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338" w:rsidRDefault="007E0400" w:rsidP="00526338">
      <w:pPr>
        <w:spacing w:line="480" w:lineRule="auto"/>
        <w:jc w:val="center"/>
        <w:rPr>
          <w:rFonts w:ascii="Times New Roman" w:hAnsi="Times New Roman" w:cs="Times New Roman"/>
          <w:sz w:val="24"/>
          <w:szCs w:val="24"/>
        </w:rPr>
      </w:pPr>
      <w:bookmarkStart w:id="0" w:name="_GoBack"/>
      <w:bookmarkEnd w:id="0"/>
    </w:p>
    <w:p w:rsidR="00526338" w:rsidRDefault="007E0400" w:rsidP="00526338">
      <w:pPr>
        <w:spacing w:line="480" w:lineRule="auto"/>
        <w:jc w:val="center"/>
        <w:rPr>
          <w:rFonts w:ascii="Times New Roman" w:hAnsi="Times New Roman" w:cs="Times New Roman"/>
          <w:sz w:val="24"/>
          <w:szCs w:val="24"/>
        </w:rPr>
      </w:pPr>
    </w:p>
    <w:p w:rsidR="00526338" w:rsidRDefault="007E0400" w:rsidP="00526338">
      <w:pPr>
        <w:spacing w:line="480" w:lineRule="auto"/>
        <w:jc w:val="center"/>
        <w:rPr>
          <w:rFonts w:ascii="Times New Roman" w:hAnsi="Times New Roman" w:cs="Times New Roman"/>
          <w:sz w:val="24"/>
          <w:szCs w:val="24"/>
        </w:rPr>
      </w:pPr>
    </w:p>
    <w:p w:rsidR="00526338" w:rsidRDefault="007E0400" w:rsidP="00526338">
      <w:pPr>
        <w:spacing w:line="480" w:lineRule="auto"/>
        <w:jc w:val="center"/>
        <w:rPr>
          <w:rFonts w:ascii="Times New Roman" w:hAnsi="Times New Roman" w:cs="Times New Roman"/>
          <w:sz w:val="24"/>
          <w:szCs w:val="24"/>
        </w:rPr>
      </w:pPr>
    </w:p>
    <w:p w:rsidR="00526338" w:rsidRDefault="007E0400" w:rsidP="00526338">
      <w:pPr>
        <w:spacing w:line="480" w:lineRule="auto"/>
        <w:jc w:val="center"/>
        <w:rPr>
          <w:rFonts w:ascii="Times New Roman" w:hAnsi="Times New Roman" w:cs="Times New Roman"/>
          <w:sz w:val="24"/>
          <w:szCs w:val="24"/>
        </w:rPr>
      </w:pPr>
    </w:p>
    <w:p w:rsidR="00526338" w:rsidRDefault="007E0400" w:rsidP="00526338">
      <w:pPr>
        <w:spacing w:line="480" w:lineRule="auto"/>
        <w:jc w:val="center"/>
        <w:rPr>
          <w:rFonts w:ascii="Times New Roman" w:hAnsi="Times New Roman" w:cs="Times New Roman"/>
          <w:sz w:val="24"/>
          <w:szCs w:val="24"/>
        </w:rPr>
      </w:pPr>
    </w:p>
    <w:p w:rsidR="00526338" w:rsidRDefault="007E0400" w:rsidP="00526338">
      <w:pPr>
        <w:spacing w:line="480" w:lineRule="auto"/>
        <w:jc w:val="center"/>
        <w:rPr>
          <w:rFonts w:ascii="Times New Roman" w:hAnsi="Times New Roman" w:cs="Times New Roman"/>
          <w:sz w:val="24"/>
          <w:szCs w:val="24"/>
        </w:rPr>
      </w:pPr>
    </w:p>
    <w:p w:rsidR="00526338" w:rsidRDefault="007E0400" w:rsidP="00526338">
      <w:pPr>
        <w:spacing w:line="480" w:lineRule="auto"/>
        <w:jc w:val="center"/>
        <w:rPr>
          <w:rFonts w:ascii="Times New Roman" w:hAnsi="Times New Roman" w:cs="Times New Roman"/>
          <w:sz w:val="24"/>
          <w:szCs w:val="24"/>
        </w:rPr>
      </w:pPr>
    </w:p>
    <w:p w:rsidR="00377B14" w:rsidRPr="00526338" w:rsidRDefault="005D277D" w:rsidP="00526338">
      <w:pPr>
        <w:spacing w:line="480" w:lineRule="auto"/>
        <w:jc w:val="center"/>
        <w:rPr>
          <w:rFonts w:ascii="Times New Roman" w:hAnsi="Times New Roman" w:cs="Times New Roman"/>
          <w:sz w:val="24"/>
          <w:szCs w:val="24"/>
        </w:rPr>
      </w:pPr>
      <w:r w:rsidRPr="00526338">
        <w:rPr>
          <w:rFonts w:ascii="Times New Roman" w:hAnsi="Times New Roman" w:cs="Times New Roman"/>
          <w:sz w:val="24"/>
          <w:szCs w:val="24"/>
        </w:rPr>
        <w:t>Marketing plan for Waters Bottling Company</w:t>
      </w:r>
    </w:p>
    <w:p w:rsidR="0081376D" w:rsidRDefault="005D277D" w:rsidP="003C629B">
      <w:pPr>
        <w:spacing w:line="480" w:lineRule="auto"/>
        <w:jc w:val="center"/>
        <w:rPr>
          <w:rFonts w:ascii="Times New Roman" w:hAnsi="Times New Roman" w:cs="Times New Roman"/>
          <w:sz w:val="24"/>
          <w:szCs w:val="24"/>
        </w:rPr>
      </w:pPr>
      <w:r w:rsidRPr="00526338">
        <w:rPr>
          <w:rFonts w:ascii="Times New Roman" w:hAnsi="Times New Roman" w:cs="Times New Roman"/>
          <w:sz w:val="24"/>
          <w:szCs w:val="24"/>
        </w:rPr>
        <w:t>N</w:t>
      </w:r>
      <w:r w:rsidR="003C629B">
        <w:rPr>
          <w:rFonts w:ascii="Times New Roman" w:hAnsi="Times New Roman" w:cs="Times New Roman"/>
          <w:sz w:val="24"/>
          <w:szCs w:val="24"/>
        </w:rPr>
        <w:t>ame</w:t>
      </w:r>
    </w:p>
    <w:p w:rsidR="003C629B" w:rsidRDefault="003C629B" w:rsidP="003C629B">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3C629B" w:rsidRDefault="003C629B" w:rsidP="003C629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C629B" w:rsidRPr="00526338" w:rsidRDefault="003C629B" w:rsidP="003C629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1376D" w:rsidRPr="00526338" w:rsidRDefault="007E0400" w:rsidP="00526338">
      <w:pPr>
        <w:spacing w:line="480" w:lineRule="auto"/>
        <w:rPr>
          <w:rFonts w:ascii="Times New Roman" w:hAnsi="Times New Roman" w:cs="Times New Roman"/>
          <w:sz w:val="24"/>
          <w:szCs w:val="24"/>
        </w:rPr>
      </w:pPr>
    </w:p>
    <w:p w:rsidR="00B6308B" w:rsidRPr="00526338" w:rsidRDefault="007E0400" w:rsidP="00526338">
      <w:pPr>
        <w:spacing w:line="480" w:lineRule="auto"/>
        <w:rPr>
          <w:rFonts w:ascii="Times New Roman" w:hAnsi="Times New Roman" w:cs="Times New Roman"/>
          <w:sz w:val="24"/>
          <w:szCs w:val="24"/>
        </w:rPr>
      </w:pPr>
    </w:p>
    <w:p w:rsidR="00B6308B" w:rsidRPr="00526338" w:rsidRDefault="007E0400" w:rsidP="00526338">
      <w:pPr>
        <w:spacing w:line="480" w:lineRule="auto"/>
        <w:rPr>
          <w:rFonts w:ascii="Times New Roman" w:hAnsi="Times New Roman" w:cs="Times New Roman"/>
          <w:sz w:val="24"/>
          <w:szCs w:val="24"/>
        </w:rPr>
      </w:pPr>
    </w:p>
    <w:p w:rsidR="00B6308B" w:rsidRPr="00526338" w:rsidRDefault="007E0400" w:rsidP="00526338">
      <w:pPr>
        <w:spacing w:line="480" w:lineRule="auto"/>
        <w:rPr>
          <w:rFonts w:ascii="Times New Roman" w:hAnsi="Times New Roman" w:cs="Times New Roman"/>
          <w:sz w:val="24"/>
          <w:szCs w:val="24"/>
        </w:rPr>
      </w:pPr>
    </w:p>
    <w:p w:rsidR="00526338" w:rsidRDefault="007E0400" w:rsidP="00526338">
      <w:pPr>
        <w:spacing w:line="480" w:lineRule="auto"/>
        <w:rPr>
          <w:rFonts w:ascii="Times New Roman" w:hAnsi="Times New Roman" w:cs="Times New Roman"/>
          <w:sz w:val="24"/>
          <w:szCs w:val="24"/>
        </w:rPr>
      </w:pPr>
    </w:p>
    <w:p w:rsidR="000B1746"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lastRenderedPageBreak/>
        <w:t>Our company being does bottling of water companies. There are many audiences as well as customers who are the primary targets of the company. The objectives of the Company is to reach many customers and convert them to real customers of the company through conducting an active promotion and distribution of bottled water to their places. This section discusses the main criteria of how the company will carry out distribution and promotion of its products from the company to customers.</w:t>
      </w:r>
    </w:p>
    <w:p w:rsidR="00420C8E"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Distribution strategy</w:t>
      </w:r>
    </w:p>
    <w:p w:rsidR="00903665"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Distribution is essential in any business since it enables the customers to get products from the company and reach them at a good time. The company targets to create availability of its products in all regions of the country where consumers can get it conveniently (Wæraas et al., 2015).Horizontal and vertical distribution will be the primary distribution channels of the company. </w:t>
      </w:r>
    </w:p>
    <w:p w:rsidR="00F9063A"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Horizontal distribution</w:t>
      </w:r>
    </w:p>
    <w:p w:rsidR="00B40A7E"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This is the type of delivery where the target market is in broad and diverse regions of the market. The company here targets to meet every customer in the country. Water is essential for all people, and there is a need for clean water. This is a reason why the company targets all water users. The water has been bottled in different quantities such as 20 ml bottle, 40 ml bottle, 500 ml bottle, 1-litre bottle, 2-litre bottle, 5-litre bottle, 10-litre bottle and 20-litre bottle. The company has the following channels which will help in horizontal distribution:</w:t>
      </w:r>
    </w:p>
    <w:p w:rsidR="006271FE"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Designed company vehicles (Company to consumers or retailers channel)</w:t>
      </w:r>
    </w:p>
    <w:p w:rsidR="00610F9E"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There are company vehicles which have features such as fridges to make water at low temperature. These vehicles will be distributing bottled water directly from the company store to </w:t>
      </w:r>
      <w:r w:rsidRPr="00526338">
        <w:rPr>
          <w:rFonts w:ascii="Times New Roman" w:hAnsi="Times New Roman" w:cs="Times New Roman"/>
          <w:sz w:val="24"/>
          <w:szCs w:val="24"/>
        </w:rPr>
        <w:lastRenderedPageBreak/>
        <w:t>local market. The vehicles will have different codes according to the market segment they serve. For example, a vehicle which distributes water in certain cities will be given their code, and other regions still have their codes. These will enable customers to know a specific salesperson who operates in such areas and make a follow up in case of a delay.</w:t>
      </w:r>
    </w:p>
    <w:p w:rsidR="00610F9E"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Middlepersons (Company-Middleperson- Consumer or retailers)</w:t>
      </w:r>
    </w:p>
    <w:p w:rsidR="00610F9E"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The </w:t>
      </w:r>
      <w:r w:rsidR="00F44C72" w:rsidRPr="00526338">
        <w:rPr>
          <w:rFonts w:ascii="Times New Roman" w:hAnsi="Times New Roman" w:cs="Times New Roman"/>
          <w:sz w:val="24"/>
          <w:szCs w:val="24"/>
        </w:rPr>
        <w:t>companies have</w:t>
      </w:r>
      <w:r w:rsidRPr="00526338">
        <w:rPr>
          <w:rFonts w:ascii="Times New Roman" w:hAnsi="Times New Roman" w:cs="Times New Roman"/>
          <w:sz w:val="24"/>
          <w:szCs w:val="24"/>
        </w:rPr>
        <w:t xml:space="preserve"> received various applications from middle persons requesting to become sellers of the company's water. The middlemen will be getting the bottled water from the company and therefore sell it consumers or retailers who sell directly to consumers</w:t>
      </w:r>
      <w:r w:rsidR="00F44C72">
        <w:rPr>
          <w:rFonts w:ascii="Times New Roman" w:hAnsi="Times New Roman" w:cs="Times New Roman"/>
          <w:sz w:val="24"/>
          <w:szCs w:val="24"/>
        </w:rPr>
        <w:t xml:space="preserve"> </w:t>
      </w:r>
      <w:r w:rsidRPr="00526338">
        <w:rPr>
          <w:rFonts w:ascii="Times New Roman" w:hAnsi="Times New Roman" w:cs="Times New Roman"/>
          <w:sz w:val="24"/>
          <w:szCs w:val="24"/>
        </w:rPr>
        <w:t>(Diamantidis et al., 2016). The transport will be catered by the middle person since they will be getting the products directly from the store or ordering for products which will be distributed to them by our drivers using our company vans and vehicles for the distribution purposes. The company will master the steps of the middlemen and ensure they sell goods at market price to ensure they remain competitive in the market.</w:t>
      </w:r>
    </w:p>
    <w:p w:rsidR="00DB2817"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Company shops/ stores</w:t>
      </w:r>
    </w:p>
    <w:p w:rsidR="00DB2817"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The company has planned to open convenience stores and shops in different regions. These will act as territories for the products where the product will be delivered for easy access to the consumer. The bottled water will be distributed through company vehicles to the stores. They will be kept there, and customers or retailers will be able to buy the water from the store direct. The regional salesperson will be getting orders from customers where the ordered products will be delivered to store for easy collection by customers in that territory.</w:t>
      </w:r>
    </w:p>
    <w:p w:rsidR="00F44C72" w:rsidRDefault="00F44C72" w:rsidP="00390485">
      <w:pPr>
        <w:spacing w:line="480" w:lineRule="auto"/>
        <w:jc w:val="both"/>
        <w:rPr>
          <w:rFonts w:ascii="Times New Roman" w:hAnsi="Times New Roman" w:cs="Times New Roman"/>
          <w:sz w:val="24"/>
          <w:szCs w:val="24"/>
        </w:rPr>
      </w:pPr>
    </w:p>
    <w:p w:rsidR="00F44C72" w:rsidRPr="00526338" w:rsidRDefault="00F44C72" w:rsidP="00390485">
      <w:pPr>
        <w:spacing w:line="480" w:lineRule="auto"/>
        <w:jc w:val="both"/>
        <w:rPr>
          <w:rFonts w:ascii="Times New Roman" w:hAnsi="Times New Roman" w:cs="Times New Roman"/>
          <w:sz w:val="24"/>
          <w:szCs w:val="24"/>
        </w:rPr>
      </w:pPr>
    </w:p>
    <w:p w:rsidR="00CB22DC"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lastRenderedPageBreak/>
        <w:t>Vertical distribution of bottled water</w:t>
      </w:r>
    </w:p>
    <w:p w:rsidR="00CB22DC"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Vertical delivery is where a company serves a particular class of customers in a particular group. Our </w:t>
      </w:r>
      <w:r w:rsidR="00305EF0" w:rsidRPr="00526338">
        <w:rPr>
          <w:rFonts w:ascii="Times New Roman" w:hAnsi="Times New Roman" w:cs="Times New Roman"/>
          <w:sz w:val="24"/>
          <w:szCs w:val="24"/>
        </w:rPr>
        <w:t>company has</w:t>
      </w:r>
      <w:r w:rsidRPr="00526338">
        <w:rPr>
          <w:rFonts w:ascii="Times New Roman" w:hAnsi="Times New Roman" w:cs="Times New Roman"/>
          <w:sz w:val="24"/>
          <w:szCs w:val="24"/>
        </w:rPr>
        <w:t xml:space="preserve"> both consumer market and business market.  Consumer market consists of local consumers who buy water for direct consumption while business consumers comprised of customers who buy water for business purposes. They are characterised by unique characteristics such as they buy goods at a large quantity and needs special prices since the company has them for a long-term relationship. Example of our business customers in our company is big companies which need bottled water for their employees, restaurants, institutions and other relevant customers. The company has designed and allocated various vans which will be delivering the bottled water to such customers according to their orders. Their delivery is termed as unique, and it will be done when a customer has made the order. Since these</w:t>
      </w:r>
      <w:r w:rsidR="00F44C72">
        <w:rPr>
          <w:rFonts w:ascii="Times New Roman" w:hAnsi="Times New Roman" w:cs="Times New Roman"/>
          <w:sz w:val="24"/>
          <w:szCs w:val="24"/>
        </w:rPr>
        <w:t xml:space="preserve"> </w:t>
      </w:r>
      <w:r w:rsidRPr="00526338">
        <w:rPr>
          <w:rFonts w:ascii="Times New Roman" w:hAnsi="Times New Roman" w:cs="Times New Roman"/>
          <w:sz w:val="24"/>
          <w:szCs w:val="24"/>
        </w:rPr>
        <w:t>customers need a significant amount of water, there will be a chain manager responsible for requests relating to them to create effectiveness and distribution efficiency. Every order under distribution will be verified to ensure the customer gets goods as ordered. This will ensure the steady supply and provide the company gains the competitive advantage to its competitors in the market.</w:t>
      </w:r>
    </w:p>
    <w:p w:rsidR="00724F26"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Promotion strategies</w:t>
      </w:r>
    </w:p>
    <w:p w:rsidR="00724F26"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Consumer-Based products create importance when they are used by customers and have a sharp brand image. Consumer awareness can be achieved through proper sales promotion and other marketing tools which will ensure the products is popular in the market (Dastidar, 2017). A company gains competitive advantage by creating customer loyalty to its products where the consumers become familiar with the brand. The company will carry out promotion in various ways which include: </w:t>
      </w:r>
    </w:p>
    <w:p w:rsidR="00EE081F"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lastRenderedPageBreak/>
        <w:t>Company website</w:t>
      </w:r>
    </w:p>
    <w:p w:rsidR="00D249DF"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The company has a website which it uses to market its goods. It has a portal where it uploads it products and posts it members of the public so that they can comment on them. This will be carried out for a long time to ensure there is awareness of every bottled water made by the company (Debasish, &amp; Muralidhar, 2013).</w:t>
      </w:r>
    </w:p>
    <w:p w:rsidR="00E43E7D"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Television</w:t>
      </w:r>
    </w:p>
    <w:p w:rsidR="00134649"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 xml:space="preserve">The company has targeted to have an advertisement in one of the local Television stations. The advert will be shown during lunch hours, working hours, breakfast and also other peak hours to attract customers since there are many audiences at these times. </w:t>
      </w:r>
    </w:p>
    <w:p w:rsidR="00B93A89"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Radio</w:t>
      </w:r>
    </w:p>
    <w:p w:rsidR="00AF11B3"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The company will have a radio advertisement which will carry three weeks. The radio is a national radio which is used by many people in the country and therefore it will reach many audiences.</w:t>
      </w:r>
    </w:p>
    <w:p w:rsidR="00EF2B8D" w:rsidRPr="00F44C72" w:rsidRDefault="005D277D" w:rsidP="00390485">
      <w:pPr>
        <w:spacing w:line="480" w:lineRule="auto"/>
        <w:jc w:val="both"/>
        <w:rPr>
          <w:rFonts w:ascii="Times New Roman" w:hAnsi="Times New Roman" w:cs="Times New Roman"/>
          <w:b/>
          <w:sz w:val="24"/>
          <w:szCs w:val="24"/>
        </w:rPr>
      </w:pPr>
      <w:r w:rsidRPr="00F44C72">
        <w:rPr>
          <w:rFonts w:ascii="Times New Roman" w:hAnsi="Times New Roman" w:cs="Times New Roman"/>
          <w:b/>
          <w:sz w:val="24"/>
          <w:szCs w:val="24"/>
        </w:rPr>
        <w:t>Discount/ free sales</w:t>
      </w:r>
    </w:p>
    <w:p w:rsidR="00BF729D"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The company will carry out a program to different retailers especially supermarkets where a customer who buys a 20 litres water bottle will receive a 1-litre bottle. This will attract new customers and retain existing customers hence ensuring customer loyalty to the product.</w:t>
      </w:r>
    </w:p>
    <w:p w:rsidR="00BF729D"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The company is at the early stage of production. Its products are at the early stage or introduction stage. The company will keep on carrying out the promotion to ensure the product gains the competitive advantage in the market</w:t>
      </w:r>
      <w:r w:rsidR="00F44C72">
        <w:rPr>
          <w:rFonts w:ascii="Times New Roman" w:hAnsi="Times New Roman" w:cs="Times New Roman"/>
          <w:sz w:val="24"/>
          <w:szCs w:val="24"/>
        </w:rPr>
        <w:t xml:space="preserve"> </w:t>
      </w:r>
      <w:r w:rsidRPr="00526338">
        <w:rPr>
          <w:rFonts w:ascii="Times New Roman" w:hAnsi="Times New Roman" w:cs="Times New Roman"/>
          <w:sz w:val="24"/>
          <w:szCs w:val="24"/>
        </w:rPr>
        <w:t xml:space="preserve">(Yildiz, 2017). Since the products are very new, few </w:t>
      </w:r>
      <w:r w:rsidRPr="00526338">
        <w:rPr>
          <w:rFonts w:ascii="Times New Roman" w:hAnsi="Times New Roman" w:cs="Times New Roman"/>
          <w:sz w:val="24"/>
          <w:szCs w:val="24"/>
        </w:rPr>
        <w:lastRenderedPageBreak/>
        <w:t>customers know about the products. Therefore the company will attract new customers by giving them gifts and proper packaging superior to that of competitors.</w:t>
      </w:r>
    </w:p>
    <w:p w:rsidR="0075711C"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At growth stage, the company will keep on advertising to ensure more audiences get the message and become real customers of the company. The company will extend its market to reach more customers to keep growing and have a more significant market share. It will also develop and improve its brand to ensure innovation and technology hence create superior products.</w:t>
      </w:r>
    </w:p>
    <w:p w:rsidR="00814F5B"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At the maturity stage, the company will innovate its products, rebrand its products and keep on advertising its products. It will also ensure uniqueness of its products to provide stability and remain to be the market leader.</w:t>
      </w:r>
      <w:r w:rsidR="00F44C72">
        <w:rPr>
          <w:rFonts w:ascii="Times New Roman" w:hAnsi="Times New Roman" w:cs="Times New Roman"/>
          <w:sz w:val="24"/>
          <w:szCs w:val="24"/>
        </w:rPr>
        <w:t xml:space="preserve"> </w:t>
      </w:r>
      <w:r w:rsidRPr="00526338">
        <w:rPr>
          <w:rFonts w:ascii="Times New Roman" w:hAnsi="Times New Roman" w:cs="Times New Roman"/>
          <w:sz w:val="24"/>
          <w:szCs w:val="24"/>
        </w:rPr>
        <w:t>The company will also adhere to promotional regulations to ensure the product performs well in the market.</w:t>
      </w:r>
    </w:p>
    <w:p w:rsidR="006545B8"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t>The company has designed a team to ensure the customer mistakes are appropriately handled. Customers will be able to address their conflicts and disputes arising from products through sales person in different territories, central office and also through middle persons. These parties will be directing the customer’s complaints to the significant chain manager who will be in charge of the customer’s affairs.  The chain manager will visit the customer at his or her place if the customer is a business consumer such as hotels, restaurants or institutions to determine the cause of the problem and try to mediate the situation (Kang et al., 2016). The manager will also be able to call customer directly to have a discussion and have a solution.Customers will also be able to contact the customer relationship manager at the central company office through the phone number in the packaging paper for every bottle. This will ensure that customers can raise a conflict when they have an issue of concern. This process will provide constant confidence to customers towards the products of the company.</w:t>
      </w:r>
    </w:p>
    <w:p w:rsidR="00FB01B2" w:rsidRPr="00526338" w:rsidRDefault="005D277D" w:rsidP="00390485">
      <w:pPr>
        <w:spacing w:line="480" w:lineRule="auto"/>
        <w:jc w:val="both"/>
        <w:rPr>
          <w:rFonts w:ascii="Times New Roman" w:hAnsi="Times New Roman" w:cs="Times New Roman"/>
          <w:sz w:val="24"/>
          <w:szCs w:val="24"/>
        </w:rPr>
      </w:pPr>
      <w:r w:rsidRPr="00526338">
        <w:rPr>
          <w:rFonts w:ascii="Times New Roman" w:hAnsi="Times New Roman" w:cs="Times New Roman"/>
          <w:sz w:val="24"/>
          <w:szCs w:val="24"/>
        </w:rPr>
        <w:lastRenderedPageBreak/>
        <w:t>The company will be able to win a market customer share if it uses the above strategies such as direct distribution, indirect distribution, television advertisement, Radio advertisement, and proper means of delivery which will ensure customer loyalty.</w:t>
      </w:r>
    </w:p>
    <w:p w:rsidR="00045085" w:rsidRDefault="007E0400" w:rsidP="00390485">
      <w:pPr>
        <w:spacing w:line="480" w:lineRule="auto"/>
        <w:jc w:val="both"/>
        <w:rPr>
          <w:rFonts w:ascii="Times New Roman" w:hAnsi="Times New Roman" w:cs="Times New Roman"/>
          <w:sz w:val="24"/>
          <w:szCs w:val="24"/>
        </w:rPr>
      </w:pPr>
    </w:p>
    <w:p w:rsidR="00F44C72" w:rsidRDefault="00F44C72">
      <w:pPr>
        <w:rPr>
          <w:rFonts w:ascii="Times New Roman" w:hAnsi="Times New Roman" w:cs="Times New Roman"/>
          <w:sz w:val="24"/>
          <w:szCs w:val="24"/>
        </w:rPr>
      </w:pPr>
      <w:r>
        <w:rPr>
          <w:rFonts w:ascii="Times New Roman" w:hAnsi="Times New Roman" w:cs="Times New Roman"/>
          <w:sz w:val="24"/>
          <w:szCs w:val="24"/>
        </w:rPr>
        <w:br w:type="page"/>
      </w:r>
    </w:p>
    <w:p w:rsidR="006271FE" w:rsidRPr="00F44C72" w:rsidRDefault="005D277D" w:rsidP="003C629B">
      <w:pPr>
        <w:spacing w:line="480" w:lineRule="auto"/>
        <w:jc w:val="center"/>
        <w:rPr>
          <w:rFonts w:ascii="Times New Roman" w:hAnsi="Times New Roman" w:cs="Times New Roman"/>
          <w:b/>
          <w:sz w:val="24"/>
          <w:szCs w:val="24"/>
        </w:rPr>
      </w:pPr>
      <w:r w:rsidRPr="00F44C72">
        <w:rPr>
          <w:rFonts w:ascii="Times New Roman" w:hAnsi="Times New Roman" w:cs="Times New Roman"/>
          <w:b/>
          <w:sz w:val="24"/>
          <w:szCs w:val="24"/>
        </w:rPr>
        <w:lastRenderedPageBreak/>
        <w:t>References</w:t>
      </w:r>
    </w:p>
    <w:p w:rsidR="00F44C72" w:rsidRPr="00526338" w:rsidRDefault="00F44C72" w:rsidP="00390485">
      <w:pPr>
        <w:spacing w:line="480" w:lineRule="auto"/>
        <w:ind w:left="720" w:hanging="720"/>
        <w:rPr>
          <w:rFonts w:ascii="Times New Roman" w:hAnsi="Times New Roman" w:cs="Times New Roman"/>
          <w:sz w:val="24"/>
          <w:szCs w:val="24"/>
        </w:rPr>
      </w:pPr>
      <w:r w:rsidRPr="00526338">
        <w:rPr>
          <w:rFonts w:ascii="Times New Roman" w:hAnsi="Times New Roman" w:cs="Times New Roman"/>
          <w:sz w:val="24"/>
          <w:szCs w:val="24"/>
        </w:rPr>
        <w:t>Dastidar, S. G. (2017). An Evaluation of Consumers' Deal-Specific Response to Sales Promotions Based on Their Product Involvement. IUP Journal Of Marketing Management, 16(2), 7-26. Available at &lt;</w:t>
      </w:r>
      <w:hyperlink r:id="rId7" w:history="1">
        <w:r w:rsidRPr="00526338">
          <w:rPr>
            <w:rStyle w:val="Hyperlink"/>
            <w:rFonts w:ascii="Times New Roman" w:hAnsi="Times New Roman" w:cs="Times New Roman"/>
            <w:sz w:val="24"/>
            <w:szCs w:val="24"/>
          </w:rPr>
          <w:t>http://web.a.ebscohost.com/ehost/pdfviewer/pdfviewer?vid=1&amp;sid=5a7ae86e-def9-493e-aeb5-32186f9bd94d%40sessionmgr4009</w:t>
        </w:r>
      </w:hyperlink>
      <w:r w:rsidRPr="00526338">
        <w:rPr>
          <w:rFonts w:ascii="Times New Roman" w:hAnsi="Times New Roman" w:cs="Times New Roman"/>
          <w:sz w:val="24"/>
          <w:szCs w:val="24"/>
        </w:rPr>
        <w:t>&gt;</w:t>
      </w:r>
    </w:p>
    <w:p w:rsidR="00F44C72" w:rsidRPr="00526338" w:rsidRDefault="00F44C72" w:rsidP="00390485">
      <w:pPr>
        <w:spacing w:line="480" w:lineRule="auto"/>
        <w:ind w:left="720" w:hanging="720"/>
        <w:rPr>
          <w:rFonts w:ascii="Times New Roman" w:hAnsi="Times New Roman" w:cs="Times New Roman"/>
          <w:sz w:val="24"/>
          <w:szCs w:val="24"/>
        </w:rPr>
      </w:pPr>
      <w:r w:rsidRPr="00526338">
        <w:rPr>
          <w:rFonts w:ascii="Times New Roman" w:hAnsi="Times New Roman" w:cs="Times New Roman"/>
          <w:sz w:val="24"/>
          <w:szCs w:val="24"/>
        </w:rPr>
        <w:t>Debasish, S. S., &amp; Muralidhar, M. (2013). Print Advertising: Consumer Behaviour. SCMS Journal Of Indian Management, 10(1), 78-88. Available at &lt;</w:t>
      </w:r>
      <w:hyperlink r:id="rId8" w:history="1">
        <w:r w:rsidRPr="00526338">
          <w:rPr>
            <w:rStyle w:val="Hyperlink"/>
            <w:rFonts w:ascii="Times New Roman" w:hAnsi="Times New Roman" w:cs="Times New Roman"/>
            <w:sz w:val="24"/>
            <w:szCs w:val="24"/>
          </w:rPr>
          <w:t>http://web.a.ebscohost.com/ehost/pdfviewer/pdfviewer?vid=1&amp;sid=a5b9d217-9db4-48b2-9524-64785109c9c6%40sessionmgr4010</w:t>
        </w:r>
      </w:hyperlink>
      <w:r w:rsidRPr="00526338">
        <w:rPr>
          <w:rFonts w:ascii="Times New Roman" w:hAnsi="Times New Roman" w:cs="Times New Roman"/>
          <w:sz w:val="24"/>
          <w:szCs w:val="24"/>
        </w:rPr>
        <w:t>&gt;</w:t>
      </w:r>
    </w:p>
    <w:p w:rsidR="00F44C72" w:rsidRPr="00526338" w:rsidRDefault="00F44C72" w:rsidP="00390485">
      <w:pPr>
        <w:spacing w:line="480" w:lineRule="auto"/>
        <w:ind w:left="720" w:hanging="720"/>
        <w:rPr>
          <w:rFonts w:ascii="Times New Roman" w:hAnsi="Times New Roman" w:cs="Times New Roman"/>
          <w:sz w:val="24"/>
          <w:szCs w:val="24"/>
        </w:rPr>
      </w:pPr>
      <w:r w:rsidRPr="00526338">
        <w:rPr>
          <w:rFonts w:ascii="Times New Roman" w:hAnsi="Times New Roman" w:cs="Times New Roman"/>
          <w:sz w:val="24"/>
          <w:szCs w:val="24"/>
        </w:rPr>
        <w:t>Diamantidis, A., Koukoumialos, S., &amp; Vidalis, M. (2016). Performance evaluation of a push–pull merge system with multiple suppliers, an intermediate buffer and a distribution centre with parallel machines/channels. International Journal Of Production Research, 54(9), 2628-2652. doi:10.1080/00207543.2015.1113325. Available at &lt;</w:t>
      </w:r>
      <w:hyperlink r:id="rId9" w:history="1">
        <w:r w:rsidRPr="00526338">
          <w:rPr>
            <w:rStyle w:val="Hyperlink"/>
            <w:rFonts w:ascii="Times New Roman" w:hAnsi="Times New Roman" w:cs="Times New Roman"/>
            <w:sz w:val="24"/>
            <w:szCs w:val="24"/>
          </w:rPr>
          <w:t>http://web.a.ebscohost.com/ehost/pdfviewer/pdfviewer?vid=1&amp;sid=0172501f-37bf-4eac-983e-ecfe02700b46%40sessionmgr4008</w:t>
        </w:r>
      </w:hyperlink>
      <w:r w:rsidRPr="00526338">
        <w:rPr>
          <w:rFonts w:ascii="Times New Roman" w:hAnsi="Times New Roman" w:cs="Times New Roman"/>
          <w:sz w:val="24"/>
          <w:szCs w:val="24"/>
        </w:rPr>
        <w:t>&gt;</w:t>
      </w:r>
    </w:p>
    <w:p w:rsidR="00F44C72" w:rsidRPr="00526338" w:rsidRDefault="00F44C72" w:rsidP="00390485">
      <w:pPr>
        <w:spacing w:line="480" w:lineRule="auto"/>
        <w:ind w:left="720" w:hanging="720"/>
        <w:rPr>
          <w:rFonts w:ascii="Times New Roman" w:hAnsi="Times New Roman" w:cs="Times New Roman"/>
          <w:sz w:val="24"/>
          <w:szCs w:val="24"/>
        </w:rPr>
      </w:pPr>
      <w:r w:rsidRPr="00526338">
        <w:rPr>
          <w:rFonts w:ascii="Times New Roman" w:hAnsi="Times New Roman" w:cs="Times New Roman"/>
          <w:sz w:val="24"/>
          <w:szCs w:val="24"/>
        </w:rPr>
        <w:t>Kang, K., Doh, H., Park, J., &amp; Lee, D. (2016). Disassembly leveling and lot sizing for multiple product types: a basic model and its extension. International Journal Of Advanced Manufacturing Technology, 82(9-12), 1463-1473. doi:10.1007/s00170-012-4570-9. Available at &lt;</w:t>
      </w:r>
      <w:hyperlink r:id="rId10" w:history="1">
        <w:r w:rsidRPr="00526338">
          <w:rPr>
            <w:rStyle w:val="Hyperlink"/>
            <w:rFonts w:ascii="Times New Roman" w:hAnsi="Times New Roman" w:cs="Times New Roman"/>
            <w:sz w:val="24"/>
            <w:szCs w:val="24"/>
          </w:rPr>
          <w:t>http://web.a.ebscohost.com/ehost/pdfviewer/pdfviewer?vid=1&amp;sid=110cf69a-6de9-4a82-97d3-672abd936b00%40sessionmgr4006</w:t>
        </w:r>
      </w:hyperlink>
      <w:r w:rsidRPr="00526338">
        <w:rPr>
          <w:rFonts w:ascii="Times New Roman" w:hAnsi="Times New Roman" w:cs="Times New Roman"/>
          <w:sz w:val="24"/>
          <w:szCs w:val="24"/>
        </w:rPr>
        <w:t xml:space="preserve"> .</w:t>
      </w:r>
    </w:p>
    <w:p w:rsidR="00F44C72" w:rsidRPr="00526338" w:rsidRDefault="00F44C72" w:rsidP="00390485">
      <w:pPr>
        <w:spacing w:line="480" w:lineRule="auto"/>
        <w:ind w:left="720" w:hanging="720"/>
        <w:rPr>
          <w:rFonts w:ascii="Times New Roman" w:hAnsi="Times New Roman" w:cs="Times New Roman"/>
          <w:sz w:val="24"/>
          <w:szCs w:val="24"/>
        </w:rPr>
      </w:pPr>
      <w:r w:rsidRPr="00526338">
        <w:rPr>
          <w:rFonts w:ascii="Times New Roman" w:hAnsi="Times New Roman" w:cs="Times New Roman"/>
          <w:sz w:val="24"/>
          <w:szCs w:val="24"/>
        </w:rPr>
        <w:lastRenderedPageBreak/>
        <w:t xml:space="preserve">Wæraas, A., Bjørnå, H., &amp; Moldenæs, T. (2015). Place, Organization, Democracy: Three Strategies For Municipal Branding. Public Management Review, 17(9), 1282-1304. doi:10.1080/14719037.2014.906965. Available at </w:t>
      </w:r>
      <w:hyperlink r:id="rId11" w:history="1">
        <w:r w:rsidRPr="00526338">
          <w:rPr>
            <w:rStyle w:val="Hyperlink"/>
            <w:rFonts w:ascii="Times New Roman" w:hAnsi="Times New Roman" w:cs="Times New Roman"/>
            <w:sz w:val="24"/>
            <w:szCs w:val="24"/>
          </w:rPr>
          <w:t>http://web.a.ebscohost.com/ehost/pdfviewer/pdfviewer?vid=1&amp;sid=d1af9d20-77cc-48de-94ec-a58b2877eb4a%40sessionmgr4010</w:t>
        </w:r>
      </w:hyperlink>
      <w:r w:rsidRPr="00526338">
        <w:rPr>
          <w:rFonts w:ascii="Times New Roman" w:hAnsi="Times New Roman" w:cs="Times New Roman"/>
          <w:sz w:val="24"/>
          <w:szCs w:val="24"/>
        </w:rPr>
        <w:t>&gt;</w:t>
      </w:r>
    </w:p>
    <w:p w:rsidR="00F44C72" w:rsidRPr="00526338" w:rsidRDefault="00F44C72" w:rsidP="00390485">
      <w:pPr>
        <w:spacing w:line="480" w:lineRule="auto"/>
        <w:ind w:left="720" w:hanging="720"/>
        <w:rPr>
          <w:rFonts w:ascii="Times New Roman" w:hAnsi="Times New Roman" w:cs="Times New Roman"/>
          <w:sz w:val="24"/>
          <w:szCs w:val="24"/>
        </w:rPr>
      </w:pPr>
      <w:r w:rsidRPr="00526338">
        <w:rPr>
          <w:rFonts w:ascii="Times New Roman" w:hAnsi="Times New Roman" w:cs="Times New Roman"/>
          <w:sz w:val="24"/>
          <w:szCs w:val="24"/>
        </w:rPr>
        <w:t>Yildiz, e. (2017). Effects of service quality on customer satisfaction, trust, customer loyalty and word of mouth: an application on cargo companies in Gümüşhane. Global Journal Of Economics &amp; Business, 6(12), 81-88. Available at &lt;</w:t>
      </w:r>
      <w:hyperlink r:id="rId12" w:history="1">
        <w:r w:rsidRPr="00526338">
          <w:rPr>
            <w:rStyle w:val="Hyperlink"/>
            <w:rFonts w:ascii="Times New Roman" w:hAnsi="Times New Roman" w:cs="Times New Roman"/>
            <w:sz w:val="24"/>
            <w:szCs w:val="24"/>
          </w:rPr>
          <w:t>http://web.a.ebscohost.com/ehost/pdfviewer/pdfviewer?vid=1&amp;sid=09216696-6256-4e68-91ee-fcc8d08fe29e%40sessionmgr4008</w:t>
        </w:r>
      </w:hyperlink>
      <w:r w:rsidRPr="00526338">
        <w:rPr>
          <w:rFonts w:ascii="Times New Roman" w:hAnsi="Times New Roman" w:cs="Times New Roman"/>
          <w:sz w:val="24"/>
          <w:szCs w:val="24"/>
        </w:rPr>
        <w:t>&gt;</w:t>
      </w:r>
    </w:p>
    <w:p w:rsidR="002E082C" w:rsidRPr="00526338" w:rsidRDefault="007E0400" w:rsidP="00526338">
      <w:pPr>
        <w:spacing w:line="480" w:lineRule="auto"/>
        <w:rPr>
          <w:rFonts w:ascii="Times New Roman" w:hAnsi="Times New Roman" w:cs="Times New Roman"/>
          <w:sz w:val="24"/>
          <w:szCs w:val="24"/>
        </w:rPr>
      </w:pPr>
    </w:p>
    <w:p w:rsidR="002E082C" w:rsidRPr="00526338" w:rsidRDefault="007E0400" w:rsidP="00526338">
      <w:pPr>
        <w:spacing w:line="480" w:lineRule="auto"/>
        <w:rPr>
          <w:rFonts w:ascii="Times New Roman" w:hAnsi="Times New Roman" w:cs="Times New Roman"/>
          <w:sz w:val="24"/>
          <w:szCs w:val="24"/>
        </w:rPr>
      </w:pPr>
    </w:p>
    <w:p w:rsidR="002E082C" w:rsidRPr="00526338" w:rsidRDefault="007E0400" w:rsidP="00526338">
      <w:pPr>
        <w:spacing w:line="480" w:lineRule="auto"/>
        <w:rPr>
          <w:rFonts w:ascii="Times New Roman" w:hAnsi="Times New Roman" w:cs="Times New Roman"/>
          <w:sz w:val="24"/>
          <w:szCs w:val="24"/>
        </w:rPr>
      </w:pPr>
    </w:p>
    <w:p w:rsidR="002E082C" w:rsidRPr="00526338" w:rsidRDefault="007E0400" w:rsidP="00526338">
      <w:pPr>
        <w:spacing w:line="480" w:lineRule="auto"/>
        <w:rPr>
          <w:rFonts w:ascii="Times New Roman" w:hAnsi="Times New Roman" w:cs="Times New Roman"/>
          <w:sz w:val="24"/>
          <w:szCs w:val="24"/>
        </w:rPr>
      </w:pPr>
    </w:p>
    <w:p w:rsidR="002E082C" w:rsidRPr="00526338" w:rsidRDefault="007E0400" w:rsidP="00526338">
      <w:pPr>
        <w:spacing w:line="480" w:lineRule="auto"/>
        <w:rPr>
          <w:rFonts w:ascii="Times New Roman" w:hAnsi="Times New Roman" w:cs="Times New Roman"/>
          <w:sz w:val="24"/>
          <w:szCs w:val="24"/>
        </w:rPr>
      </w:pPr>
    </w:p>
    <w:p w:rsidR="002E082C" w:rsidRPr="00526338" w:rsidRDefault="007E0400" w:rsidP="00526338">
      <w:pPr>
        <w:spacing w:line="480" w:lineRule="auto"/>
        <w:rPr>
          <w:rFonts w:ascii="Times New Roman" w:hAnsi="Times New Roman" w:cs="Times New Roman"/>
          <w:sz w:val="24"/>
          <w:szCs w:val="24"/>
        </w:rPr>
      </w:pPr>
    </w:p>
    <w:p w:rsidR="00B40A7E" w:rsidRPr="00526338" w:rsidRDefault="007E0400" w:rsidP="00526338">
      <w:pPr>
        <w:spacing w:line="480" w:lineRule="auto"/>
        <w:rPr>
          <w:rFonts w:ascii="Times New Roman" w:hAnsi="Times New Roman" w:cs="Times New Roman"/>
          <w:sz w:val="24"/>
          <w:szCs w:val="24"/>
        </w:rPr>
      </w:pPr>
    </w:p>
    <w:p w:rsidR="00420C8E" w:rsidRPr="00526338" w:rsidRDefault="007E0400" w:rsidP="00526338">
      <w:pPr>
        <w:spacing w:line="480" w:lineRule="auto"/>
        <w:rPr>
          <w:rFonts w:ascii="Times New Roman" w:hAnsi="Times New Roman" w:cs="Times New Roman"/>
          <w:sz w:val="24"/>
          <w:szCs w:val="24"/>
        </w:rPr>
      </w:pPr>
    </w:p>
    <w:sectPr w:rsidR="00420C8E" w:rsidRPr="00526338" w:rsidSect="003C629B">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0400" w:rsidRDefault="007E0400">
      <w:pPr>
        <w:spacing w:after="0" w:line="240" w:lineRule="auto"/>
      </w:pPr>
      <w:r>
        <w:separator/>
      </w:r>
    </w:p>
  </w:endnote>
  <w:endnote w:type="continuationSeparator" w:id="1">
    <w:p w:rsidR="007E0400" w:rsidRDefault="007E04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altName w:val="Calibri"/>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0400" w:rsidRDefault="007E0400">
      <w:pPr>
        <w:spacing w:after="0" w:line="240" w:lineRule="auto"/>
      </w:pPr>
      <w:r>
        <w:separator/>
      </w:r>
    </w:p>
  </w:footnote>
  <w:footnote w:type="continuationSeparator" w:id="1">
    <w:p w:rsidR="007E0400" w:rsidRDefault="007E04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5332"/>
      <w:docPartObj>
        <w:docPartGallery w:val="Page Numbers (Top of Page)"/>
        <w:docPartUnique/>
      </w:docPartObj>
    </w:sdtPr>
    <w:sdtContent>
      <w:p w:rsidR="00B6308B" w:rsidRPr="00B6308B" w:rsidRDefault="003C629B" w:rsidP="003C629B">
        <w:pPr>
          <w:pStyle w:val="Header"/>
          <w:rPr>
            <w:rFonts w:ascii="Times New Roman" w:hAnsi="Times New Roman" w:cs="Times New Roman"/>
            <w:sz w:val="24"/>
            <w:szCs w:val="24"/>
          </w:rPr>
        </w:pPr>
        <w:r w:rsidRPr="003C629B">
          <w:rPr>
            <w:rFonts w:ascii="Times New Roman" w:hAnsi="Times New Roman" w:cs="Times New Roman"/>
            <w:sz w:val="24"/>
            <w:szCs w:val="24"/>
          </w:rPr>
          <w:t>MARKETING PLAN</w:t>
        </w:r>
        <w:r w:rsidRPr="003C629B">
          <w:rPr>
            <w:rFonts w:ascii="Times New Roman" w:hAnsi="Times New Roman" w:cs="Times New Roman"/>
            <w:sz w:val="24"/>
            <w:szCs w:val="24"/>
          </w:rPr>
          <w:tab/>
        </w:r>
        <w:r w:rsidRPr="003C629B">
          <w:rPr>
            <w:rFonts w:ascii="Times New Roman" w:hAnsi="Times New Roman" w:cs="Times New Roman"/>
            <w:sz w:val="24"/>
            <w:szCs w:val="24"/>
          </w:rPr>
          <w:tab/>
        </w:r>
        <w:r w:rsidRPr="003C629B">
          <w:rPr>
            <w:rFonts w:ascii="Times New Roman" w:hAnsi="Times New Roman" w:cs="Times New Roman"/>
            <w:sz w:val="24"/>
            <w:szCs w:val="24"/>
          </w:rPr>
          <w:fldChar w:fldCharType="begin"/>
        </w:r>
        <w:r w:rsidRPr="003C629B">
          <w:rPr>
            <w:rFonts w:ascii="Times New Roman" w:hAnsi="Times New Roman" w:cs="Times New Roman"/>
            <w:sz w:val="24"/>
            <w:szCs w:val="24"/>
          </w:rPr>
          <w:instrText xml:space="preserve"> PAGE   \* MERGEFORMAT </w:instrText>
        </w:r>
        <w:r w:rsidRPr="003C629B">
          <w:rPr>
            <w:rFonts w:ascii="Times New Roman" w:hAnsi="Times New Roman" w:cs="Times New Roman"/>
            <w:sz w:val="24"/>
            <w:szCs w:val="24"/>
          </w:rPr>
          <w:fldChar w:fldCharType="separate"/>
        </w:r>
        <w:r>
          <w:rPr>
            <w:rFonts w:ascii="Times New Roman" w:hAnsi="Times New Roman" w:cs="Times New Roman"/>
            <w:noProof/>
            <w:sz w:val="24"/>
            <w:szCs w:val="24"/>
          </w:rPr>
          <w:t>9</w:t>
        </w:r>
        <w:r w:rsidRPr="003C629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08B" w:rsidRPr="00B6308B" w:rsidRDefault="003C629B" w:rsidP="003C629B">
    <w:pPr>
      <w:pStyle w:val="Header"/>
      <w:jc w:val="right"/>
      <w:rPr>
        <w:rFonts w:ascii="Times New Roman" w:hAnsi="Times New Roman" w:cs="Times New Roman"/>
        <w:sz w:val="24"/>
        <w:szCs w:val="24"/>
      </w:rPr>
    </w:pPr>
    <w:r w:rsidRPr="003C629B">
      <w:rPr>
        <w:rFonts w:ascii="Times New Roman" w:hAnsi="Times New Roman" w:cs="Times New Roman"/>
        <w:sz w:val="24"/>
        <w:szCs w:val="24"/>
      </w:rPr>
      <w:t xml:space="preserve">Running head: MARKETING PLAN </w:t>
    </w:r>
    <w:r w:rsidRPr="003C629B">
      <w:rPr>
        <w:rFonts w:ascii="Times New Roman" w:hAnsi="Times New Roman" w:cs="Times New Roman"/>
        <w:sz w:val="24"/>
        <w:szCs w:val="24"/>
      </w:rPr>
      <w:tab/>
    </w:r>
    <w:r w:rsidRPr="003C629B">
      <w:rPr>
        <w:rFonts w:ascii="Times New Roman" w:hAnsi="Times New Roman" w:cs="Times New Roman"/>
        <w:sz w:val="24"/>
        <w:szCs w:val="24"/>
      </w:rPr>
      <w:tab/>
    </w:r>
    <w:sdt>
      <w:sdtPr>
        <w:rPr>
          <w:rFonts w:ascii="Times New Roman" w:hAnsi="Times New Roman" w:cs="Times New Roman"/>
          <w:sz w:val="24"/>
          <w:szCs w:val="24"/>
        </w:rPr>
        <w:id w:val="695297"/>
        <w:docPartObj>
          <w:docPartGallery w:val="Page Numbers (Top of Page)"/>
          <w:docPartUnique/>
        </w:docPartObj>
      </w:sdtPr>
      <w:sdtContent>
        <w:r w:rsidRPr="003C629B">
          <w:rPr>
            <w:rFonts w:ascii="Times New Roman" w:hAnsi="Times New Roman" w:cs="Times New Roman"/>
            <w:sz w:val="24"/>
            <w:szCs w:val="24"/>
          </w:rPr>
          <w:fldChar w:fldCharType="begin"/>
        </w:r>
        <w:r w:rsidRPr="003C629B">
          <w:rPr>
            <w:rFonts w:ascii="Times New Roman" w:hAnsi="Times New Roman" w:cs="Times New Roman"/>
            <w:sz w:val="24"/>
            <w:szCs w:val="24"/>
          </w:rPr>
          <w:instrText xml:space="preserve"> PAGE   \* MERGEFORMAT </w:instrText>
        </w:r>
        <w:r w:rsidRPr="003C629B">
          <w:rPr>
            <w:rFonts w:ascii="Times New Roman" w:hAnsi="Times New Roman" w:cs="Times New Roman"/>
            <w:sz w:val="24"/>
            <w:szCs w:val="24"/>
          </w:rPr>
          <w:fldChar w:fldCharType="separate"/>
        </w:r>
        <w:r>
          <w:rPr>
            <w:rFonts w:ascii="Times New Roman" w:hAnsi="Times New Roman" w:cs="Times New Roman"/>
            <w:noProof/>
            <w:sz w:val="24"/>
            <w:szCs w:val="24"/>
          </w:rPr>
          <w:t>1</w:t>
        </w:r>
        <w:r w:rsidRPr="003C629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5908"/>
    <w:rsid w:val="00063FC3"/>
    <w:rsid w:val="001D5908"/>
    <w:rsid w:val="00305EF0"/>
    <w:rsid w:val="003C629B"/>
    <w:rsid w:val="003F4452"/>
    <w:rsid w:val="00536A69"/>
    <w:rsid w:val="005D277D"/>
    <w:rsid w:val="006075AE"/>
    <w:rsid w:val="006104C9"/>
    <w:rsid w:val="007E0400"/>
    <w:rsid w:val="00A423E8"/>
    <w:rsid w:val="00F44C7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Note Heading"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F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082C"/>
    <w:rPr>
      <w:color w:val="0563C1" w:themeColor="hyperlink"/>
      <w:u w:val="single"/>
    </w:rPr>
  </w:style>
  <w:style w:type="paragraph" w:styleId="Header">
    <w:name w:val="header"/>
    <w:basedOn w:val="Normal"/>
    <w:link w:val="HeaderChar"/>
    <w:uiPriority w:val="99"/>
    <w:unhideWhenUsed/>
    <w:rsid w:val="00B63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08B"/>
  </w:style>
  <w:style w:type="paragraph" w:styleId="Footer">
    <w:name w:val="footer"/>
    <w:basedOn w:val="Normal"/>
    <w:link w:val="FooterChar"/>
    <w:uiPriority w:val="99"/>
    <w:unhideWhenUsed/>
    <w:rsid w:val="00B63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08B"/>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063FC3"/>
    <w:pPr>
      <w:spacing w:line="240" w:lineRule="auto"/>
    </w:pPr>
    <w:rPr>
      <w:sz w:val="20"/>
      <w:szCs w:val="20"/>
    </w:rPr>
  </w:style>
  <w:style w:type="character" w:customStyle="1" w:styleId="CommentTextChar">
    <w:name w:val="Comment Text Char"/>
    <w:basedOn w:val="DefaultParagraphFont"/>
    <w:link w:val="CommentText"/>
    <w:uiPriority w:val="99"/>
    <w:semiHidden/>
    <w:rsid w:val="00063FC3"/>
    <w:rPr>
      <w:sz w:val="20"/>
      <w:szCs w:val="20"/>
    </w:rPr>
  </w:style>
  <w:style w:type="paragraph" w:styleId="BalloonText">
    <w:name w:val="Balloon Text"/>
    <w:basedOn w:val="Normal"/>
    <w:link w:val="BalloonTextChar"/>
    <w:uiPriority w:val="99"/>
    <w:semiHidden/>
    <w:unhideWhenUsed/>
    <w:rsid w:val="003F44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45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ebscohost.com/ehost/pdfviewer/pdfviewer?vid=1&amp;sid=a5b9d217-9db4-48b2-9524-64785109c9c6%40sessionmgr4010"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eb.a.ebscohost.com/ehost/pdfviewer/pdfviewer?vid=1&amp;sid=5a7ae86e-def9-493e-aeb5-32186f9bd94d%40sessionmgr4009" TargetMode="External"/><Relationship Id="rId12" Type="http://schemas.openxmlformats.org/officeDocument/2006/relationships/hyperlink" Target="http://web.a.ebscohost.com/ehost/pdfviewer/pdfviewer?vid=1&amp;sid=09216696-6256-4e68-91ee-fcc8d08fe29e%40sessionmgr400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eb.a.ebscohost.com/ehost/pdfviewer/pdfviewer?vid=1&amp;sid=d1af9d20-77cc-48de-94ec-a58b2877eb4a%40sessionmgr401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eb.a.ebscohost.com/ehost/pdfviewer/pdfviewer?vid=1&amp;sid=110cf69a-6de9-4a82-97d3-672abd936b00%40sessionmgr4006" TargetMode="External"/><Relationship Id="rId4" Type="http://schemas.openxmlformats.org/officeDocument/2006/relationships/webSettings" Target="webSettings.xml"/><Relationship Id="rId9" Type="http://schemas.openxmlformats.org/officeDocument/2006/relationships/hyperlink" Target="http://web.a.ebscohost.com/ehost/pdfviewer/pdfviewer?vid=1&amp;sid=0172501f-37bf-4eac-983e-ecfe02700b46%40sessionmgr4008"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5E67E7-693F-423D-9964-21C8EBC00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1763</Words>
  <Characters>10055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beja</dc:creator>
  <cp:lastModifiedBy>user</cp:lastModifiedBy>
  <cp:revision>2</cp:revision>
  <dcterms:created xsi:type="dcterms:W3CDTF">2018-03-08T18:37:00Z</dcterms:created>
  <dcterms:modified xsi:type="dcterms:W3CDTF">2018-03-08T18:37:00Z</dcterms:modified>
</cp:coreProperties>
</file>