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F119C" w:rsidRPr="00DC314E" w:rsidRDefault="00CF119C" w:rsidP="00DC314E">
      <w:pPr>
        <w:spacing w:after="0" w:line="480" w:lineRule="auto"/>
        <w:rPr>
          <w:rFonts w:ascii="Times New Roman" w:hAnsi="Times New Roman" w:cs="Times New Roman"/>
          <w:sz w:val="24"/>
        </w:rPr>
      </w:pPr>
      <w:r w:rsidRPr="00DC314E">
        <w:rPr>
          <w:rFonts w:ascii="Times New Roman" w:hAnsi="Times New Roman" w:cs="Times New Roman"/>
          <w:sz w:val="24"/>
        </w:rPr>
        <w:t>Hi class and professor,</w:t>
      </w:r>
    </w:p>
    <w:p w:rsidR="00CF119C" w:rsidRPr="00DC314E" w:rsidRDefault="00CF119C" w:rsidP="00DC314E">
      <w:pPr>
        <w:spacing w:after="0" w:line="480" w:lineRule="auto"/>
        <w:ind w:firstLine="720"/>
        <w:rPr>
          <w:rFonts w:ascii="Times New Roman" w:hAnsi="Times New Roman" w:cs="Times New Roman"/>
          <w:sz w:val="24"/>
        </w:rPr>
      </w:pPr>
      <w:r w:rsidRPr="00DC314E">
        <w:rPr>
          <w:rFonts w:ascii="Times New Roman" w:hAnsi="Times New Roman" w:cs="Times New Roman"/>
          <w:sz w:val="24"/>
        </w:rPr>
        <w:t>History of film and mobile media was the most interesting topic because they helped me understand the roots of the study and the path that the industry followed to current events. I have witnessed a change in the media industry since my childhood, and the mass media course understand the events. Some changes were unclear, but the analysis of the study helped me understand why they occurred. The topics' arrangement was particular, and they led us to ask questions relevant to the course. The assignments also gave us insights into future trends.</w:t>
      </w:r>
    </w:p>
    <w:p w:rsidR="00CF119C" w:rsidRPr="00DC314E" w:rsidRDefault="00CF119C" w:rsidP="00DC314E">
      <w:pPr>
        <w:spacing w:after="0" w:line="480" w:lineRule="auto"/>
        <w:rPr>
          <w:rFonts w:ascii="Times New Roman" w:hAnsi="Times New Roman" w:cs="Times New Roman"/>
          <w:sz w:val="24"/>
        </w:rPr>
      </w:pPr>
      <w:r w:rsidRPr="00DC314E">
        <w:rPr>
          <w:rFonts w:ascii="Times New Roman" w:hAnsi="Times New Roman" w:cs="Times New Roman"/>
          <w:sz w:val="24"/>
        </w:rPr>
        <w:t>Over the past four years, many informational blogs have surfaced, and they touch on almost all topics. Television channels have faced stiff competition from social media companies that have news features on their websites. Rather than watching television alone, people can now use their social media accounts to access the latest information. Moreover, there is speculation that mainstream media companies will be shadowed by official blogs and media sites. Now many mainstream media companies are launching their websites to beat the competition. I found this particular trend interesting.</w:t>
      </w:r>
    </w:p>
    <w:p w:rsidR="00C04EA0" w:rsidRPr="00DC314E" w:rsidRDefault="00CF119C" w:rsidP="00DC314E">
      <w:pPr>
        <w:spacing w:after="0" w:line="480" w:lineRule="auto"/>
        <w:ind w:firstLine="720"/>
        <w:rPr>
          <w:rFonts w:ascii="Times New Roman" w:hAnsi="Times New Roman" w:cs="Times New Roman"/>
          <w:sz w:val="24"/>
        </w:rPr>
      </w:pPr>
      <w:r w:rsidRPr="00DC314E">
        <w:rPr>
          <w:rFonts w:ascii="Times New Roman" w:hAnsi="Times New Roman" w:cs="Times New Roman"/>
          <w:sz w:val="24"/>
        </w:rPr>
        <w:t>Discussions were important because they unveiled a pool of information about the course. Different students explained their experiences with the media and acknowledged that the trends would change. Each student had a link to additional references that supported the claims made in the course. The links showed how the topic was interconnected to other factors like technological and social change. I understood all the topics, and all my queries were clarified in the discussions. Students and the professor helped discern the quizzes, and all the related aspects of each topic were revealed, thus making the course more interesting.</w:t>
      </w:r>
    </w:p>
    <w:p w:rsidR="00DC314E" w:rsidRDefault="00DC314E">
      <w:pPr>
        <w:rPr>
          <w:rFonts w:ascii="Times New Roman" w:hAnsi="Times New Roman" w:cs="Times New Roman"/>
          <w:sz w:val="24"/>
        </w:rPr>
      </w:pPr>
      <w:r>
        <w:rPr>
          <w:rFonts w:ascii="Times New Roman" w:hAnsi="Times New Roman" w:cs="Times New Roman"/>
          <w:sz w:val="24"/>
        </w:rPr>
        <w:br w:type="page"/>
      </w:r>
    </w:p>
    <w:p w:rsidR="00DC314E" w:rsidRPr="00DC314E" w:rsidRDefault="00DC314E" w:rsidP="00DC314E">
      <w:pPr>
        <w:spacing w:after="0" w:line="480" w:lineRule="auto"/>
        <w:jc w:val="center"/>
        <w:rPr>
          <w:rFonts w:ascii="Times New Roman" w:hAnsi="Times New Roman" w:cs="Times New Roman"/>
          <w:sz w:val="24"/>
        </w:rPr>
      </w:pPr>
      <w:r w:rsidRPr="00DC314E">
        <w:rPr>
          <w:rFonts w:ascii="Times New Roman" w:hAnsi="Times New Roman" w:cs="Times New Roman"/>
          <w:sz w:val="24"/>
        </w:rPr>
        <w:lastRenderedPageBreak/>
        <w:t>References</w:t>
      </w:r>
    </w:p>
    <w:p w:rsidR="00DC314E" w:rsidRPr="00DC314E" w:rsidRDefault="00DC314E" w:rsidP="00DC314E">
      <w:pPr>
        <w:spacing w:after="0" w:line="480" w:lineRule="auto"/>
        <w:rPr>
          <w:rFonts w:ascii="Times New Roman" w:hAnsi="Times New Roman" w:cs="Times New Roman"/>
          <w:sz w:val="24"/>
        </w:rPr>
      </w:pPr>
      <w:r w:rsidRPr="00DC314E">
        <w:rPr>
          <w:rFonts w:ascii="Times New Roman" w:hAnsi="Times New Roman" w:cs="Times New Roman"/>
          <w:sz w:val="24"/>
        </w:rPr>
        <w:t xml:space="preserve">Ishii, A., Wakabayashi, T., Okano, N., &amp; </w:t>
      </w:r>
      <w:proofErr w:type="spellStart"/>
      <w:r w:rsidRPr="00DC314E">
        <w:rPr>
          <w:rFonts w:ascii="Times New Roman" w:hAnsi="Times New Roman" w:cs="Times New Roman"/>
          <w:sz w:val="24"/>
        </w:rPr>
        <w:t>Kawahata</w:t>
      </w:r>
      <w:proofErr w:type="spellEnd"/>
      <w:r w:rsidRPr="00DC314E">
        <w:rPr>
          <w:rFonts w:ascii="Times New Roman" w:hAnsi="Times New Roman" w:cs="Times New Roman"/>
          <w:sz w:val="24"/>
        </w:rPr>
        <w:t>, Y. (2018). A</w:t>
      </w:r>
      <w:r>
        <w:rPr>
          <w:rFonts w:ascii="Times New Roman" w:hAnsi="Times New Roman" w:cs="Times New Roman"/>
          <w:sz w:val="24"/>
        </w:rPr>
        <w:t>nalysis of social media content</w:t>
      </w:r>
      <w:r>
        <w:rPr>
          <w:rFonts w:ascii="Times New Roman" w:hAnsi="Times New Roman" w:cs="Times New Roman"/>
          <w:sz w:val="24"/>
        </w:rPr>
        <w:tab/>
      </w:r>
      <w:r w:rsidRPr="00DC314E">
        <w:rPr>
          <w:rFonts w:ascii="Times New Roman" w:hAnsi="Times New Roman" w:cs="Times New Roman"/>
          <w:sz w:val="24"/>
        </w:rPr>
        <w:t>and search behavior related to seasonal topics using t</w:t>
      </w:r>
      <w:r>
        <w:rPr>
          <w:rFonts w:ascii="Times New Roman" w:hAnsi="Times New Roman" w:cs="Times New Roman"/>
          <w:sz w:val="24"/>
        </w:rPr>
        <w:t xml:space="preserve">he </w:t>
      </w:r>
      <w:proofErr w:type="spellStart"/>
      <w:r>
        <w:rPr>
          <w:rFonts w:ascii="Times New Roman" w:hAnsi="Times New Roman" w:cs="Times New Roman"/>
          <w:sz w:val="24"/>
        </w:rPr>
        <w:t>sociophysics</w:t>
      </w:r>
      <w:proofErr w:type="spellEnd"/>
      <w:r>
        <w:rPr>
          <w:rFonts w:ascii="Times New Roman" w:hAnsi="Times New Roman" w:cs="Times New Roman"/>
          <w:sz w:val="24"/>
        </w:rPr>
        <w:t xml:space="preserve"> approach. </w:t>
      </w:r>
      <w:proofErr w:type="spellStart"/>
      <w:proofErr w:type="gramStart"/>
      <w:r>
        <w:rPr>
          <w:rFonts w:ascii="Times New Roman" w:hAnsi="Times New Roman" w:cs="Times New Roman"/>
          <w:sz w:val="24"/>
        </w:rPr>
        <w:t>arXiv</w:t>
      </w:r>
      <w:proofErr w:type="spellEnd"/>
      <w:proofErr w:type="gramEnd"/>
      <w:r>
        <w:rPr>
          <w:rFonts w:ascii="Times New Roman" w:hAnsi="Times New Roman" w:cs="Times New Roman"/>
          <w:sz w:val="24"/>
        </w:rPr>
        <w:tab/>
      </w:r>
      <w:r w:rsidRPr="00DC314E">
        <w:rPr>
          <w:rFonts w:ascii="Times New Roman" w:hAnsi="Times New Roman" w:cs="Times New Roman"/>
          <w:sz w:val="24"/>
        </w:rPr>
        <w:t>preprint arXiv:1807.05320.</w:t>
      </w:r>
    </w:p>
    <w:p w:rsidR="00DC314E" w:rsidRPr="00DC314E" w:rsidRDefault="00DC314E" w:rsidP="00DC314E">
      <w:pPr>
        <w:spacing w:after="0" w:line="480" w:lineRule="auto"/>
        <w:rPr>
          <w:rFonts w:ascii="Times New Roman" w:hAnsi="Times New Roman" w:cs="Times New Roman"/>
          <w:sz w:val="24"/>
        </w:rPr>
      </w:pPr>
      <w:proofErr w:type="spellStart"/>
      <w:r w:rsidRPr="00DC314E">
        <w:rPr>
          <w:rFonts w:ascii="Times New Roman" w:hAnsi="Times New Roman" w:cs="Times New Roman"/>
          <w:sz w:val="24"/>
        </w:rPr>
        <w:t>Posegga</w:t>
      </w:r>
      <w:proofErr w:type="spellEnd"/>
      <w:r w:rsidRPr="00DC314E">
        <w:rPr>
          <w:rFonts w:ascii="Times New Roman" w:hAnsi="Times New Roman" w:cs="Times New Roman"/>
          <w:sz w:val="24"/>
        </w:rPr>
        <w:t xml:space="preserve">, O., &amp; </w:t>
      </w:r>
      <w:proofErr w:type="spellStart"/>
      <w:r w:rsidRPr="00DC314E">
        <w:rPr>
          <w:rFonts w:ascii="Times New Roman" w:hAnsi="Times New Roman" w:cs="Times New Roman"/>
          <w:sz w:val="24"/>
        </w:rPr>
        <w:t>Jungherr</w:t>
      </w:r>
      <w:proofErr w:type="spellEnd"/>
      <w:r w:rsidRPr="00DC314E">
        <w:rPr>
          <w:rFonts w:ascii="Times New Roman" w:hAnsi="Times New Roman" w:cs="Times New Roman"/>
          <w:sz w:val="24"/>
        </w:rPr>
        <w:t>, A. (2019, January). Characterizi</w:t>
      </w:r>
      <w:r>
        <w:rPr>
          <w:rFonts w:ascii="Times New Roman" w:hAnsi="Times New Roman" w:cs="Times New Roman"/>
          <w:sz w:val="24"/>
        </w:rPr>
        <w:t>ng Political Talk on Twitter: A</w:t>
      </w:r>
      <w:r>
        <w:rPr>
          <w:rFonts w:ascii="Times New Roman" w:hAnsi="Times New Roman" w:cs="Times New Roman"/>
          <w:sz w:val="24"/>
        </w:rPr>
        <w:tab/>
      </w:r>
      <w:r w:rsidRPr="00DC314E">
        <w:rPr>
          <w:rFonts w:ascii="Times New Roman" w:hAnsi="Times New Roman" w:cs="Times New Roman"/>
          <w:sz w:val="24"/>
        </w:rPr>
        <w:t xml:space="preserve">Comparison </w:t>
      </w:r>
      <w:proofErr w:type="gramStart"/>
      <w:r w:rsidRPr="00DC314E">
        <w:rPr>
          <w:rFonts w:ascii="Times New Roman" w:hAnsi="Times New Roman" w:cs="Times New Roman"/>
          <w:sz w:val="24"/>
        </w:rPr>
        <w:t>Between</w:t>
      </w:r>
      <w:proofErr w:type="gramEnd"/>
      <w:r w:rsidRPr="00DC314E">
        <w:rPr>
          <w:rFonts w:ascii="Times New Roman" w:hAnsi="Times New Roman" w:cs="Times New Roman"/>
          <w:sz w:val="24"/>
        </w:rPr>
        <w:t xml:space="preserve"> Public Agenda, Media Agend</w:t>
      </w:r>
      <w:r>
        <w:rPr>
          <w:rFonts w:ascii="Times New Roman" w:hAnsi="Times New Roman" w:cs="Times New Roman"/>
          <w:sz w:val="24"/>
        </w:rPr>
        <w:t>as, and the Twitter Agenda with</w:t>
      </w:r>
      <w:r>
        <w:rPr>
          <w:rFonts w:ascii="Times New Roman" w:hAnsi="Times New Roman" w:cs="Times New Roman"/>
          <w:sz w:val="24"/>
        </w:rPr>
        <w:tab/>
      </w:r>
      <w:r w:rsidRPr="00DC314E">
        <w:rPr>
          <w:rFonts w:ascii="Times New Roman" w:hAnsi="Times New Roman" w:cs="Times New Roman"/>
          <w:sz w:val="24"/>
        </w:rPr>
        <w:t>Regard to Topics and Dynamics. In Proceedings o</w:t>
      </w:r>
      <w:r>
        <w:rPr>
          <w:rFonts w:ascii="Times New Roman" w:hAnsi="Times New Roman" w:cs="Times New Roman"/>
          <w:sz w:val="24"/>
        </w:rPr>
        <w:t>f the 52nd Hawaii International</w:t>
      </w:r>
      <w:r>
        <w:rPr>
          <w:rFonts w:ascii="Times New Roman" w:hAnsi="Times New Roman" w:cs="Times New Roman"/>
          <w:sz w:val="24"/>
        </w:rPr>
        <w:tab/>
      </w:r>
      <w:bookmarkStart w:id="0" w:name="_GoBack"/>
      <w:bookmarkEnd w:id="0"/>
      <w:r w:rsidRPr="00DC314E">
        <w:rPr>
          <w:rFonts w:ascii="Times New Roman" w:hAnsi="Times New Roman" w:cs="Times New Roman"/>
          <w:sz w:val="24"/>
        </w:rPr>
        <w:t>Conference on System Sciences.</w:t>
      </w:r>
    </w:p>
    <w:sectPr w:rsidR="00DC314E" w:rsidRPr="00DC31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C2469"/>
    <w:rsid w:val="005569DE"/>
    <w:rsid w:val="00586DCE"/>
    <w:rsid w:val="008C2469"/>
    <w:rsid w:val="00C04EA0"/>
    <w:rsid w:val="00CF119C"/>
    <w:rsid w:val="00D113B2"/>
    <w:rsid w:val="00DC314E"/>
    <w:rsid w:val="00F56F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B8A07EE-3512-495E-B669-EBEFAF588A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54</TotalTime>
  <Pages>2</Pages>
  <Words>342</Words>
  <Characters>1953</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2020-06-24T02:37:00Z</dcterms:created>
  <dcterms:modified xsi:type="dcterms:W3CDTF">2020-06-24T03:31:00Z</dcterms:modified>
</cp:coreProperties>
</file>