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CB09A" w14:textId="77777777" w:rsidR="00B35F73" w:rsidRPr="001D5AAF" w:rsidRDefault="00B8163F" w:rsidP="00B35F73">
      <w:pPr>
        <w:jc w:val="center"/>
      </w:pPr>
      <w:r w:rsidRPr="001D5AAF">
        <w:t>Student’s name</w:t>
      </w:r>
    </w:p>
    <w:p w14:paraId="7B1FCFD8" w14:textId="77777777" w:rsidR="00B35F73" w:rsidRPr="001D5AAF" w:rsidRDefault="00B8163F" w:rsidP="00B35F73">
      <w:pPr>
        <w:jc w:val="center"/>
      </w:pPr>
      <w:r w:rsidRPr="001D5AAF">
        <w:t>Instructor’s name</w:t>
      </w:r>
    </w:p>
    <w:p w14:paraId="0E7591C0" w14:textId="77777777" w:rsidR="00B35F73" w:rsidRPr="001D5AAF" w:rsidRDefault="00B8163F" w:rsidP="00B35F73">
      <w:pPr>
        <w:jc w:val="center"/>
      </w:pPr>
      <w:r w:rsidRPr="001D5AAF">
        <w:t>Course number</w:t>
      </w:r>
    </w:p>
    <w:p w14:paraId="4F652507" w14:textId="77777777" w:rsidR="00B35F73" w:rsidRPr="001D5AAF" w:rsidRDefault="00B8163F" w:rsidP="00B35F73">
      <w:pPr>
        <w:jc w:val="center"/>
      </w:pPr>
      <w:r w:rsidRPr="001D5AAF">
        <w:t>Section number</w:t>
      </w:r>
    </w:p>
    <w:p w14:paraId="764A52CF" w14:textId="77777777" w:rsidR="00B35F73" w:rsidRPr="001D5AAF" w:rsidRDefault="00B8163F" w:rsidP="00B35F73">
      <w:pPr>
        <w:jc w:val="center"/>
      </w:pPr>
      <w:r w:rsidRPr="001D5AAF">
        <w:t>Institution affiliation</w:t>
      </w:r>
    </w:p>
    <w:p w14:paraId="1C57C42A" w14:textId="77777777" w:rsidR="00B35F73" w:rsidRDefault="00B8163F" w:rsidP="00B35F73">
      <w:pPr>
        <w:jc w:val="center"/>
      </w:pPr>
      <w:r w:rsidRPr="001D5AAF">
        <w:t>Date</w:t>
      </w:r>
    </w:p>
    <w:p w14:paraId="50B33318" w14:textId="1F58BED3" w:rsidR="00B35F73" w:rsidRDefault="00B8163F">
      <w:pPr>
        <w:spacing w:line="259" w:lineRule="auto"/>
        <w:ind w:left="0"/>
      </w:pPr>
      <w:r>
        <w:br w:type="page"/>
      </w:r>
    </w:p>
    <w:p w14:paraId="6F8B72DF" w14:textId="5EF3662F" w:rsidR="00B35F73" w:rsidRDefault="00B8163F" w:rsidP="00B35F73">
      <w:pPr>
        <w:pStyle w:val="NormalWeb"/>
        <w:spacing w:before="0" w:beforeAutospacing="0" w:after="0" w:afterAutospacing="0" w:line="480" w:lineRule="auto"/>
        <w:rPr>
          <w:color w:val="333333"/>
        </w:rPr>
      </w:pPr>
      <w:r>
        <w:rPr>
          <w:color w:val="333333"/>
        </w:rPr>
        <w:lastRenderedPageBreak/>
        <w:t>TO: The Board of Directors</w:t>
      </w:r>
    </w:p>
    <w:p w14:paraId="53C2C315" w14:textId="52ED6D86" w:rsidR="00B35F73" w:rsidRDefault="00B8163F" w:rsidP="00B35F73">
      <w:pPr>
        <w:pStyle w:val="NormalWeb"/>
        <w:spacing w:before="0" w:beforeAutospacing="0" w:after="0" w:afterAutospacing="0" w:line="480" w:lineRule="auto"/>
        <w:rPr>
          <w:color w:val="333333"/>
        </w:rPr>
      </w:pPr>
      <w:r>
        <w:rPr>
          <w:color w:val="333333"/>
        </w:rPr>
        <w:t>FROM: Financial manager</w:t>
      </w:r>
    </w:p>
    <w:p w14:paraId="71C2D005" w14:textId="2CFEFF6E" w:rsidR="00B35F73" w:rsidRDefault="00B8163F" w:rsidP="00B35F73">
      <w:pPr>
        <w:pStyle w:val="NormalWeb"/>
        <w:spacing w:before="0" w:beforeAutospacing="0" w:after="0" w:afterAutospacing="0" w:line="480" w:lineRule="auto"/>
        <w:rPr>
          <w:color w:val="333333"/>
        </w:rPr>
      </w:pPr>
      <w:r>
        <w:rPr>
          <w:color w:val="333333"/>
        </w:rPr>
        <w:t>DATE: June 6, 2021</w:t>
      </w:r>
    </w:p>
    <w:p w14:paraId="59B35663" w14:textId="1304E01B" w:rsidR="00B35F73" w:rsidRDefault="00B8163F" w:rsidP="00B35F73">
      <w:pPr>
        <w:pStyle w:val="NormalWeb"/>
        <w:spacing w:before="0" w:beforeAutospacing="0" w:after="0" w:afterAutospacing="0" w:line="480" w:lineRule="auto"/>
        <w:rPr>
          <w:color w:val="333333"/>
        </w:rPr>
      </w:pPr>
      <w:r>
        <w:rPr>
          <w:color w:val="333333"/>
        </w:rPr>
        <w:t xml:space="preserve">SUBJECT: </w:t>
      </w:r>
      <w:r w:rsidR="00C77DDD">
        <w:rPr>
          <w:color w:val="333333"/>
        </w:rPr>
        <w:t>B</w:t>
      </w:r>
      <w:r w:rsidR="00C77DDD" w:rsidRPr="00C77DDD">
        <w:rPr>
          <w:color w:val="333333"/>
        </w:rPr>
        <w:t>udget proposal for next fiscal year</w:t>
      </w:r>
    </w:p>
    <w:p w14:paraId="5758AD43" w14:textId="77777777" w:rsidR="00C77DDD" w:rsidRDefault="00B8163F" w:rsidP="00C77DDD">
      <w:r>
        <w:t xml:space="preserve">Bad debts have grown over the previous </w:t>
      </w:r>
      <w:r>
        <w:t>year, bad debts in 2016 are $375, and those in 2017 are $1500. These bad debts might be due to insurance company change. To limit the amount refused by insurance providers, a well-trained insurance handling team should be established. A well-designed check</w:t>
      </w:r>
      <w:r>
        <w:t>list should be drawn out for each patient utilizing payment via insurance companies.</w:t>
      </w:r>
    </w:p>
    <w:p w14:paraId="7FFBC39E" w14:textId="77777777" w:rsidR="00C77DDD" w:rsidRDefault="00B8163F" w:rsidP="00C77DDD">
      <w:r>
        <w:t>Cash equilibrium:</w:t>
      </w:r>
    </w:p>
    <w:p w14:paraId="2A9D7A86" w14:textId="44209E97" w:rsidR="00C54A02" w:rsidRDefault="00B8163F" w:rsidP="00C77DDD">
      <w:r>
        <w:t>The cash balance rose by $75,000 in 2017. Maintaining cash balance idle isn't a wise investment move. The clinic's cash needs should be correctly project</w:t>
      </w:r>
      <w:r>
        <w:t>ed using an intelligent budgeting system. The extra funds should be put in marketable securities so that marketable securities may be promptly turned into cash whenever the necessity for additional money arises. To this end, an estimate of expenses, revenu</w:t>
      </w:r>
      <w:r>
        <w:t>es and future investment or growth plans in assets etc., should be identified. Then idle money should be put in short-term or marketable investments.</w:t>
      </w:r>
    </w:p>
    <w:p w14:paraId="3270CF03" w14:textId="4BF5AEAE" w:rsidR="00C77DDD" w:rsidRDefault="00B8163F" w:rsidP="00C77DDD">
      <w:r>
        <w:t>Wage increase: wages rose by $50,000. This should be analyzed thoroughly, such causes for the rise: If new</w:t>
      </w:r>
      <w:r>
        <w:t xml:space="preserve"> personnel are hired, it is necessary to examine if there is a necessity for personnel or only to adapt the change in paperwork and insurance processing of new insurers. Whether employee growth is attributable to job growth or company growth, etc., has to </w:t>
      </w:r>
      <w:r>
        <w:t xml:space="preserve">be studied. Whether current personnel could be taught on recent paperwork and </w:t>
      </w:r>
      <w:r>
        <w:lastRenderedPageBreak/>
        <w:t>insurance processing changes, etc., should be investigated. It must be determined if the paperwork needed may be outsourced until the workforce is trained.</w:t>
      </w:r>
    </w:p>
    <w:sectPr w:rsidR="00C77DD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FB934" w14:textId="77777777" w:rsidR="00000000" w:rsidRDefault="00B8163F">
      <w:pPr>
        <w:spacing w:after="0" w:line="240" w:lineRule="auto"/>
      </w:pPr>
      <w:r>
        <w:separator/>
      </w:r>
    </w:p>
  </w:endnote>
  <w:endnote w:type="continuationSeparator" w:id="0">
    <w:p w14:paraId="36134420" w14:textId="77777777" w:rsidR="00000000" w:rsidRDefault="00B8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557C8" w14:textId="77777777" w:rsidR="00000000" w:rsidRDefault="00B8163F">
      <w:pPr>
        <w:spacing w:after="0" w:line="240" w:lineRule="auto"/>
      </w:pPr>
      <w:r>
        <w:separator/>
      </w:r>
    </w:p>
  </w:footnote>
  <w:footnote w:type="continuationSeparator" w:id="0">
    <w:p w14:paraId="599270FA" w14:textId="77777777" w:rsidR="00000000" w:rsidRDefault="00B8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3158775"/>
      <w:docPartObj>
        <w:docPartGallery w:val="Page Numbers (Top of Page)"/>
        <w:docPartUnique/>
      </w:docPartObj>
    </w:sdtPr>
    <w:sdtEndPr>
      <w:rPr>
        <w:noProof/>
      </w:rPr>
    </w:sdtEndPr>
    <w:sdtContent>
      <w:p w14:paraId="3CD87BC3" w14:textId="13174217" w:rsidR="00976E46" w:rsidRDefault="00B8163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6D2A6F5" w14:textId="77777777" w:rsidR="00976E46" w:rsidRDefault="00976E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46"/>
    <w:rsid w:val="001D5AAF"/>
    <w:rsid w:val="002B4A2A"/>
    <w:rsid w:val="005D0BD7"/>
    <w:rsid w:val="0063215C"/>
    <w:rsid w:val="00976E46"/>
    <w:rsid w:val="00B35F73"/>
    <w:rsid w:val="00B8163F"/>
    <w:rsid w:val="00C54A02"/>
    <w:rsid w:val="00C77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501E61"/>
  <w15:docId w15:val="{AF7A7889-9438-4FD3-8590-39950981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F73"/>
    <w:pPr>
      <w:spacing w:line="480" w:lineRule="auto"/>
      <w:ind w:left="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6E46"/>
    <w:pPr>
      <w:tabs>
        <w:tab w:val="center" w:pos="4680"/>
        <w:tab w:val="right" w:pos="9360"/>
      </w:tabs>
      <w:spacing w:after="0" w:line="240" w:lineRule="auto"/>
      <w:ind w:left="0"/>
    </w:pPr>
    <w:rPr>
      <w:rFonts w:asciiTheme="minorHAnsi" w:hAnsiTheme="minorHAnsi"/>
      <w:sz w:val="22"/>
    </w:rPr>
  </w:style>
  <w:style w:type="character" w:customStyle="1" w:styleId="HeaderChar">
    <w:name w:val="Header Char"/>
    <w:basedOn w:val="DefaultParagraphFont"/>
    <w:link w:val="Header"/>
    <w:uiPriority w:val="99"/>
    <w:rsid w:val="00976E46"/>
  </w:style>
  <w:style w:type="paragraph" w:styleId="Footer">
    <w:name w:val="footer"/>
    <w:basedOn w:val="Normal"/>
    <w:link w:val="FooterChar"/>
    <w:uiPriority w:val="99"/>
    <w:unhideWhenUsed/>
    <w:rsid w:val="00976E46"/>
    <w:pPr>
      <w:tabs>
        <w:tab w:val="center" w:pos="4680"/>
        <w:tab w:val="right" w:pos="9360"/>
      </w:tabs>
      <w:spacing w:after="0" w:line="240" w:lineRule="auto"/>
      <w:ind w:left="0"/>
    </w:pPr>
    <w:rPr>
      <w:rFonts w:asciiTheme="minorHAnsi" w:hAnsiTheme="minorHAnsi"/>
      <w:sz w:val="22"/>
    </w:rPr>
  </w:style>
  <w:style w:type="character" w:customStyle="1" w:styleId="FooterChar">
    <w:name w:val="Footer Char"/>
    <w:basedOn w:val="DefaultParagraphFont"/>
    <w:link w:val="Footer"/>
    <w:uiPriority w:val="99"/>
    <w:rsid w:val="00976E46"/>
  </w:style>
  <w:style w:type="paragraph" w:styleId="NormalWeb">
    <w:name w:val="Normal (Web)"/>
    <w:basedOn w:val="Normal"/>
    <w:uiPriority w:val="99"/>
    <w:semiHidden/>
    <w:unhideWhenUsed/>
    <w:rsid w:val="00B35F73"/>
    <w:pPr>
      <w:spacing w:before="100" w:beforeAutospacing="1" w:after="100" w:afterAutospacing="1" w:line="240" w:lineRule="auto"/>
      <w:ind w:left="0"/>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nyoike31@gmail.com</cp:lastModifiedBy>
  <cp:revision>2</cp:revision>
  <dcterms:created xsi:type="dcterms:W3CDTF">2021-06-06T19:37:00Z</dcterms:created>
  <dcterms:modified xsi:type="dcterms:W3CDTF">2021-06-06T19:37:00Z</dcterms:modified>
</cp:coreProperties>
</file>