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5F5" w:rsidRPr="006C2AE2" w:rsidRDefault="006525F5" w:rsidP="006C2AE2">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6525F5" w:rsidRPr="006C2AE2" w:rsidRDefault="006525F5" w:rsidP="006C2AE2">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6525F5" w:rsidRPr="006C2AE2" w:rsidRDefault="006525F5" w:rsidP="006C2AE2">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6525F5" w:rsidRPr="006C2AE2" w:rsidRDefault="006525F5" w:rsidP="006C2AE2">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6525F5" w:rsidRPr="006C2AE2" w:rsidRDefault="006525F5" w:rsidP="006C2AE2">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6525F5" w:rsidRPr="006C2AE2" w:rsidRDefault="006525F5" w:rsidP="006C2AE2">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6525F5" w:rsidRPr="006C2AE2" w:rsidRDefault="006525F5" w:rsidP="006C2AE2">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6525F5" w:rsidRPr="006C2AE2" w:rsidRDefault="006525F5" w:rsidP="006C2AE2">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845F94" w:rsidRPr="006C2AE2" w:rsidRDefault="00845F94" w:rsidP="006C2AE2">
      <w:pPr>
        <w:pStyle w:val="NoSpacing"/>
        <w:spacing w:line="480" w:lineRule="auto"/>
        <w:jc w:val="center"/>
        <w:rPr>
          <w:rFonts w:ascii="Times New Roman" w:hAnsi="Times New Roman" w:cs="Times New Roman"/>
          <w:sz w:val="24"/>
          <w:szCs w:val="24"/>
          <w:shd w:val="clear" w:color="auto" w:fill="FFFFFF"/>
        </w:rPr>
      </w:pPr>
      <w:r w:rsidRPr="006C2AE2">
        <w:rPr>
          <w:rFonts w:ascii="Times New Roman" w:hAnsi="Times New Roman" w:cs="Times New Roman"/>
          <w:sz w:val="24"/>
          <w:szCs w:val="24"/>
          <w:shd w:val="clear" w:color="auto" w:fill="FFFFFF"/>
        </w:rPr>
        <w:t>Monopolistic competition</w:t>
      </w:r>
    </w:p>
    <w:p w:rsidR="002343CA" w:rsidRPr="006C2AE2" w:rsidRDefault="002343CA" w:rsidP="006C2AE2">
      <w:pPr>
        <w:pStyle w:val="NoSpacing"/>
        <w:spacing w:line="480" w:lineRule="auto"/>
        <w:jc w:val="center"/>
        <w:rPr>
          <w:rFonts w:ascii="Times New Roman" w:eastAsia="Calibri" w:hAnsi="Times New Roman" w:cs="Times New Roman"/>
          <w:sz w:val="24"/>
          <w:szCs w:val="24"/>
        </w:rPr>
      </w:pPr>
      <w:r w:rsidRPr="006C2AE2">
        <w:rPr>
          <w:rFonts w:ascii="Times New Roman" w:eastAsia="Calibri" w:hAnsi="Times New Roman" w:cs="Times New Roman"/>
          <w:sz w:val="24"/>
          <w:szCs w:val="24"/>
        </w:rPr>
        <w:t>Name</w:t>
      </w:r>
    </w:p>
    <w:p w:rsidR="002343CA" w:rsidRPr="006C2AE2" w:rsidRDefault="00D14024" w:rsidP="006C2AE2">
      <w:pPr>
        <w:pStyle w:val="NoSpacing"/>
        <w:spacing w:line="480" w:lineRule="auto"/>
        <w:jc w:val="center"/>
        <w:rPr>
          <w:rFonts w:ascii="Times New Roman" w:eastAsia="Calibri" w:hAnsi="Times New Roman" w:cs="Times New Roman"/>
          <w:sz w:val="24"/>
          <w:szCs w:val="24"/>
        </w:rPr>
      </w:pPr>
      <w:r w:rsidRPr="006C2AE2">
        <w:rPr>
          <w:rFonts w:ascii="Times New Roman" w:eastAsia="Calibri" w:hAnsi="Times New Roman" w:cs="Times New Roman"/>
          <w:sz w:val="24"/>
          <w:szCs w:val="24"/>
        </w:rPr>
        <w:t>Instructor</w:t>
      </w:r>
    </w:p>
    <w:p w:rsidR="00D14024" w:rsidRPr="006C2AE2" w:rsidRDefault="00D14024" w:rsidP="006C2AE2">
      <w:pPr>
        <w:pStyle w:val="NoSpacing"/>
        <w:spacing w:line="480" w:lineRule="auto"/>
        <w:jc w:val="center"/>
        <w:rPr>
          <w:rFonts w:ascii="Times New Roman" w:eastAsia="Calibri" w:hAnsi="Times New Roman" w:cs="Times New Roman"/>
          <w:sz w:val="24"/>
          <w:szCs w:val="24"/>
        </w:rPr>
      </w:pPr>
      <w:r w:rsidRPr="006C2AE2">
        <w:rPr>
          <w:rFonts w:ascii="Times New Roman" w:eastAsia="Calibri" w:hAnsi="Times New Roman" w:cs="Times New Roman"/>
          <w:sz w:val="24"/>
          <w:szCs w:val="24"/>
        </w:rPr>
        <w:t>Course</w:t>
      </w:r>
    </w:p>
    <w:p w:rsidR="00D14024" w:rsidRPr="006C2AE2" w:rsidRDefault="00D14024" w:rsidP="006C2AE2">
      <w:pPr>
        <w:pStyle w:val="NoSpacing"/>
        <w:spacing w:line="480" w:lineRule="auto"/>
        <w:jc w:val="center"/>
        <w:rPr>
          <w:rFonts w:ascii="Times New Roman" w:eastAsia="Calibri" w:hAnsi="Times New Roman" w:cs="Times New Roman"/>
          <w:sz w:val="24"/>
          <w:szCs w:val="24"/>
        </w:rPr>
      </w:pPr>
      <w:r w:rsidRPr="006C2AE2">
        <w:rPr>
          <w:rFonts w:ascii="Times New Roman" w:eastAsia="Calibri" w:hAnsi="Times New Roman" w:cs="Times New Roman"/>
          <w:sz w:val="24"/>
          <w:szCs w:val="24"/>
        </w:rPr>
        <w:t>Date</w:t>
      </w:r>
    </w:p>
    <w:p w:rsidR="00D14024" w:rsidRPr="006C2AE2" w:rsidRDefault="00D14024" w:rsidP="006C2AE2">
      <w:pPr>
        <w:spacing w:line="480" w:lineRule="auto"/>
        <w:ind w:firstLine="720"/>
        <w:contextualSpacing/>
        <w:jc w:val="center"/>
        <w:rPr>
          <w:rFonts w:ascii="Times New Roman" w:eastAsia="Calibri" w:hAnsi="Times New Roman" w:cs="Times New Roman"/>
          <w:sz w:val="24"/>
          <w:szCs w:val="24"/>
        </w:rPr>
      </w:pPr>
    </w:p>
    <w:p w:rsidR="006525F5" w:rsidRPr="006C2AE2" w:rsidRDefault="006525F5" w:rsidP="006C2AE2">
      <w:pPr>
        <w:spacing w:line="480" w:lineRule="auto"/>
        <w:ind w:firstLine="720"/>
        <w:contextualSpacing/>
        <w:jc w:val="center"/>
        <w:rPr>
          <w:rFonts w:ascii="Times New Roman" w:eastAsia="Calibri" w:hAnsi="Times New Roman" w:cs="Times New Roman"/>
          <w:sz w:val="24"/>
          <w:szCs w:val="24"/>
        </w:rPr>
      </w:pPr>
    </w:p>
    <w:p w:rsidR="006525F5" w:rsidRPr="006C2AE2" w:rsidRDefault="006525F5" w:rsidP="006C2AE2">
      <w:pPr>
        <w:spacing w:line="480" w:lineRule="auto"/>
        <w:ind w:firstLine="720"/>
        <w:contextualSpacing/>
        <w:jc w:val="center"/>
        <w:rPr>
          <w:rFonts w:ascii="Times New Roman" w:eastAsia="Calibri" w:hAnsi="Times New Roman" w:cs="Times New Roman"/>
          <w:sz w:val="24"/>
          <w:szCs w:val="24"/>
        </w:rPr>
      </w:pPr>
    </w:p>
    <w:p w:rsidR="006525F5" w:rsidRPr="006C2AE2" w:rsidRDefault="006525F5" w:rsidP="006C2AE2">
      <w:pPr>
        <w:spacing w:line="480" w:lineRule="auto"/>
        <w:ind w:firstLine="720"/>
        <w:contextualSpacing/>
        <w:jc w:val="center"/>
        <w:rPr>
          <w:rFonts w:ascii="Times New Roman" w:eastAsia="Calibri" w:hAnsi="Times New Roman" w:cs="Times New Roman"/>
          <w:sz w:val="24"/>
          <w:szCs w:val="24"/>
        </w:rPr>
      </w:pPr>
    </w:p>
    <w:p w:rsidR="006525F5" w:rsidRPr="006C2AE2" w:rsidRDefault="006525F5" w:rsidP="006C2AE2">
      <w:pPr>
        <w:spacing w:line="480" w:lineRule="auto"/>
        <w:ind w:firstLine="720"/>
        <w:contextualSpacing/>
        <w:jc w:val="center"/>
        <w:rPr>
          <w:rFonts w:ascii="Times New Roman" w:eastAsia="Calibri" w:hAnsi="Times New Roman" w:cs="Times New Roman"/>
          <w:sz w:val="24"/>
          <w:szCs w:val="24"/>
        </w:rPr>
      </w:pPr>
    </w:p>
    <w:p w:rsidR="006525F5" w:rsidRPr="006C2AE2" w:rsidRDefault="006525F5" w:rsidP="006C2AE2">
      <w:pPr>
        <w:spacing w:line="480" w:lineRule="auto"/>
        <w:ind w:firstLine="720"/>
        <w:contextualSpacing/>
        <w:jc w:val="center"/>
        <w:rPr>
          <w:rFonts w:ascii="Times New Roman" w:eastAsia="Calibri" w:hAnsi="Times New Roman" w:cs="Times New Roman"/>
          <w:sz w:val="24"/>
          <w:szCs w:val="24"/>
        </w:rPr>
      </w:pPr>
    </w:p>
    <w:p w:rsidR="006525F5" w:rsidRPr="006C2AE2" w:rsidRDefault="006525F5" w:rsidP="006C2AE2">
      <w:pPr>
        <w:spacing w:line="480" w:lineRule="auto"/>
        <w:ind w:firstLine="720"/>
        <w:contextualSpacing/>
        <w:jc w:val="center"/>
        <w:rPr>
          <w:rFonts w:ascii="Times New Roman" w:eastAsia="Calibri" w:hAnsi="Times New Roman" w:cs="Times New Roman"/>
          <w:sz w:val="24"/>
          <w:szCs w:val="24"/>
        </w:rPr>
      </w:pPr>
    </w:p>
    <w:p w:rsidR="006525F5" w:rsidRPr="006C2AE2" w:rsidRDefault="006525F5" w:rsidP="006C2AE2">
      <w:pPr>
        <w:spacing w:line="480" w:lineRule="auto"/>
        <w:ind w:firstLine="720"/>
        <w:contextualSpacing/>
        <w:jc w:val="center"/>
        <w:rPr>
          <w:rFonts w:ascii="Times New Roman" w:eastAsia="Calibri" w:hAnsi="Times New Roman" w:cs="Times New Roman"/>
          <w:sz w:val="24"/>
          <w:szCs w:val="24"/>
        </w:rPr>
      </w:pPr>
    </w:p>
    <w:p w:rsidR="006525F5" w:rsidRPr="006C2AE2" w:rsidRDefault="006525F5" w:rsidP="006C2AE2">
      <w:pPr>
        <w:spacing w:line="480" w:lineRule="auto"/>
        <w:ind w:firstLine="720"/>
        <w:contextualSpacing/>
        <w:jc w:val="center"/>
        <w:rPr>
          <w:rFonts w:ascii="Times New Roman" w:eastAsia="Calibri" w:hAnsi="Times New Roman" w:cs="Times New Roman"/>
          <w:sz w:val="24"/>
          <w:szCs w:val="24"/>
        </w:rPr>
      </w:pPr>
    </w:p>
    <w:p w:rsidR="006525F5" w:rsidRPr="006C2AE2" w:rsidRDefault="006525F5" w:rsidP="006C2AE2">
      <w:pPr>
        <w:spacing w:line="480" w:lineRule="auto"/>
        <w:contextualSpacing/>
        <w:rPr>
          <w:rFonts w:ascii="Times New Roman" w:eastAsia="Calibri" w:hAnsi="Times New Roman" w:cs="Times New Roman"/>
          <w:sz w:val="24"/>
          <w:szCs w:val="24"/>
        </w:rPr>
      </w:pPr>
    </w:p>
    <w:p w:rsidR="00981F71" w:rsidRPr="006C2AE2" w:rsidRDefault="00364896" w:rsidP="006C2AE2">
      <w:pPr>
        <w:spacing w:line="480" w:lineRule="auto"/>
        <w:jc w:val="center"/>
        <w:rPr>
          <w:rFonts w:ascii="Times New Roman" w:hAnsi="Times New Roman" w:cs="Times New Roman"/>
          <w:b/>
          <w:sz w:val="24"/>
          <w:szCs w:val="24"/>
        </w:rPr>
      </w:pPr>
      <w:r w:rsidRPr="006C2AE2">
        <w:rPr>
          <w:rFonts w:ascii="Times New Roman" w:hAnsi="Times New Roman" w:cs="Times New Roman"/>
          <w:b/>
          <w:sz w:val="24"/>
          <w:szCs w:val="24"/>
        </w:rPr>
        <w:lastRenderedPageBreak/>
        <w:t>Introduction</w:t>
      </w:r>
    </w:p>
    <w:p w:rsidR="0043061A" w:rsidRPr="006C2AE2" w:rsidRDefault="0043061A" w:rsidP="006C2AE2">
      <w:pPr>
        <w:tabs>
          <w:tab w:val="left" w:pos="720"/>
        </w:tabs>
        <w:spacing w:line="480" w:lineRule="auto"/>
        <w:ind w:firstLine="720"/>
        <w:rPr>
          <w:rFonts w:ascii="Times New Roman" w:hAnsi="Times New Roman" w:cs="Times New Roman"/>
          <w:sz w:val="24"/>
          <w:szCs w:val="24"/>
        </w:rPr>
      </w:pPr>
      <w:r w:rsidRPr="006C2AE2">
        <w:rPr>
          <w:rFonts w:ascii="Times New Roman" w:hAnsi="Times New Roman" w:cs="Times New Roman"/>
          <w:sz w:val="24"/>
          <w:szCs w:val="24"/>
        </w:rPr>
        <w:t>Monopolistic competition is generally a type of imperfect competition which involves many different firms competing against each other. The companies involved in a monopolistic competition usually sell products which are perfectly distinct from each other in some way. These differentiated products are usually different in terms of quality and branding among other key features and this is why they are not perfect substitutes. A good example of firms that are in monopolistic competition include; stores selling different clothes or style of clothing, grocery stores, restaurants, and golf balls. Al</w:t>
      </w:r>
      <w:r w:rsidR="006C2AE2" w:rsidRPr="006C2AE2">
        <w:rPr>
          <w:rFonts w:ascii="Times New Roman" w:hAnsi="Times New Roman" w:cs="Times New Roman"/>
          <w:sz w:val="24"/>
          <w:szCs w:val="24"/>
        </w:rPr>
        <w:t>l</w:t>
      </w:r>
      <w:r w:rsidRPr="006C2AE2">
        <w:rPr>
          <w:rFonts w:ascii="Times New Roman" w:hAnsi="Times New Roman" w:cs="Times New Roman"/>
          <w:sz w:val="24"/>
          <w:szCs w:val="24"/>
        </w:rPr>
        <w:t xml:space="preserve"> these companies or firms sell similar products but the difference is based on the perception of the product by the public. Take for example beer, this is literally the same product but the public prefers different brands based on taste and branding. The different perception of products under monopolistic competition by the public is due to advertising and brand names. In the United States alone there are more than 600,000 restaurants and each sells distinctive products. Each restaurant, therefore, has a mini-monopoly on its particular flavor or brand name or style. Each restaurant, in turn, competes with other firms which have different styles and flavor hence the term monopolistic competition (Blanchard &amp; Kiyotaki, 2017). </w:t>
      </w:r>
    </w:p>
    <w:p w:rsidR="0043061A" w:rsidRPr="006C2AE2" w:rsidRDefault="0043061A" w:rsidP="006C2AE2">
      <w:pPr>
        <w:tabs>
          <w:tab w:val="left" w:pos="720"/>
        </w:tabs>
        <w:spacing w:line="480" w:lineRule="auto"/>
        <w:ind w:firstLine="720"/>
        <w:rPr>
          <w:rFonts w:ascii="Times New Roman" w:hAnsi="Times New Roman" w:cs="Times New Roman"/>
          <w:sz w:val="24"/>
          <w:szCs w:val="24"/>
        </w:rPr>
      </w:pPr>
      <w:r w:rsidRPr="006C2AE2">
        <w:rPr>
          <w:rFonts w:ascii="Times New Roman" w:hAnsi="Times New Roman" w:cs="Times New Roman"/>
          <w:sz w:val="24"/>
          <w:szCs w:val="24"/>
        </w:rPr>
        <w:t xml:space="preserve">I will take the example of the lodging industry market structure which is one of the most perfect examples of monopolistic competition. This is a market whose products are highly differentiated. In the lodging industry, each consumer has a clearly defined preference and it is for this reason that sellers attempt to differentiate their products so as to dominate their competitors. Each hotel, for example, has their product different from that of their competitors and that is why they are their customers’ choice, the goods and services are heterogeneous. Each hotel is monopolistically competitive in its brand and can exploit the heterogeneity of its brand in the short-run. This is the reason why many hotels reap positive economic profits in the short-run. Amazingly, many investors do not prefer investing in the hotel industry because in the long-run there is very little profit considering that the rate of returns is greater than what is basically required for compensation. </w:t>
      </w:r>
    </w:p>
    <w:p w:rsidR="0043061A" w:rsidRPr="006C2AE2" w:rsidRDefault="0043061A" w:rsidP="006C2AE2">
      <w:pPr>
        <w:tabs>
          <w:tab w:val="left" w:pos="720"/>
        </w:tabs>
        <w:spacing w:line="480" w:lineRule="auto"/>
        <w:ind w:firstLine="720"/>
        <w:rPr>
          <w:rFonts w:ascii="Times New Roman" w:hAnsi="Times New Roman" w:cs="Times New Roman"/>
          <w:b/>
          <w:sz w:val="24"/>
          <w:szCs w:val="24"/>
        </w:rPr>
      </w:pPr>
      <w:r w:rsidRPr="006C2AE2">
        <w:rPr>
          <w:rFonts w:ascii="Times New Roman" w:hAnsi="Times New Roman" w:cs="Times New Roman"/>
          <w:b/>
          <w:sz w:val="24"/>
          <w:szCs w:val="24"/>
        </w:rPr>
        <w:t>Characteristics of the Lodging industry as a Monopolistic Competitive Market</w:t>
      </w:r>
    </w:p>
    <w:p w:rsidR="0043061A" w:rsidRPr="006C2AE2" w:rsidRDefault="0043061A" w:rsidP="006C2AE2">
      <w:pPr>
        <w:tabs>
          <w:tab w:val="left" w:pos="720"/>
        </w:tabs>
        <w:spacing w:line="480" w:lineRule="auto"/>
        <w:rPr>
          <w:rFonts w:ascii="Times New Roman" w:hAnsi="Times New Roman" w:cs="Times New Roman"/>
          <w:sz w:val="24"/>
          <w:szCs w:val="24"/>
        </w:rPr>
      </w:pPr>
      <w:r w:rsidRPr="006C2AE2">
        <w:rPr>
          <w:rFonts w:ascii="Times New Roman" w:hAnsi="Times New Roman" w:cs="Times New Roman"/>
          <w:sz w:val="24"/>
          <w:szCs w:val="24"/>
        </w:rPr>
        <w:t>I.    Producers have some degree of control on market prices. The degree of control over price by each hotel in the market is because firms under monopolistic competition are price takers. Hotels are more concerned with the prices that its rivals are setting while ignoring th</w:t>
      </w:r>
      <w:bookmarkStart w:id="0" w:name="_GoBack"/>
      <w:bookmarkEnd w:id="0"/>
      <w:r w:rsidRPr="006C2AE2">
        <w:rPr>
          <w:rFonts w:ascii="Times New Roman" w:hAnsi="Times New Roman" w:cs="Times New Roman"/>
          <w:sz w:val="24"/>
          <w:szCs w:val="24"/>
        </w:rPr>
        <w:t xml:space="preserve">e influence that its price has on its rivals (Keppler, 2014). </w:t>
      </w:r>
    </w:p>
    <w:p w:rsidR="0043061A" w:rsidRPr="006C2AE2" w:rsidRDefault="0043061A" w:rsidP="006C2AE2">
      <w:pPr>
        <w:tabs>
          <w:tab w:val="left" w:pos="720"/>
        </w:tabs>
        <w:spacing w:line="480" w:lineRule="auto"/>
        <w:rPr>
          <w:rFonts w:ascii="Times New Roman" w:hAnsi="Times New Roman" w:cs="Times New Roman"/>
          <w:sz w:val="24"/>
          <w:szCs w:val="24"/>
        </w:rPr>
      </w:pPr>
      <w:r w:rsidRPr="006C2AE2">
        <w:rPr>
          <w:rFonts w:ascii="Times New Roman" w:hAnsi="Times New Roman" w:cs="Times New Roman"/>
          <w:sz w:val="24"/>
          <w:szCs w:val="24"/>
        </w:rPr>
        <w:t xml:space="preserve">II.    There are many different producers and different consumers as well in the market. The number of hotels in the market is unlimited and a perfect example is the number of restaurants in the United States. There are more than 600,000 hotels in the market all under monopolistic competitions. Neither of the hotels in the market has total control on the market or even over the market price. </w:t>
      </w:r>
    </w:p>
    <w:p w:rsidR="0043061A" w:rsidRPr="006C2AE2" w:rsidRDefault="0043061A" w:rsidP="006C2AE2">
      <w:pPr>
        <w:tabs>
          <w:tab w:val="left" w:pos="720"/>
        </w:tabs>
        <w:spacing w:line="480" w:lineRule="auto"/>
        <w:rPr>
          <w:rFonts w:ascii="Times New Roman" w:hAnsi="Times New Roman" w:cs="Times New Roman"/>
          <w:sz w:val="24"/>
          <w:szCs w:val="24"/>
        </w:rPr>
      </w:pPr>
      <w:r w:rsidRPr="006C2AE2">
        <w:rPr>
          <w:rFonts w:ascii="Times New Roman" w:hAnsi="Times New Roman" w:cs="Times New Roman"/>
          <w:sz w:val="24"/>
          <w:szCs w:val="24"/>
        </w:rPr>
        <w:t>III.    There are few barriers (if any) to entry and exit in the market. Any interested party has the freedom to venture in the market provided they have what it takes to compete. Everybody can start a hotel and start offering lodging services provided customers will like and choose their product over that of their competitors.</w:t>
      </w:r>
    </w:p>
    <w:p w:rsidR="0043061A" w:rsidRPr="006C2AE2" w:rsidRDefault="0043061A" w:rsidP="006C2AE2">
      <w:pPr>
        <w:tabs>
          <w:tab w:val="left" w:pos="720"/>
        </w:tabs>
        <w:spacing w:line="480" w:lineRule="auto"/>
        <w:rPr>
          <w:rFonts w:ascii="Times New Roman" w:hAnsi="Times New Roman" w:cs="Times New Roman"/>
          <w:sz w:val="24"/>
          <w:szCs w:val="24"/>
        </w:rPr>
      </w:pPr>
      <w:r w:rsidRPr="006C2AE2">
        <w:rPr>
          <w:rFonts w:ascii="Times New Roman" w:hAnsi="Times New Roman" w:cs="Times New Roman"/>
          <w:sz w:val="24"/>
          <w:szCs w:val="24"/>
        </w:rPr>
        <w:t xml:space="preserve">IV.    There is a perception among the consumers that the prices charged by different hotels are not different. The non-price difference perception is what makes the competition healthy.  Hotels charge almost similar prices but with small margins. </w:t>
      </w:r>
    </w:p>
    <w:p w:rsidR="0043061A" w:rsidRPr="006C2AE2" w:rsidRDefault="0043061A" w:rsidP="006C2AE2">
      <w:pPr>
        <w:tabs>
          <w:tab w:val="left" w:pos="720"/>
        </w:tabs>
        <w:spacing w:line="480" w:lineRule="auto"/>
        <w:ind w:firstLine="720"/>
        <w:rPr>
          <w:rFonts w:ascii="Times New Roman" w:hAnsi="Times New Roman" w:cs="Times New Roman"/>
          <w:sz w:val="24"/>
          <w:szCs w:val="24"/>
        </w:rPr>
      </w:pPr>
      <w:r w:rsidRPr="006C2AE2">
        <w:rPr>
          <w:rFonts w:ascii="Times New Roman" w:hAnsi="Times New Roman" w:cs="Times New Roman"/>
          <w:sz w:val="24"/>
          <w:szCs w:val="24"/>
        </w:rPr>
        <w:t xml:space="preserve">There is no big difference between monopolistically competitive market long-run characteristics with those of perfectly competitive market. There are only two visible differences between the two markets, one is that firms under monopolistic market produce heterogeneous products and the other difference is that monopolistic competition is not involved in price competition. Any hotel that is making a profit in the short-run ends up making zero economic profit (Solow, 2018). This is because as time goes by, demand starts decreasing and at the same time total cost starts increasing. This concept can be used to illustrate the amount of influence that a particular lodging provider has over the market. If a hotel is enjoying brand loyalty, then it can increase its price without necessarily losing its customers or even its market share. It is for this reason that the demand curve of each individual hotel is usually downward sloping. This is different from firms under perfect competition which usually has a perfectly elastic demand schedule. </w:t>
      </w:r>
    </w:p>
    <w:p w:rsidR="0043061A" w:rsidRPr="006C2AE2" w:rsidRDefault="0043061A" w:rsidP="006C2AE2">
      <w:pPr>
        <w:tabs>
          <w:tab w:val="left" w:pos="720"/>
        </w:tabs>
        <w:spacing w:line="480" w:lineRule="auto"/>
        <w:ind w:firstLine="720"/>
        <w:rPr>
          <w:rFonts w:ascii="Times New Roman" w:hAnsi="Times New Roman" w:cs="Times New Roman"/>
          <w:sz w:val="24"/>
          <w:szCs w:val="24"/>
        </w:rPr>
      </w:pPr>
      <w:r w:rsidRPr="006C2AE2">
        <w:rPr>
          <w:rFonts w:ascii="Times New Roman" w:hAnsi="Times New Roman" w:cs="Times New Roman"/>
          <w:sz w:val="24"/>
          <w:szCs w:val="24"/>
        </w:rPr>
        <w:t xml:space="preserve">There are some unique characteristics of the lodging industry as compared to the manufacturing sector and this is in reference to pricing decisions. Hotels do not have the ability to increase their production in the vent demand for their services increases, unlike the manufacturing industry. This is because hotels usually have a fixed number of rooms and so their supply is capped. This is only in the short-run since they can expand and increase more rooms in the long-run. Another unique characteristic is that lodging supply is perishable. This is because once an opportunity to rent a room has passed there is no way that opportunity can ever be recovered again. In short, hotel stays cannot be inventoried for future use. The manufacturing industry can keep goods for future use or be sold at a later date. The third unique characteristic is that the hotel industry requires substantial start-up capital. Lastly, hotel operations are characterized by labor-intensive complex production methods which are less effective as compared to the industrial production method. </w:t>
      </w:r>
    </w:p>
    <w:p w:rsidR="0043061A" w:rsidRPr="006C2AE2" w:rsidRDefault="0043061A" w:rsidP="006C2AE2">
      <w:pPr>
        <w:tabs>
          <w:tab w:val="left" w:pos="720"/>
        </w:tabs>
        <w:spacing w:line="480" w:lineRule="auto"/>
        <w:jc w:val="center"/>
        <w:rPr>
          <w:rFonts w:ascii="Times New Roman" w:hAnsi="Times New Roman" w:cs="Times New Roman"/>
          <w:b/>
          <w:sz w:val="24"/>
          <w:szCs w:val="24"/>
        </w:rPr>
      </w:pPr>
      <w:r w:rsidRPr="006C2AE2">
        <w:rPr>
          <w:rFonts w:ascii="Times New Roman" w:hAnsi="Times New Roman" w:cs="Times New Roman"/>
          <w:b/>
          <w:sz w:val="24"/>
          <w:szCs w:val="24"/>
        </w:rPr>
        <w:t>Differentiated Products in the Lodging Industry</w:t>
      </w:r>
    </w:p>
    <w:p w:rsidR="0043061A" w:rsidRPr="006C2AE2" w:rsidRDefault="0043061A" w:rsidP="006C2AE2">
      <w:pPr>
        <w:tabs>
          <w:tab w:val="left" w:pos="720"/>
        </w:tabs>
        <w:spacing w:line="480" w:lineRule="auto"/>
        <w:ind w:firstLine="720"/>
        <w:rPr>
          <w:rFonts w:ascii="Times New Roman" w:hAnsi="Times New Roman" w:cs="Times New Roman"/>
          <w:sz w:val="24"/>
          <w:szCs w:val="24"/>
        </w:rPr>
      </w:pPr>
      <w:r w:rsidRPr="006C2AE2">
        <w:rPr>
          <w:rFonts w:ascii="Times New Roman" w:hAnsi="Times New Roman" w:cs="Times New Roman"/>
          <w:sz w:val="24"/>
          <w:szCs w:val="24"/>
        </w:rPr>
        <w:t xml:space="preserve">There are several ways through which hotels make their product different from that of their competitor. A room can be similar to another in nature but changing some elements can make different from the rest in many ways (Triffin, 2016). Some of the ways through which hotels make their product different from the rest include; change of physical aspect starting from the look of the room, changing the intangible aspect of the product such as Wi-Fi, change of trading location, and changing the consumers' perception of the product. Some hotel rooms are more luxurious than others because of the extra services they offer. As stated earlier, advertisement plays a crucial role since any of the product features I communicated to consumers through advertisement. Some of the physical aspects of a product that can be advertised include; extra room services, newly redesigned product which meets customers’ specifications, new product looks, and new product features among other aspects. Any of this change makes the product entirely different from the public and can persuade a consumer to make it a choice. </w:t>
      </w:r>
    </w:p>
    <w:p w:rsidR="0043061A" w:rsidRPr="006C2AE2" w:rsidRDefault="0043061A" w:rsidP="006C2AE2">
      <w:pPr>
        <w:tabs>
          <w:tab w:val="left" w:pos="720"/>
        </w:tabs>
        <w:spacing w:line="480" w:lineRule="auto"/>
        <w:ind w:firstLine="720"/>
        <w:rPr>
          <w:rFonts w:ascii="Times New Roman" w:hAnsi="Times New Roman" w:cs="Times New Roman"/>
          <w:sz w:val="24"/>
          <w:szCs w:val="24"/>
        </w:rPr>
      </w:pPr>
      <w:r w:rsidRPr="006C2AE2">
        <w:rPr>
          <w:rFonts w:ascii="Times New Roman" w:hAnsi="Times New Roman" w:cs="Times New Roman"/>
          <w:sz w:val="24"/>
          <w:szCs w:val="24"/>
        </w:rPr>
        <w:t xml:space="preserve">The location of a hotel as well can give it an added advantage as compare to its competitor’s even if the product is the same (Blanchard &amp; Kiyotaki, 2017). Consider an example in which a hotel is located in the central business district where there is heavy traffic flow. There is a possibility that the investor will get more clients compared to another investor who is located downtown where there is a low-traffic area. The location of a hotel can be the difference maker. This is one of the factors that any hotels consider before choosing a location where they will station their investment. </w:t>
      </w:r>
      <w:r w:rsidR="00D14024" w:rsidRPr="006C2AE2">
        <w:rPr>
          <w:rFonts w:ascii="Times New Roman" w:hAnsi="Times New Roman" w:cs="Times New Roman"/>
          <w:sz w:val="24"/>
          <w:szCs w:val="24"/>
        </w:rPr>
        <w:t>Intangible aspects are</w:t>
      </w:r>
      <w:r w:rsidRPr="006C2AE2">
        <w:rPr>
          <w:rFonts w:ascii="Times New Roman" w:hAnsi="Times New Roman" w:cs="Times New Roman"/>
          <w:sz w:val="24"/>
          <w:szCs w:val="24"/>
        </w:rPr>
        <w:t xml:space="preserve"> </w:t>
      </w:r>
      <w:r w:rsidR="006C2AE2" w:rsidRPr="006C2AE2">
        <w:rPr>
          <w:rFonts w:ascii="Times New Roman" w:hAnsi="Times New Roman" w:cs="Times New Roman"/>
          <w:sz w:val="24"/>
          <w:szCs w:val="24"/>
        </w:rPr>
        <w:t>other difference makers</w:t>
      </w:r>
      <w:r w:rsidRPr="006C2AE2">
        <w:rPr>
          <w:rFonts w:ascii="Times New Roman" w:hAnsi="Times New Roman" w:cs="Times New Roman"/>
          <w:sz w:val="24"/>
          <w:szCs w:val="24"/>
        </w:rPr>
        <w:t xml:space="preserve"> and are known as one of the most effective of persuading customers to rent a room in this industry. This is where the concept of brand loyalty comes in as hotels which offer impressive services are known to assure their customers of satisfaction. </w:t>
      </w:r>
    </w:p>
    <w:p w:rsidR="0043061A" w:rsidRPr="006C2AE2" w:rsidRDefault="0043061A" w:rsidP="006C2AE2">
      <w:pPr>
        <w:tabs>
          <w:tab w:val="left" w:pos="720"/>
        </w:tabs>
        <w:spacing w:line="480" w:lineRule="auto"/>
        <w:jc w:val="center"/>
        <w:rPr>
          <w:rFonts w:ascii="Times New Roman" w:hAnsi="Times New Roman" w:cs="Times New Roman"/>
          <w:b/>
          <w:sz w:val="24"/>
          <w:szCs w:val="24"/>
        </w:rPr>
      </w:pPr>
      <w:r w:rsidRPr="006C2AE2">
        <w:rPr>
          <w:rFonts w:ascii="Times New Roman" w:hAnsi="Times New Roman" w:cs="Times New Roman"/>
          <w:b/>
          <w:sz w:val="24"/>
          <w:szCs w:val="24"/>
        </w:rPr>
        <w:t>Perceived Demand for a Monopolistic Competitor</w:t>
      </w:r>
    </w:p>
    <w:p w:rsidR="0043061A" w:rsidRPr="006C2AE2" w:rsidRDefault="0043061A" w:rsidP="006C2AE2">
      <w:pPr>
        <w:tabs>
          <w:tab w:val="left" w:pos="720"/>
        </w:tabs>
        <w:spacing w:line="480" w:lineRule="auto"/>
        <w:ind w:firstLine="720"/>
        <w:rPr>
          <w:rFonts w:ascii="Times New Roman" w:hAnsi="Times New Roman" w:cs="Times New Roman"/>
          <w:sz w:val="24"/>
          <w:szCs w:val="24"/>
        </w:rPr>
      </w:pPr>
      <w:r w:rsidRPr="006C2AE2">
        <w:rPr>
          <w:rFonts w:ascii="Times New Roman" w:hAnsi="Times New Roman" w:cs="Times New Roman"/>
          <w:sz w:val="24"/>
          <w:szCs w:val="24"/>
        </w:rPr>
        <w:t xml:space="preserve">Each hotel under monopolistic competition perceives the demand of its product as an immediate between competition and monopoly. The hotel understands that its product is unique from other products in the market and this is where the concept of monopoly comes in. Firms under perfect competition usually have a flat demand curve or that is perfectly elastic. This is because the firms under this market structure can sell the quantity they wish at the prevailing market price. On the hand, firms under monopolistic competition face a market demand curve. Considering that the monopolistic is the only hotel in that particular market, its demand curve is usually downward sloping. A monopolistic competitor does not have a flat demand curve but is usually downward sloping. It is for this reason that a monopolistic competitor can raise its price without necessarily losing its customers. There is also no guarantee that reducing its price will result in gaining more customers (Hairault &amp; Portier, 2015). Many of the hotels under monopolistic competition enjoy brand loyalty so prices are not a big factor. The demand curve under this market structure is more elastic as compared to that faced by firms under monopoly. This is because there are no close substitutes as it is the case in monopolistic competition. </w:t>
      </w:r>
    </w:p>
    <w:p w:rsidR="0043061A" w:rsidRPr="006C2AE2" w:rsidRDefault="0043061A" w:rsidP="006C2AE2">
      <w:pPr>
        <w:tabs>
          <w:tab w:val="left" w:pos="720"/>
        </w:tabs>
        <w:spacing w:line="480" w:lineRule="auto"/>
        <w:ind w:firstLine="720"/>
        <w:rPr>
          <w:rFonts w:ascii="Times New Roman" w:hAnsi="Times New Roman" w:cs="Times New Roman"/>
          <w:sz w:val="24"/>
          <w:szCs w:val="24"/>
        </w:rPr>
      </w:pPr>
      <w:r w:rsidRPr="006C2AE2">
        <w:rPr>
          <w:rFonts w:ascii="Times New Roman" w:hAnsi="Times New Roman" w:cs="Times New Roman"/>
          <w:sz w:val="24"/>
          <w:szCs w:val="24"/>
        </w:rPr>
        <w:t xml:space="preserve">It is important to understand that when a monopolist decides to raise its price, some customers will decide that they will not purchase the product anymore and instead go for a different product. However, when a monopolistic competitor decides that they will raise their prices, some customers will still buy its product while others will decide to buy a similar product from other firms in the market. A customer can decide to choose another hotel that offers similar services instead of paying high rates. Monopolistic firms do not lose many customers due to price changes as it is the case with perfectly competitive firms. It is not easy to differentiate between the demand curves under monopoly and that of monopolistically competitive firms. At a glance, they look similar since both curves slope downwards but the difference is that monopolists face a marked demand curve while monopolistic competitive firms do not (Triffin, 2016).  </w:t>
      </w:r>
    </w:p>
    <w:p w:rsidR="0043061A" w:rsidRPr="006C2AE2" w:rsidRDefault="0043061A" w:rsidP="006C2AE2">
      <w:pPr>
        <w:tabs>
          <w:tab w:val="left" w:pos="720"/>
        </w:tabs>
        <w:spacing w:line="480" w:lineRule="auto"/>
        <w:jc w:val="center"/>
        <w:rPr>
          <w:rFonts w:ascii="Times New Roman" w:hAnsi="Times New Roman" w:cs="Times New Roman"/>
          <w:sz w:val="24"/>
          <w:szCs w:val="24"/>
        </w:rPr>
      </w:pPr>
      <w:r w:rsidRPr="006C2AE2">
        <w:rPr>
          <w:rFonts w:ascii="Times New Roman" w:hAnsi="Times New Roman" w:cs="Times New Roman"/>
          <w:b/>
          <w:sz w:val="24"/>
          <w:szCs w:val="24"/>
        </w:rPr>
        <w:t>Conclusion</w:t>
      </w:r>
    </w:p>
    <w:p w:rsidR="00DE00D8" w:rsidRPr="006C2AE2" w:rsidRDefault="0043061A" w:rsidP="006C2AE2">
      <w:pPr>
        <w:tabs>
          <w:tab w:val="left" w:pos="720"/>
        </w:tabs>
        <w:spacing w:line="480" w:lineRule="auto"/>
        <w:ind w:firstLine="720"/>
        <w:rPr>
          <w:rFonts w:ascii="Times New Roman" w:hAnsi="Times New Roman" w:cs="Times New Roman"/>
          <w:sz w:val="24"/>
          <w:szCs w:val="24"/>
        </w:rPr>
      </w:pPr>
      <w:r w:rsidRPr="006C2AE2">
        <w:rPr>
          <w:rFonts w:ascii="Times New Roman" w:hAnsi="Times New Roman" w:cs="Times New Roman"/>
          <w:sz w:val="24"/>
          <w:szCs w:val="24"/>
        </w:rPr>
        <w:t xml:space="preserve">In conclusion, it is correct to conclude that monopolistically competitive firms are usually inefficient. Monopolistic competition refers to a market in which firms sell differentiated products. Normally, this market usually has a large number of firms and consumers but none of the firms has overall say on the market. A perfect example of monopolistic competition is the lodging industry. This is one of the industries that </w:t>
      </w:r>
      <w:r w:rsidR="00D14024" w:rsidRPr="006C2AE2">
        <w:rPr>
          <w:rFonts w:ascii="Times New Roman" w:hAnsi="Times New Roman" w:cs="Times New Roman"/>
          <w:sz w:val="24"/>
          <w:szCs w:val="24"/>
        </w:rPr>
        <w:t>have</w:t>
      </w:r>
      <w:r w:rsidRPr="006C2AE2">
        <w:rPr>
          <w:rFonts w:ascii="Times New Roman" w:hAnsi="Times New Roman" w:cs="Times New Roman"/>
          <w:sz w:val="24"/>
          <w:szCs w:val="24"/>
        </w:rPr>
        <w:t xml:space="preserve"> differentiated products considering that each hotel offers rooms with different settings and sizes. Product differentiation can range from physical characteristics of a product to intangible aspects and location of the hotel. Firms under this type of market structure are price makers and this is why its demand curve is downward-sloping. There are several characteristics of monopolistic competition such as; the existence of many firms in the market, some degree of market power, freedom of entry and exist in the market, and product differentiation.</w:t>
      </w:r>
    </w:p>
    <w:p w:rsidR="00364896" w:rsidRPr="006C2AE2" w:rsidRDefault="00364896" w:rsidP="006C2AE2">
      <w:pPr>
        <w:spacing w:line="480" w:lineRule="auto"/>
        <w:rPr>
          <w:rFonts w:ascii="Times New Roman" w:hAnsi="Times New Roman" w:cs="Times New Roman"/>
          <w:sz w:val="24"/>
          <w:szCs w:val="24"/>
        </w:rPr>
      </w:pPr>
    </w:p>
    <w:p w:rsidR="004E347D" w:rsidRPr="006C2AE2" w:rsidRDefault="004E347D" w:rsidP="006C2AE2">
      <w:pPr>
        <w:spacing w:line="480" w:lineRule="auto"/>
        <w:rPr>
          <w:rFonts w:ascii="Times New Roman" w:hAnsi="Times New Roman" w:cs="Times New Roman"/>
          <w:sz w:val="24"/>
          <w:szCs w:val="24"/>
        </w:rPr>
      </w:pPr>
    </w:p>
    <w:p w:rsidR="004E347D" w:rsidRPr="006C2AE2" w:rsidRDefault="004E347D" w:rsidP="006C2AE2">
      <w:pPr>
        <w:spacing w:line="480" w:lineRule="auto"/>
        <w:rPr>
          <w:rFonts w:ascii="Times New Roman" w:hAnsi="Times New Roman" w:cs="Times New Roman"/>
          <w:sz w:val="24"/>
          <w:szCs w:val="24"/>
        </w:rPr>
      </w:pPr>
    </w:p>
    <w:p w:rsidR="006C2AE2" w:rsidRPr="006C2AE2" w:rsidRDefault="006C2AE2" w:rsidP="006C2AE2">
      <w:pPr>
        <w:spacing w:line="480" w:lineRule="auto"/>
        <w:rPr>
          <w:rFonts w:ascii="Times New Roman" w:hAnsi="Times New Roman" w:cs="Times New Roman"/>
          <w:sz w:val="24"/>
          <w:szCs w:val="24"/>
        </w:rPr>
      </w:pPr>
    </w:p>
    <w:p w:rsidR="00364896" w:rsidRPr="006C2AE2" w:rsidRDefault="00364896" w:rsidP="006C2AE2">
      <w:pPr>
        <w:spacing w:line="480" w:lineRule="auto"/>
        <w:jc w:val="center"/>
        <w:rPr>
          <w:rFonts w:ascii="Times New Roman" w:hAnsi="Times New Roman" w:cs="Times New Roman"/>
          <w:sz w:val="24"/>
          <w:szCs w:val="24"/>
        </w:rPr>
      </w:pPr>
      <w:r w:rsidRPr="006C2AE2">
        <w:rPr>
          <w:rFonts w:ascii="Times New Roman" w:hAnsi="Times New Roman" w:cs="Times New Roman"/>
          <w:sz w:val="24"/>
          <w:szCs w:val="24"/>
        </w:rPr>
        <w:t>References</w:t>
      </w:r>
    </w:p>
    <w:p w:rsidR="00282BA7" w:rsidRPr="006C2AE2" w:rsidRDefault="00282BA7" w:rsidP="006C2AE2">
      <w:pPr>
        <w:spacing w:line="480" w:lineRule="auto"/>
        <w:ind w:left="720" w:hanging="720"/>
        <w:rPr>
          <w:rFonts w:ascii="Times New Roman" w:hAnsi="Times New Roman" w:cs="Times New Roman"/>
          <w:i/>
          <w:iCs/>
          <w:sz w:val="24"/>
          <w:szCs w:val="24"/>
        </w:rPr>
      </w:pPr>
      <w:r w:rsidRPr="006C2AE2">
        <w:rPr>
          <w:rFonts w:ascii="Times New Roman" w:hAnsi="Times New Roman" w:cs="Times New Roman"/>
          <w:sz w:val="24"/>
          <w:szCs w:val="24"/>
        </w:rPr>
        <w:t xml:space="preserve">Blanchard, O. J.,&amp; Kiyotaki, N. (January 01, 2017). Monopolistic competition and the effects of aggregate demand. </w:t>
      </w:r>
      <w:r w:rsidRPr="006C2AE2">
        <w:rPr>
          <w:rFonts w:ascii="Times New Roman" w:hAnsi="Times New Roman" w:cs="Times New Roman"/>
          <w:i/>
          <w:iCs/>
          <w:sz w:val="24"/>
          <w:szCs w:val="24"/>
        </w:rPr>
        <w:t>Business Cycle Theory / Edited by Finn E. Kydland.</w:t>
      </w:r>
    </w:p>
    <w:p w:rsidR="00282BA7" w:rsidRPr="006C2AE2" w:rsidRDefault="00282BA7" w:rsidP="006C2AE2">
      <w:pPr>
        <w:spacing w:line="480" w:lineRule="auto"/>
        <w:ind w:left="720" w:hanging="720"/>
        <w:rPr>
          <w:rFonts w:ascii="Times New Roman" w:hAnsi="Times New Roman" w:cs="Times New Roman"/>
          <w:i/>
          <w:iCs/>
          <w:sz w:val="24"/>
          <w:szCs w:val="24"/>
        </w:rPr>
      </w:pPr>
      <w:r w:rsidRPr="006C2AE2">
        <w:rPr>
          <w:rFonts w:ascii="Times New Roman" w:hAnsi="Times New Roman" w:cs="Times New Roman"/>
          <w:sz w:val="24"/>
          <w:szCs w:val="24"/>
        </w:rPr>
        <w:t xml:space="preserve">Foss, N. J. (January 01, 2018). The biological analogy and the theory of the firm: Marshall and monopolistic competition. </w:t>
      </w:r>
      <w:r w:rsidRPr="006C2AE2">
        <w:rPr>
          <w:rFonts w:ascii="Times New Roman" w:hAnsi="Times New Roman" w:cs="Times New Roman"/>
          <w:i/>
          <w:iCs/>
          <w:sz w:val="24"/>
          <w:szCs w:val="24"/>
        </w:rPr>
        <w:t>Foundations of Evolutionary Economics: 1890-1973 / Edited by Geoffrey M. Hodgson.</w:t>
      </w:r>
    </w:p>
    <w:p w:rsidR="00282BA7" w:rsidRPr="006C2AE2" w:rsidRDefault="00282BA7" w:rsidP="006C2AE2">
      <w:pPr>
        <w:spacing w:line="480" w:lineRule="auto"/>
        <w:ind w:left="720" w:hanging="720"/>
        <w:rPr>
          <w:rFonts w:ascii="Times New Roman" w:hAnsi="Times New Roman" w:cs="Times New Roman"/>
          <w:i/>
          <w:iCs/>
          <w:sz w:val="24"/>
          <w:szCs w:val="24"/>
        </w:rPr>
      </w:pPr>
      <w:r w:rsidRPr="006C2AE2">
        <w:rPr>
          <w:rFonts w:ascii="Times New Roman" w:hAnsi="Times New Roman" w:cs="Times New Roman"/>
          <w:sz w:val="24"/>
          <w:szCs w:val="24"/>
        </w:rPr>
        <w:t xml:space="preserve">Hairault, J.-O., &amp; Portier, F. (January 01, 2015). Nominal rigidities and monopolistic competition: a new-Keynesian view. </w:t>
      </w:r>
      <w:r w:rsidRPr="006C2AE2">
        <w:rPr>
          <w:rFonts w:ascii="Times New Roman" w:hAnsi="Times New Roman" w:cs="Times New Roman"/>
          <w:i/>
          <w:iCs/>
          <w:sz w:val="24"/>
          <w:szCs w:val="24"/>
        </w:rPr>
        <w:t>Advances in Business Cycle Research: with Application to the French and Us Economies / Pierre-Yves Henin, Ed.</w:t>
      </w:r>
    </w:p>
    <w:p w:rsidR="00282BA7" w:rsidRPr="006C2AE2" w:rsidRDefault="00282BA7" w:rsidP="006C2AE2">
      <w:pPr>
        <w:spacing w:line="480" w:lineRule="auto"/>
        <w:ind w:left="720" w:hanging="720"/>
        <w:rPr>
          <w:rFonts w:ascii="Times New Roman" w:hAnsi="Times New Roman" w:cs="Times New Roman"/>
          <w:sz w:val="24"/>
          <w:szCs w:val="24"/>
        </w:rPr>
      </w:pPr>
      <w:r w:rsidRPr="006C2AE2">
        <w:rPr>
          <w:rFonts w:ascii="Times New Roman" w:hAnsi="Times New Roman" w:cs="Times New Roman"/>
          <w:sz w:val="24"/>
          <w:szCs w:val="24"/>
        </w:rPr>
        <w:t xml:space="preserve">Keppler, J. (2014). </w:t>
      </w:r>
      <w:r w:rsidRPr="006C2AE2">
        <w:rPr>
          <w:rFonts w:ascii="Times New Roman" w:hAnsi="Times New Roman" w:cs="Times New Roman"/>
          <w:i/>
          <w:iCs/>
          <w:sz w:val="24"/>
          <w:szCs w:val="24"/>
        </w:rPr>
        <w:t>Monopolistic competition theory: Origins, results, and implications</w:t>
      </w:r>
      <w:r w:rsidRPr="006C2AE2">
        <w:rPr>
          <w:rFonts w:ascii="Times New Roman" w:hAnsi="Times New Roman" w:cs="Times New Roman"/>
          <w:sz w:val="24"/>
          <w:szCs w:val="24"/>
        </w:rPr>
        <w:t>. Baltimore, Md: Johns Hopkins Univ. Press.</w:t>
      </w:r>
    </w:p>
    <w:p w:rsidR="00282BA7" w:rsidRPr="006C2AE2" w:rsidRDefault="00282BA7" w:rsidP="006C2AE2">
      <w:pPr>
        <w:spacing w:line="480" w:lineRule="auto"/>
        <w:ind w:left="720" w:hanging="720"/>
        <w:rPr>
          <w:rFonts w:ascii="Times New Roman" w:hAnsi="Times New Roman" w:cs="Times New Roman"/>
          <w:sz w:val="24"/>
          <w:szCs w:val="24"/>
        </w:rPr>
      </w:pPr>
      <w:r w:rsidRPr="006C2AE2">
        <w:rPr>
          <w:rFonts w:ascii="Times New Roman" w:hAnsi="Times New Roman" w:cs="Times New Roman"/>
          <w:sz w:val="24"/>
          <w:szCs w:val="24"/>
        </w:rPr>
        <w:t xml:space="preserve">Solow, R. M. (2018). </w:t>
      </w:r>
      <w:r w:rsidRPr="006C2AE2">
        <w:rPr>
          <w:rFonts w:ascii="Times New Roman" w:hAnsi="Times New Roman" w:cs="Times New Roman"/>
          <w:i/>
          <w:iCs/>
          <w:sz w:val="24"/>
          <w:szCs w:val="24"/>
        </w:rPr>
        <w:t>Monopolistic competition and macroeconomic theory</w:t>
      </w:r>
      <w:r w:rsidRPr="006C2AE2">
        <w:rPr>
          <w:rFonts w:ascii="Times New Roman" w:hAnsi="Times New Roman" w:cs="Times New Roman"/>
          <w:sz w:val="24"/>
          <w:szCs w:val="24"/>
        </w:rPr>
        <w:t>. Cambridge: Cambridge University Press.</w:t>
      </w:r>
    </w:p>
    <w:p w:rsidR="00282BA7" w:rsidRPr="006C2AE2" w:rsidRDefault="00282BA7" w:rsidP="006C2AE2">
      <w:pPr>
        <w:spacing w:line="480" w:lineRule="auto"/>
        <w:ind w:left="720" w:hanging="720"/>
        <w:rPr>
          <w:rFonts w:ascii="Times New Roman" w:hAnsi="Times New Roman" w:cs="Times New Roman"/>
          <w:sz w:val="24"/>
          <w:szCs w:val="24"/>
        </w:rPr>
      </w:pPr>
      <w:r w:rsidRPr="006C2AE2">
        <w:rPr>
          <w:rFonts w:ascii="Times New Roman" w:hAnsi="Times New Roman" w:cs="Times New Roman"/>
          <w:sz w:val="24"/>
          <w:szCs w:val="24"/>
        </w:rPr>
        <w:t xml:space="preserve">Triffin, R. (2016). </w:t>
      </w:r>
      <w:r w:rsidRPr="006C2AE2">
        <w:rPr>
          <w:rFonts w:ascii="Times New Roman" w:hAnsi="Times New Roman" w:cs="Times New Roman"/>
          <w:i/>
          <w:iCs/>
          <w:sz w:val="24"/>
          <w:szCs w:val="24"/>
        </w:rPr>
        <w:t>Monopolistic competition and general equilibrium theory</w:t>
      </w:r>
      <w:r w:rsidRPr="006C2AE2">
        <w:rPr>
          <w:rFonts w:ascii="Times New Roman" w:hAnsi="Times New Roman" w:cs="Times New Roman"/>
          <w:sz w:val="24"/>
          <w:szCs w:val="24"/>
        </w:rPr>
        <w:t>. Cambridge: Harvard University Press.</w:t>
      </w:r>
    </w:p>
    <w:p w:rsidR="00282BA7" w:rsidRPr="006C2AE2" w:rsidRDefault="00282BA7" w:rsidP="006C2AE2">
      <w:pPr>
        <w:spacing w:line="480" w:lineRule="auto"/>
        <w:rPr>
          <w:rFonts w:ascii="Times New Roman" w:hAnsi="Times New Roman" w:cs="Times New Roman"/>
          <w:sz w:val="24"/>
          <w:szCs w:val="24"/>
        </w:rPr>
      </w:pPr>
    </w:p>
    <w:sectPr w:rsidR="00282BA7" w:rsidRPr="006C2AE2" w:rsidSect="006525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51E1" w:rsidRDefault="007E51E1" w:rsidP="006525F5">
      <w:pPr>
        <w:spacing w:after="0" w:line="240" w:lineRule="auto"/>
      </w:pPr>
      <w:r>
        <w:separator/>
      </w:r>
    </w:p>
  </w:endnote>
  <w:endnote w:type="continuationSeparator" w:id="1">
    <w:p w:rsidR="007E51E1" w:rsidRDefault="007E51E1" w:rsidP="006525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51E1" w:rsidRDefault="007E51E1" w:rsidP="006525F5">
      <w:pPr>
        <w:spacing w:after="0" w:line="240" w:lineRule="auto"/>
      </w:pPr>
      <w:r>
        <w:separator/>
      </w:r>
    </w:p>
  </w:footnote>
  <w:footnote w:type="continuationSeparator" w:id="1">
    <w:p w:rsidR="007E51E1" w:rsidRDefault="007E51E1" w:rsidP="006525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438" w:rsidRPr="00D14024" w:rsidRDefault="00F52438" w:rsidP="00D14024">
    <w:pPr>
      <w:pStyle w:val="Header"/>
      <w:jc w:val="right"/>
      <w:rPr>
        <w:rFonts w:ascii="Times New Roman" w:hAnsi="Times New Roman" w:cs="Times New Roman"/>
        <w:sz w:val="24"/>
        <w:szCs w:val="24"/>
      </w:rPr>
    </w:pPr>
    <w:r w:rsidRPr="00D14024">
      <w:rPr>
        <w:rFonts w:ascii="Times New Roman" w:hAnsi="Times New Roman" w:cs="Times New Roman"/>
        <w:sz w:val="24"/>
        <w:szCs w:val="24"/>
      </w:rPr>
      <w:t xml:space="preserve">MONOPOLISTIC COMPETITION                                                                                                </w:t>
    </w:r>
    <w:sdt>
      <w:sdtPr>
        <w:rPr>
          <w:rFonts w:ascii="Times New Roman" w:hAnsi="Times New Roman" w:cs="Times New Roman"/>
          <w:sz w:val="24"/>
          <w:szCs w:val="24"/>
        </w:rPr>
        <w:id w:val="-966580966"/>
        <w:docPartObj>
          <w:docPartGallery w:val="Page Numbers (Top of Page)"/>
          <w:docPartUnique/>
        </w:docPartObj>
      </w:sdtPr>
      <w:sdtEndPr>
        <w:rPr>
          <w:noProof/>
        </w:rPr>
      </w:sdtEndPr>
      <w:sdtContent>
        <w:r w:rsidR="007C6FC5" w:rsidRPr="00D14024">
          <w:rPr>
            <w:rFonts w:ascii="Times New Roman" w:hAnsi="Times New Roman" w:cs="Times New Roman"/>
            <w:sz w:val="24"/>
            <w:szCs w:val="24"/>
          </w:rPr>
          <w:fldChar w:fldCharType="begin"/>
        </w:r>
        <w:r w:rsidRPr="00D14024">
          <w:rPr>
            <w:rFonts w:ascii="Times New Roman" w:hAnsi="Times New Roman" w:cs="Times New Roman"/>
            <w:sz w:val="24"/>
            <w:szCs w:val="24"/>
          </w:rPr>
          <w:instrText xml:space="preserve"> PAGE   \* MERGEFORMAT </w:instrText>
        </w:r>
        <w:r w:rsidR="007C6FC5" w:rsidRPr="00D14024">
          <w:rPr>
            <w:rFonts w:ascii="Times New Roman" w:hAnsi="Times New Roman" w:cs="Times New Roman"/>
            <w:sz w:val="24"/>
            <w:szCs w:val="24"/>
          </w:rPr>
          <w:fldChar w:fldCharType="separate"/>
        </w:r>
        <w:r w:rsidR="006C2AE2">
          <w:rPr>
            <w:rFonts w:ascii="Times New Roman" w:hAnsi="Times New Roman" w:cs="Times New Roman"/>
            <w:noProof/>
            <w:sz w:val="24"/>
            <w:szCs w:val="24"/>
          </w:rPr>
          <w:t>2</w:t>
        </w:r>
        <w:r w:rsidR="007C6FC5" w:rsidRPr="00D14024">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438" w:rsidRPr="00D14024" w:rsidRDefault="00F52438" w:rsidP="00D14024">
    <w:pPr>
      <w:pStyle w:val="Header"/>
      <w:jc w:val="right"/>
      <w:rPr>
        <w:rFonts w:ascii="Times New Roman" w:hAnsi="Times New Roman" w:cs="Times New Roman"/>
        <w:sz w:val="24"/>
        <w:szCs w:val="24"/>
      </w:rPr>
    </w:pPr>
    <w:r w:rsidRPr="00D14024">
      <w:rPr>
        <w:rFonts w:ascii="Times New Roman" w:hAnsi="Times New Roman" w:cs="Times New Roman"/>
        <w:sz w:val="24"/>
        <w:szCs w:val="24"/>
      </w:rPr>
      <w:t xml:space="preserve">Running head: MONOPOLISTIC COMPETITION                                                                       </w:t>
    </w:r>
    <w:sdt>
      <w:sdtPr>
        <w:rPr>
          <w:rFonts w:ascii="Times New Roman" w:hAnsi="Times New Roman" w:cs="Times New Roman"/>
          <w:sz w:val="24"/>
          <w:szCs w:val="24"/>
        </w:rPr>
        <w:id w:val="-951014824"/>
        <w:docPartObj>
          <w:docPartGallery w:val="Page Numbers (Top of Page)"/>
          <w:docPartUnique/>
        </w:docPartObj>
      </w:sdtPr>
      <w:sdtEndPr>
        <w:rPr>
          <w:noProof/>
        </w:rPr>
      </w:sdtEndPr>
      <w:sdtContent>
        <w:r w:rsidR="007C6FC5" w:rsidRPr="00D14024">
          <w:rPr>
            <w:rFonts w:ascii="Times New Roman" w:hAnsi="Times New Roman" w:cs="Times New Roman"/>
            <w:sz w:val="24"/>
            <w:szCs w:val="24"/>
          </w:rPr>
          <w:fldChar w:fldCharType="begin"/>
        </w:r>
        <w:r w:rsidRPr="00D14024">
          <w:rPr>
            <w:rFonts w:ascii="Times New Roman" w:hAnsi="Times New Roman" w:cs="Times New Roman"/>
            <w:sz w:val="24"/>
            <w:szCs w:val="24"/>
          </w:rPr>
          <w:instrText xml:space="preserve"> PAGE   \* MERGEFORMAT </w:instrText>
        </w:r>
        <w:r w:rsidR="007C6FC5" w:rsidRPr="00D14024">
          <w:rPr>
            <w:rFonts w:ascii="Times New Roman" w:hAnsi="Times New Roman" w:cs="Times New Roman"/>
            <w:sz w:val="24"/>
            <w:szCs w:val="24"/>
          </w:rPr>
          <w:fldChar w:fldCharType="separate"/>
        </w:r>
        <w:r w:rsidR="007E51E1">
          <w:rPr>
            <w:rFonts w:ascii="Times New Roman" w:hAnsi="Times New Roman" w:cs="Times New Roman"/>
            <w:noProof/>
            <w:sz w:val="24"/>
            <w:szCs w:val="24"/>
          </w:rPr>
          <w:t>1</w:t>
        </w:r>
        <w:r w:rsidR="007C6FC5" w:rsidRPr="00D14024">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4F397F"/>
    <w:multiLevelType w:val="hybridMultilevel"/>
    <w:tmpl w:val="157458B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1452DB"/>
    <w:multiLevelType w:val="hybridMultilevel"/>
    <w:tmpl w:val="BE3201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6932E9"/>
    <w:rsid w:val="00071429"/>
    <w:rsid w:val="00080764"/>
    <w:rsid w:val="00094C3C"/>
    <w:rsid w:val="001911DF"/>
    <w:rsid w:val="002343CA"/>
    <w:rsid w:val="00261227"/>
    <w:rsid w:val="00266C94"/>
    <w:rsid w:val="00282BA7"/>
    <w:rsid w:val="003458AD"/>
    <w:rsid w:val="00364896"/>
    <w:rsid w:val="00376007"/>
    <w:rsid w:val="003B22C6"/>
    <w:rsid w:val="003E090A"/>
    <w:rsid w:val="0043061A"/>
    <w:rsid w:val="00461925"/>
    <w:rsid w:val="004E347D"/>
    <w:rsid w:val="005253DF"/>
    <w:rsid w:val="005B5BCA"/>
    <w:rsid w:val="006525F5"/>
    <w:rsid w:val="006932E9"/>
    <w:rsid w:val="006C2AE2"/>
    <w:rsid w:val="007B7C6A"/>
    <w:rsid w:val="007C6FC5"/>
    <w:rsid w:val="007E51E1"/>
    <w:rsid w:val="00845F94"/>
    <w:rsid w:val="008944E4"/>
    <w:rsid w:val="00955AFD"/>
    <w:rsid w:val="00981F71"/>
    <w:rsid w:val="00A108AA"/>
    <w:rsid w:val="00B23AB4"/>
    <w:rsid w:val="00B77481"/>
    <w:rsid w:val="00C23A90"/>
    <w:rsid w:val="00C43305"/>
    <w:rsid w:val="00C539AF"/>
    <w:rsid w:val="00C5679D"/>
    <w:rsid w:val="00C6430D"/>
    <w:rsid w:val="00CE071A"/>
    <w:rsid w:val="00D14024"/>
    <w:rsid w:val="00D1670D"/>
    <w:rsid w:val="00D336D1"/>
    <w:rsid w:val="00D43A5C"/>
    <w:rsid w:val="00D603B8"/>
    <w:rsid w:val="00D70E54"/>
    <w:rsid w:val="00DD420E"/>
    <w:rsid w:val="00DE00D8"/>
    <w:rsid w:val="00E87239"/>
    <w:rsid w:val="00F5243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3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5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5F5"/>
  </w:style>
  <w:style w:type="paragraph" w:styleId="Footer">
    <w:name w:val="footer"/>
    <w:basedOn w:val="Normal"/>
    <w:link w:val="FooterChar"/>
    <w:uiPriority w:val="99"/>
    <w:unhideWhenUsed/>
    <w:rsid w:val="006525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5F5"/>
  </w:style>
  <w:style w:type="character" w:styleId="Hyperlink">
    <w:name w:val="Hyperlink"/>
    <w:basedOn w:val="DefaultParagraphFont"/>
    <w:uiPriority w:val="99"/>
    <w:unhideWhenUsed/>
    <w:rsid w:val="00DE00D8"/>
    <w:rPr>
      <w:color w:val="0563C1" w:themeColor="hyperlink"/>
      <w:u w:val="single"/>
    </w:rPr>
  </w:style>
  <w:style w:type="paragraph" w:styleId="ListParagraph">
    <w:name w:val="List Paragraph"/>
    <w:basedOn w:val="Normal"/>
    <w:uiPriority w:val="34"/>
    <w:qFormat/>
    <w:rsid w:val="00D336D1"/>
    <w:pPr>
      <w:ind w:left="720"/>
      <w:contextualSpacing/>
    </w:pPr>
  </w:style>
  <w:style w:type="paragraph" w:styleId="NoSpacing">
    <w:name w:val="No Spacing"/>
    <w:uiPriority w:val="1"/>
    <w:qFormat/>
    <w:rsid w:val="00D1402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1827</Words>
  <Characters>10416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Kelvin Jackson</cp:lastModifiedBy>
  <cp:revision>2</cp:revision>
  <dcterms:created xsi:type="dcterms:W3CDTF">2019-01-07T12:45:00Z</dcterms:created>
  <dcterms:modified xsi:type="dcterms:W3CDTF">2019-01-07T12:45:00Z</dcterms:modified>
</cp:coreProperties>
</file>