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EF9FEA" w14:textId="77777777" w:rsidR="008B2582" w:rsidRPr="008B2582" w:rsidRDefault="008B2582" w:rsidP="008B2582">
      <w:pPr>
        <w:shd w:val="clear" w:color="auto" w:fill="FCFCFC"/>
        <w:spacing w:after="0" w:line="240" w:lineRule="auto"/>
        <w:ind w:right="45"/>
        <w:outlineLvl w:val="2"/>
        <w:rPr>
          <w:rFonts w:ascii="inherit" w:eastAsia="Times New Roman" w:hAnsi="inherit" w:cs="Helvetica"/>
          <w:b/>
          <w:bCs/>
          <w:color w:val="333333"/>
          <w:sz w:val="21"/>
          <w:szCs w:val="21"/>
        </w:rPr>
      </w:pPr>
      <w:hyperlink r:id="rId5" w:history="1">
        <w:r w:rsidRPr="008B2582">
          <w:rPr>
            <w:rFonts w:ascii="Arial" w:eastAsia="Times New Roman" w:hAnsi="Arial" w:cs="Arial"/>
            <w:b/>
            <w:bCs/>
            <w:caps/>
            <w:color w:val="000000"/>
            <w:sz w:val="32"/>
            <w:szCs w:val="32"/>
            <w:bdr w:val="none" w:sz="0" w:space="0" w:color="auto" w:frame="1"/>
          </w:rPr>
          <w:t>MICROECONOMICS CASE STUDY</w:t>
        </w:r>
      </w:hyperlink>
    </w:p>
    <w:p w14:paraId="38D69B6A" w14:textId="77777777" w:rsidR="008B2582" w:rsidRPr="008B2582" w:rsidRDefault="008B2582" w:rsidP="008B2582">
      <w:pPr>
        <w:shd w:val="clear" w:color="auto" w:fill="FCFCFC"/>
        <w:spacing w:before="240" w:after="240" w:line="240" w:lineRule="auto"/>
        <w:outlineLvl w:val="2"/>
        <w:rPr>
          <w:rFonts w:ascii="inherit" w:eastAsia="Times New Roman" w:hAnsi="inherit" w:cs="Helvetica"/>
          <w:b/>
          <w:bCs/>
          <w:color w:val="333333"/>
          <w:sz w:val="21"/>
          <w:szCs w:val="21"/>
        </w:rPr>
      </w:pPr>
      <w:r w:rsidRPr="008B2582">
        <w:rPr>
          <w:rFonts w:ascii="inherit" w:eastAsia="Times New Roman" w:hAnsi="inherit" w:cs="Helvetica"/>
          <w:b/>
          <w:bCs/>
          <w:color w:val="333333"/>
          <w:sz w:val="21"/>
          <w:szCs w:val="21"/>
        </w:rPr>
        <w:t>Microeconomics Case Study</w:t>
      </w:r>
    </w:p>
    <w:p w14:paraId="1C150F52" w14:textId="77777777" w:rsidR="008B2582" w:rsidRPr="008B2582" w:rsidRDefault="008B2582" w:rsidP="008B2582">
      <w:pPr>
        <w:shd w:val="clear" w:color="auto" w:fill="FCFCFC"/>
        <w:spacing w:after="360" w:line="240" w:lineRule="auto"/>
        <w:outlineLvl w:val="3"/>
        <w:rPr>
          <w:rFonts w:ascii="inherit" w:eastAsia="Times New Roman" w:hAnsi="inherit" w:cs="Helvetica"/>
          <w:b/>
          <w:bCs/>
          <w:color w:val="333333"/>
          <w:sz w:val="20"/>
          <w:szCs w:val="20"/>
        </w:rPr>
      </w:pPr>
      <w:r w:rsidRPr="008B2582">
        <w:rPr>
          <w:rFonts w:ascii="inherit" w:eastAsia="Times New Roman" w:hAnsi="inherit" w:cs="Helvetica"/>
          <w:b/>
          <w:bCs/>
          <w:color w:val="333333"/>
          <w:sz w:val="20"/>
          <w:szCs w:val="20"/>
        </w:rPr>
        <w:t>Instructions</w:t>
      </w:r>
    </w:p>
    <w:p w14:paraId="6EF98026" w14:textId="77777777" w:rsidR="008B2582" w:rsidRPr="008B2582" w:rsidRDefault="008B2582" w:rsidP="008B2582">
      <w:pPr>
        <w:shd w:val="clear" w:color="auto" w:fill="FCFCFC"/>
        <w:spacing w:after="240" w:line="240" w:lineRule="auto"/>
        <w:rPr>
          <w:rFonts w:ascii="inherit" w:eastAsia="Times New Roman" w:hAnsi="inherit" w:cs="Helvetica"/>
          <w:color w:val="333333"/>
          <w:sz w:val="20"/>
          <w:szCs w:val="20"/>
        </w:rPr>
      </w:pPr>
      <w:r w:rsidRPr="008B2582">
        <w:rPr>
          <w:rFonts w:ascii="inherit" w:eastAsia="Times New Roman" w:hAnsi="inherit" w:cs="Helvetica"/>
          <w:color w:val="333333"/>
          <w:sz w:val="20"/>
          <w:szCs w:val="20"/>
        </w:rPr>
        <w:t>In this exercise, you will demonstrate your ability to find microeconomic data from public sources and to make a simple spreadsheet in Excel.</w:t>
      </w:r>
    </w:p>
    <w:p w14:paraId="74B616F4" w14:textId="77777777" w:rsidR="008B2582" w:rsidRPr="008B2582" w:rsidRDefault="008B2582" w:rsidP="008B2582">
      <w:pPr>
        <w:numPr>
          <w:ilvl w:val="0"/>
          <w:numId w:val="1"/>
        </w:numPr>
        <w:shd w:val="clear" w:color="auto" w:fill="FCFCFC"/>
        <w:spacing w:after="0" w:line="240" w:lineRule="auto"/>
        <w:rPr>
          <w:rFonts w:ascii="inherit" w:eastAsia="Times New Roman" w:hAnsi="inherit" w:cs="Helvetica"/>
          <w:color w:val="333333"/>
          <w:sz w:val="20"/>
          <w:szCs w:val="20"/>
        </w:rPr>
      </w:pPr>
      <w:r w:rsidRPr="008B2582">
        <w:rPr>
          <w:rFonts w:ascii="inherit" w:eastAsia="Times New Roman" w:hAnsi="inherit" w:cs="Helvetica"/>
          <w:color w:val="333333"/>
          <w:sz w:val="20"/>
          <w:szCs w:val="20"/>
        </w:rPr>
        <w:t>Start by choosing an industry that interests you.</w:t>
      </w:r>
    </w:p>
    <w:p w14:paraId="089B973D" w14:textId="77777777" w:rsidR="008B2582" w:rsidRPr="008B2582" w:rsidRDefault="008B2582" w:rsidP="008B2582">
      <w:pPr>
        <w:numPr>
          <w:ilvl w:val="1"/>
          <w:numId w:val="2"/>
        </w:numPr>
        <w:shd w:val="clear" w:color="auto" w:fill="FCFCFC"/>
        <w:spacing w:after="0" w:line="240" w:lineRule="auto"/>
        <w:rPr>
          <w:rFonts w:ascii="inherit" w:eastAsia="Times New Roman" w:hAnsi="inherit" w:cs="Helvetica"/>
          <w:color w:val="333333"/>
          <w:sz w:val="20"/>
          <w:szCs w:val="20"/>
        </w:rPr>
      </w:pPr>
      <w:r w:rsidRPr="008B2582">
        <w:rPr>
          <w:rFonts w:ascii="inherit" w:eastAsia="Times New Roman" w:hAnsi="inherit" w:cs="Helvetica"/>
          <w:color w:val="333333"/>
          <w:sz w:val="20"/>
          <w:szCs w:val="20"/>
        </w:rPr>
        <w:t>Remember that an industry is a group of companies that do the same thing. For example, Ford is a company; automobile manufacturing is an industry.</w:t>
      </w:r>
    </w:p>
    <w:p w14:paraId="5405B7BB" w14:textId="77777777" w:rsidR="008B2582" w:rsidRPr="008B2582" w:rsidRDefault="008B2582" w:rsidP="008B2582">
      <w:pPr>
        <w:numPr>
          <w:ilvl w:val="0"/>
          <w:numId w:val="2"/>
        </w:numPr>
        <w:shd w:val="clear" w:color="auto" w:fill="FCFCFC"/>
        <w:spacing w:after="0" w:line="240" w:lineRule="auto"/>
        <w:rPr>
          <w:rFonts w:ascii="inherit" w:eastAsia="Times New Roman" w:hAnsi="inherit" w:cs="Helvetica"/>
          <w:color w:val="333333"/>
          <w:sz w:val="20"/>
          <w:szCs w:val="20"/>
        </w:rPr>
      </w:pPr>
      <w:r w:rsidRPr="008B2582">
        <w:rPr>
          <w:rFonts w:ascii="inherit" w:eastAsia="Times New Roman" w:hAnsi="inherit" w:cs="Helvetica"/>
          <w:color w:val="333333"/>
          <w:sz w:val="20"/>
          <w:szCs w:val="20"/>
        </w:rPr>
        <w:t>Choose a microeconomic variable for your industry.</w:t>
      </w:r>
    </w:p>
    <w:p w14:paraId="7A666017" w14:textId="77777777" w:rsidR="008B2582" w:rsidRPr="008B2582" w:rsidRDefault="008B2582" w:rsidP="008B2582">
      <w:pPr>
        <w:numPr>
          <w:ilvl w:val="1"/>
          <w:numId w:val="3"/>
        </w:numPr>
        <w:shd w:val="clear" w:color="auto" w:fill="FCFCFC"/>
        <w:spacing w:after="0" w:line="240" w:lineRule="auto"/>
        <w:rPr>
          <w:rFonts w:ascii="inherit" w:eastAsia="Times New Roman" w:hAnsi="inherit" w:cs="Helvetica"/>
          <w:color w:val="333333"/>
          <w:sz w:val="20"/>
          <w:szCs w:val="20"/>
        </w:rPr>
      </w:pPr>
      <w:r w:rsidRPr="008B2582">
        <w:rPr>
          <w:rFonts w:ascii="inherit" w:eastAsia="Times New Roman" w:hAnsi="inherit" w:cs="Helvetica"/>
          <w:color w:val="333333"/>
          <w:sz w:val="20"/>
          <w:szCs w:val="20"/>
        </w:rPr>
        <w:t>It could be prices, sales, production, advertising, or investment.</w:t>
      </w:r>
    </w:p>
    <w:p w14:paraId="4481466B" w14:textId="77777777" w:rsidR="008B2582" w:rsidRPr="008B2582" w:rsidRDefault="008B2582" w:rsidP="008B2582">
      <w:pPr>
        <w:numPr>
          <w:ilvl w:val="0"/>
          <w:numId w:val="3"/>
        </w:numPr>
        <w:shd w:val="clear" w:color="auto" w:fill="FCFCFC"/>
        <w:spacing w:after="0" w:line="240" w:lineRule="auto"/>
        <w:rPr>
          <w:rFonts w:ascii="inherit" w:eastAsia="Times New Roman" w:hAnsi="inherit" w:cs="Helvetica"/>
          <w:color w:val="333333"/>
          <w:sz w:val="20"/>
          <w:szCs w:val="20"/>
        </w:rPr>
      </w:pPr>
      <w:r w:rsidRPr="008B2582">
        <w:rPr>
          <w:rFonts w:ascii="inherit" w:eastAsia="Times New Roman" w:hAnsi="inherit" w:cs="Helvetica"/>
          <w:color w:val="333333"/>
          <w:sz w:val="20"/>
          <w:szCs w:val="20"/>
        </w:rPr>
        <w:t>Do some research and find three years of this microeconomic variable for your industry.</w:t>
      </w:r>
    </w:p>
    <w:p w14:paraId="2E775EA6" w14:textId="77777777" w:rsidR="008B2582" w:rsidRPr="008B2582" w:rsidRDefault="008B2582" w:rsidP="008B2582">
      <w:pPr>
        <w:numPr>
          <w:ilvl w:val="1"/>
          <w:numId w:val="4"/>
        </w:numPr>
        <w:shd w:val="clear" w:color="auto" w:fill="FCFCFC"/>
        <w:spacing w:after="0" w:line="240" w:lineRule="auto"/>
        <w:rPr>
          <w:rFonts w:ascii="inherit" w:eastAsia="Times New Roman" w:hAnsi="inherit" w:cs="Helvetica"/>
          <w:color w:val="333333"/>
          <w:sz w:val="20"/>
          <w:szCs w:val="20"/>
        </w:rPr>
      </w:pPr>
      <w:r w:rsidRPr="008B2582">
        <w:rPr>
          <w:rFonts w:ascii="inherit" w:eastAsia="Times New Roman" w:hAnsi="inherit" w:cs="Helvetica"/>
          <w:color w:val="333333"/>
          <w:sz w:val="20"/>
          <w:szCs w:val="20"/>
        </w:rPr>
        <w:t>For example, you might find automobile sales data for 2017, 2018, and 2019.</w:t>
      </w:r>
    </w:p>
    <w:p w14:paraId="3476CFBC" w14:textId="77777777" w:rsidR="008B2582" w:rsidRPr="008B2582" w:rsidRDefault="008B2582" w:rsidP="008B2582">
      <w:pPr>
        <w:numPr>
          <w:ilvl w:val="0"/>
          <w:numId w:val="4"/>
        </w:numPr>
        <w:shd w:val="clear" w:color="auto" w:fill="FCFCFC"/>
        <w:spacing w:after="0" w:line="240" w:lineRule="auto"/>
        <w:rPr>
          <w:rFonts w:ascii="inherit" w:eastAsia="Times New Roman" w:hAnsi="inherit" w:cs="Helvetica"/>
          <w:color w:val="333333"/>
          <w:sz w:val="20"/>
          <w:szCs w:val="20"/>
        </w:rPr>
      </w:pPr>
      <w:r w:rsidRPr="008B2582">
        <w:rPr>
          <w:rFonts w:ascii="inherit" w:eastAsia="Times New Roman" w:hAnsi="inherit" w:cs="Helvetica"/>
          <w:color w:val="333333"/>
          <w:sz w:val="20"/>
          <w:szCs w:val="20"/>
        </w:rPr>
        <w:t>Go to the </w:t>
      </w:r>
      <w:hyperlink r:id="rId6" w:tgtFrame="_blank" w:history="1">
        <w:r w:rsidRPr="008B2582">
          <w:rPr>
            <w:rFonts w:ascii="inherit" w:eastAsia="Times New Roman" w:hAnsi="inherit" w:cs="Helvetica"/>
            <w:color w:val="C02027"/>
            <w:sz w:val="20"/>
            <w:szCs w:val="20"/>
            <w:u w:val="single"/>
            <w:bdr w:val="none" w:sz="0" w:space="0" w:color="auto" w:frame="1"/>
          </w:rPr>
          <w:t>Census Bureau (NAICS)</w:t>
        </w:r>
      </w:hyperlink>
      <w:r w:rsidRPr="008B2582">
        <w:rPr>
          <w:rFonts w:ascii="inherit" w:eastAsia="Times New Roman" w:hAnsi="inherit" w:cs="Helvetica"/>
          <w:color w:val="333333"/>
          <w:sz w:val="20"/>
          <w:szCs w:val="20"/>
        </w:rPr>
        <w:t> website and select an industry that has a description. Some of the smaller industries are named, but not described.</w:t>
      </w:r>
    </w:p>
    <w:p w14:paraId="4D0C396F" w14:textId="77777777" w:rsidR="008B2582" w:rsidRPr="008B2582" w:rsidRDefault="008B2582" w:rsidP="008B2582">
      <w:pPr>
        <w:numPr>
          <w:ilvl w:val="1"/>
          <w:numId w:val="5"/>
        </w:numPr>
        <w:shd w:val="clear" w:color="auto" w:fill="FCFCFC"/>
        <w:spacing w:after="0" w:line="240" w:lineRule="auto"/>
        <w:rPr>
          <w:rFonts w:ascii="inherit" w:eastAsia="Times New Roman" w:hAnsi="inherit" w:cs="Helvetica"/>
          <w:color w:val="333333"/>
          <w:sz w:val="20"/>
          <w:szCs w:val="20"/>
        </w:rPr>
      </w:pPr>
      <w:r w:rsidRPr="008B2582">
        <w:rPr>
          <w:rFonts w:ascii="inherit" w:eastAsia="Times New Roman" w:hAnsi="inherit" w:cs="Helvetica"/>
          <w:color w:val="333333"/>
          <w:sz w:val="20"/>
          <w:szCs w:val="20"/>
        </w:rPr>
        <w:t>The industry could be broad, such as industry 11 Agriculture, Forestry, Fishing, and Hunting, or it could be narrow, such as industry 112112 Cattle Feedlots. The more digits in the industry label, the narrower the industry</w:t>
      </w:r>
    </w:p>
    <w:p w14:paraId="690444DE" w14:textId="77777777" w:rsidR="008B2582" w:rsidRPr="008B2582" w:rsidRDefault="008B2582" w:rsidP="008B2582">
      <w:pPr>
        <w:numPr>
          <w:ilvl w:val="0"/>
          <w:numId w:val="5"/>
        </w:numPr>
        <w:shd w:val="clear" w:color="auto" w:fill="FCFCFC"/>
        <w:spacing w:after="0" w:line="240" w:lineRule="auto"/>
        <w:rPr>
          <w:rFonts w:ascii="inherit" w:eastAsia="Times New Roman" w:hAnsi="inherit" w:cs="Helvetica"/>
          <w:color w:val="333333"/>
          <w:sz w:val="20"/>
          <w:szCs w:val="20"/>
        </w:rPr>
      </w:pPr>
      <w:r w:rsidRPr="008B2582">
        <w:rPr>
          <w:rFonts w:ascii="inherit" w:eastAsia="Times New Roman" w:hAnsi="inherit" w:cs="Helvetica"/>
          <w:color w:val="333333"/>
          <w:sz w:val="20"/>
          <w:szCs w:val="20"/>
        </w:rPr>
        <w:t>Prepare an Excel spreadsheet that has two columns and four rows. In cell A1, type in the industry you selected and bold the text. In the heading for cell A2, type “Year.” In cells A3, A4, and A5 descending below this heading, type the years for your data. In the automobile example, this would be 2017, 2018, and 2019.</w:t>
      </w:r>
    </w:p>
    <w:p w14:paraId="63D2E7EA" w14:textId="77777777" w:rsidR="008B2582" w:rsidRPr="008B2582" w:rsidRDefault="008B2582" w:rsidP="008B2582">
      <w:pPr>
        <w:numPr>
          <w:ilvl w:val="0"/>
          <w:numId w:val="5"/>
        </w:numPr>
        <w:shd w:val="clear" w:color="auto" w:fill="FCFCFC"/>
        <w:spacing w:after="0" w:line="240" w:lineRule="auto"/>
        <w:rPr>
          <w:rFonts w:ascii="inherit" w:eastAsia="Times New Roman" w:hAnsi="inherit" w:cs="Helvetica"/>
          <w:color w:val="333333"/>
          <w:sz w:val="20"/>
          <w:szCs w:val="20"/>
        </w:rPr>
      </w:pPr>
      <w:r w:rsidRPr="008B2582">
        <w:rPr>
          <w:rFonts w:ascii="inherit" w:eastAsia="Times New Roman" w:hAnsi="inherit" w:cs="Helvetica"/>
          <w:color w:val="333333"/>
          <w:sz w:val="20"/>
          <w:szCs w:val="20"/>
        </w:rPr>
        <w:t>In the heading for column two, cell B2, type the name of the variable you chose. For example, it could be “Sales.” In the cells below this heading, type the sales data for each of the three years.</w:t>
      </w:r>
    </w:p>
    <w:p w14:paraId="2D17F219" w14:textId="77777777" w:rsidR="008B2582" w:rsidRPr="008B2582" w:rsidRDefault="008B2582" w:rsidP="008B2582">
      <w:pPr>
        <w:numPr>
          <w:ilvl w:val="0"/>
          <w:numId w:val="5"/>
        </w:numPr>
        <w:shd w:val="clear" w:color="auto" w:fill="FCFCFC"/>
        <w:spacing w:after="0" w:line="240" w:lineRule="auto"/>
        <w:rPr>
          <w:rFonts w:ascii="inherit" w:eastAsia="Times New Roman" w:hAnsi="inherit" w:cs="Helvetica"/>
          <w:color w:val="333333"/>
          <w:sz w:val="20"/>
          <w:szCs w:val="20"/>
        </w:rPr>
      </w:pPr>
      <w:r w:rsidRPr="008B2582">
        <w:rPr>
          <w:rFonts w:ascii="inherit" w:eastAsia="Times New Roman" w:hAnsi="inherit" w:cs="Helvetica"/>
          <w:color w:val="333333"/>
          <w:sz w:val="20"/>
          <w:szCs w:val="20"/>
        </w:rPr>
        <w:t>Underneath your table, type “Source:” Then paste the URL of the source where you found your data.</w:t>
      </w:r>
    </w:p>
    <w:p w14:paraId="0AAF66C0" w14:textId="77777777" w:rsidR="008B2582" w:rsidRPr="008B2582" w:rsidRDefault="008B2582" w:rsidP="008B2582">
      <w:pPr>
        <w:shd w:val="clear" w:color="auto" w:fill="FCFCFC"/>
        <w:spacing w:after="360" w:line="240" w:lineRule="auto"/>
        <w:outlineLvl w:val="3"/>
        <w:rPr>
          <w:rFonts w:ascii="inherit" w:eastAsia="Times New Roman" w:hAnsi="inherit" w:cs="Helvetica"/>
          <w:b/>
          <w:bCs/>
          <w:color w:val="333333"/>
          <w:sz w:val="20"/>
          <w:szCs w:val="20"/>
        </w:rPr>
      </w:pPr>
      <w:r w:rsidRPr="008B2582">
        <w:rPr>
          <w:rFonts w:ascii="inherit" w:eastAsia="Times New Roman" w:hAnsi="inherit" w:cs="Helvetica"/>
          <w:b/>
          <w:bCs/>
          <w:color w:val="333333"/>
          <w:sz w:val="20"/>
          <w:szCs w:val="20"/>
        </w:rPr>
        <w:t>Resources to Complete the Assignment</w:t>
      </w:r>
    </w:p>
    <w:p w14:paraId="06059A09" w14:textId="77777777" w:rsidR="008B2582" w:rsidRPr="008B2582" w:rsidRDefault="008B2582" w:rsidP="008B2582">
      <w:pPr>
        <w:numPr>
          <w:ilvl w:val="0"/>
          <w:numId w:val="6"/>
        </w:numPr>
        <w:shd w:val="clear" w:color="auto" w:fill="FCFCFC"/>
        <w:spacing w:after="0" w:line="240" w:lineRule="auto"/>
        <w:rPr>
          <w:rFonts w:ascii="inherit" w:eastAsia="Times New Roman" w:hAnsi="inherit" w:cs="Helvetica"/>
          <w:color w:val="333333"/>
          <w:sz w:val="20"/>
          <w:szCs w:val="20"/>
        </w:rPr>
      </w:pPr>
      <w:hyperlink r:id="rId7" w:tgtFrame="_blank" w:history="1">
        <w:r w:rsidRPr="008B2582">
          <w:rPr>
            <w:rFonts w:ascii="inherit" w:eastAsia="Times New Roman" w:hAnsi="inherit" w:cs="Helvetica"/>
            <w:color w:val="C02027"/>
            <w:sz w:val="20"/>
            <w:szCs w:val="20"/>
            <w:u w:val="single"/>
            <w:bdr w:val="none" w:sz="0" w:space="0" w:color="auto" w:frame="1"/>
          </w:rPr>
          <w:t>Business Source Complete</w:t>
        </w:r>
      </w:hyperlink>
      <w:r w:rsidRPr="008B2582">
        <w:rPr>
          <w:rFonts w:ascii="inherit" w:eastAsia="Times New Roman" w:hAnsi="inherit" w:cs="Helvetica"/>
          <w:color w:val="333333"/>
          <w:sz w:val="20"/>
          <w:szCs w:val="20"/>
        </w:rPr>
        <w:t>.</w:t>
      </w:r>
    </w:p>
    <w:p w14:paraId="1FF30D49" w14:textId="77777777" w:rsidR="008B2582" w:rsidRPr="008B2582" w:rsidRDefault="008B2582" w:rsidP="008B2582">
      <w:pPr>
        <w:numPr>
          <w:ilvl w:val="1"/>
          <w:numId w:val="7"/>
        </w:numPr>
        <w:shd w:val="clear" w:color="auto" w:fill="FCFCFC"/>
        <w:spacing w:after="0" w:line="240" w:lineRule="auto"/>
        <w:rPr>
          <w:rFonts w:ascii="inherit" w:eastAsia="Times New Roman" w:hAnsi="inherit" w:cs="Helvetica"/>
          <w:color w:val="333333"/>
          <w:sz w:val="20"/>
          <w:szCs w:val="20"/>
        </w:rPr>
      </w:pPr>
      <w:r w:rsidRPr="008B2582">
        <w:rPr>
          <w:rFonts w:ascii="inherit" w:eastAsia="Times New Roman" w:hAnsi="inherit" w:cs="Helvetica"/>
          <w:color w:val="333333"/>
          <w:sz w:val="20"/>
          <w:szCs w:val="20"/>
        </w:rPr>
        <w:t>This database has an option to search the Publication Type of “Industry Profile.”</w:t>
      </w:r>
    </w:p>
    <w:p w14:paraId="4A515DF8" w14:textId="77777777" w:rsidR="008B2582" w:rsidRPr="008B2582" w:rsidRDefault="008B2582" w:rsidP="008B2582">
      <w:pPr>
        <w:numPr>
          <w:ilvl w:val="2"/>
          <w:numId w:val="7"/>
        </w:numPr>
        <w:shd w:val="clear" w:color="auto" w:fill="FCFCFC"/>
        <w:spacing w:after="0" w:line="240" w:lineRule="auto"/>
        <w:rPr>
          <w:rFonts w:ascii="inherit" w:eastAsia="Times New Roman" w:hAnsi="inherit" w:cs="Helvetica"/>
          <w:color w:val="333333"/>
          <w:sz w:val="20"/>
          <w:szCs w:val="20"/>
        </w:rPr>
      </w:pPr>
      <w:hyperlink r:id="rId8" w:tgtFrame="_blank" w:history="1">
        <w:r w:rsidRPr="008B2582">
          <w:rPr>
            <w:rFonts w:ascii="inherit" w:eastAsia="Times New Roman" w:hAnsi="inherit" w:cs="Helvetica"/>
            <w:color w:val="C02027"/>
            <w:sz w:val="20"/>
            <w:szCs w:val="20"/>
            <w:u w:val="single"/>
            <w:bdr w:val="none" w:sz="0" w:space="0" w:color="auto" w:frame="1"/>
          </w:rPr>
          <w:t>How to Use Business Source Complete</w:t>
        </w:r>
      </w:hyperlink>
      <w:r w:rsidRPr="008B2582">
        <w:rPr>
          <w:rFonts w:ascii="inherit" w:eastAsia="Times New Roman" w:hAnsi="inherit" w:cs="Helvetica"/>
          <w:color w:val="333333"/>
          <w:sz w:val="20"/>
          <w:szCs w:val="20"/>
        </w:rPr>
        <w:t>.</w:t>
      </w:r>
    </w:p>
    <w:p w14:paraId="2E8ED2A1" w14:textId="77777777" w:rsidR="008B2582" w:rsidRPr="008B2582" w:rsidRDefault="008B2582" w:rsidP="008B2582">
      <w:pPr>
        <w:numPr>
          <w:ilvl w:val="3"/>
          <w:numId w:val="7"/>
        </w:numPr>
        <w:shd w:val="clear" w:color="auto" w:fill="FCFCFC"/>
        <w:spacing w:after="0" w:line="240" w:lineRule="auto"/>
        <w:rPr>
          <w:rFonts w:ascii="inherit" w:eastAsia="Times New Roman" w:hAnsi="inherit" w:cs="Helvetica"/>
          <w:color w:val="333333"/>
          <w:sz w:val="20"/>
          <w:szCs w:val="20"/>
        </w:rPr>
      </w:pPr>
      <w:r w:rsidRPr="008B2582">
        <w:rPr>
          <w:rFonts w:ascii="inherit" w:eastAsia="Times New Roman" w:hAnsi="inherit" w:cs="Helvetica"/>
          <w:color w:val="333333"/>
          <w:sz w:val="20"/>
          <w:szCs w:val="20"/>
        </w:rPr>
        <w:t>This instructional video illustrates how to use Business Source Complete.</w:t>
      </w:r>
    </w:p>
    <w:p w14:paraId="383334AB" w14:textId="77777777" w:rsidR="008B2582" w:rsidRPr="008B2582" w:rsidRDefault="008B2582" w:rsidP="008B2582">
      <w:pPr>
        <w:numPr>
          <w:ilvl w:val="0"/>
          <w:numId w:val="7"/>
        </w:numPr>
        <w:shd w:val="clear" w:color="auto" w:fill="FCFCFC"/>
        <w:spacing w:after="0" w:line="240" w:lineRule="auto"/>
        <w:rPr>
          <w:rFonts w:ascii="inherit" w:eastAsia="Times New Roman" w:hAnsi="inherit" w:cs="Helvetica"/>
          <w:color w:val="333333"/>
          <w:sz w:val="20"/>
          <w:szCs w:val="20"/>
        </w:rPr>
      </w:pPr>
      <w:hyperlink r:id="rId9" w:tgtFrame="_blank" w:history="1">
        <w:r w:rsidRPr="008B2582">
          <w:rPr>
            <w:rFonts w:ascii="inherit" w:eastAsia="Times New Roman" w:hAnsi="inherit" w:cs="Helvetica"/>
            <w:color w:val="C02027"/>
            <w:sz w:val="20"/>
            <w:szCs w:val="20"/>
            <w:u w:val="single"/>
            <w:bdr w:val="none" w:sz="0" w:space="0" w:color="auto" w:frame="1"/>
          </w:rPr>
          <w:t>D&amp;B’s Business Directory</w:t>
        </w:r>
      </w:hyperlink>
      <w:r w:rsidRPr="008B2582">
        <w:rPr>
          <w:rFonts w:ascii="inherit" w:eastAsia="Times New Roman" w:hAnsi="inherit" w:cs="Helvetica"/>
          <w:color w:val="333333"/>
          <w:sz w:val="20"/>
          <w:szCs w:val="20"/>
        </w:rPr>
        <w:t>.</w:t>
      </w:r>
    </w:p>
    <w:p w14:paraId="1F785738" w14:textId="77777777" w:rsidR="008B2582" w:rsidRPr="008B2582" w:rsidRDefault="008B2582" w:rsidP="008B2582">
      <w:pPr>
        <w:numPr>
          <w:ilvl w:val="1"/>
          <w:numId w:val="8"/>
        </w:numPr>
        <w:shd w:val="clear" w:color="auto" w:fill="FCFCFC"/>
        <w:spacing w:after="0" w:line="240" w:lineRule="auto"/>
        <w:rPr>
          <w:rFonts w:ascii="inherit" w:eastAsia="Times New Roman" w:hAnsi="inherit" w:cs="Helvetica"/>
          <w:color w:val="333333"/>
          <w:sz w:val="20"/>
          <w:szCs w:val="20"/>
        </w:rPr>
      </w:pPr>
      <w:r w:rsidRPr="008B2582">
        <w:rPr>
          <w:rFonts w:ascii="inherit" w:eastAsia="Times New Roman" w:hAnsi="inherit" w:cs="Helvetica"/>
          <w:color w:val="333333"/>
          <w:sz w:val="20"/>
          <w:szCs w:val="20"/>
        </w:rPr>
        <w:t>Using this site, you can search by industry, get a profile of the industry, and see top companies.</w:t>
      </w:r>
    </w:p>
    <w:p w14:paraId="66B6C3AD" w14:textId="77777777" w:rsidR="008B2582" w:rsidRPr="008B2582" w:rsidRDefault="008B2582" w:rsidP="008B2582">
      <w:pPr>
        <w:numPr>
          <w:ilvl w:val="0"/>
          <w:numId w:val="8"/>
        </w:numPr>
        <w:shd w:val="clear" w:color="auto" w:fill="FCFCFC"/>
        <w:spacing w:after="0" w:line="240" w:lineRule="auto"/>
        <w:rPr>
          <w:rFonts w:ascii="inherit" w:eastAsia="Times New Roman" w:hAnsi="inherit" w:cs="Helvetica"/>
          <w:color w:val="333333"/>
          <w:sz w:val="20"/>
          <w:szCs w:val="20"/>
        </w:rPr>
      </w:pPr>
      <w:hyperlink r:id="rId10" w:tgtFrame="_blank" w:history="1">
        <w:r w:rsidRPr="008B2582">
          <w:rPr>
            <w:rFonts w:ascii="inherit" w:eastAsia="Times New Roman" w:hAnsi="inherit" w:cs="Helvetica"/>
            <w:color w:val="C02027"/>
            <w:sz w:val="20"/>
            <w:szCs w:val="20"/>
            <w:u w:val="single"/>
            <w:bdr w:val="none" w:sz="0" w:space="0" w:color="auto" w:frame="1"/>
          </w:rPr>
          <w:t>Fortune 500 Directory</w:t>
        </w:r>
      </w:hyperlink>
      <w:r w:rsidRPr="008B2582">
        <w:rPr>
          <w:rFonts w:ascii="inherit" w:eastAsia="Times New Roman" w:hAnsi="inherit" w:cs="Helvetica"/>
          <w:color w:val="333333"/>
          <w:sz w:val="20"/>
          <w:szCs w:val="20"/>
        </w:rPr>
        <w:t>.</w:t>
      </w:r>
    </w:p>
    <w:p w14:paraId="0C7DB6DE" w14:textId="77777777" w:rsidR="008B2582" w:rsidRPr="008B2582" w:rsidRDefault="008B2582" w:rsidP="008B2582">
      <w:pPr>
        <w:numPr>
          <w:ilvl w:val="1"/>
          <w:numId w:val="9"/>
        </w:numPr>
        <w:shd w:val="clear" w:color="auto" w:fill="FCFCFC"/>
        <w:spacing w:after="0" w:line="240" w:lineRule="auto"/>
        <w:rPr>
          <w:rFonts w:ascii="inherit" w:eastAsia="Times New Roman" w:hAnsi="inherit" w:cs="Helvetica"/>
          <w:color w:val="333333"/>
          <w:sz w:val="20"/>
          <w:szCs w:val="20"/>
        </w:rPr>
      </w:pPr>
      <w:r w:rsidRPr="008B2582">
        <w:rPr>
          <w:rFonts w:ascii="inherit" w:eastAsia="Times New Roman" w:hAnsi="inherit" w:cs="Helvetica"/>
          <w:color w:val="333333"/>
          <w:sz w:val="20"/>
          <w:szCs w:val="20"/>
        </w:rPr>
        <w:t>You can find information on the top companies in most categories.</w:t>
      </w:r>
    </w:p>
    <w:p w14:paraId="4DDD0F28" w14:textId="77777777" w:rsidR="008B2582" w:rsidRPr="008B2582" w:rsidRDefault="008B2582" w:rsidP="008B2582">
      <w:pPr>
        <w:numPr>
          <w:ilvl w:val="0"/>
          <w:numId w:val="9"/>
        </w:numPr>
        <w:shd w:val="clear" w:color="auto" w:fill="FCFCFC"/>
        <w:spacing w:after="0" w:line="240" w:lineRule="auto"/>
        <w:rPr>
          <w:rFonts w:ascii="inherit" w:eastAsia="Times New Roman" w:hAnsi="inherit" w:cs="Helvetica"/>
          <w:color w:val="333333"/>
          <w:sz w:val="20"/>
          <w:szCs w:val="20"/>
        </w:rPr>
      </w:pPr>
      <w:hyperlink r:id="rId11" w:tgtFrame="_blank" w:history="1">
        <w:r w:rsidRPr="008B2582">
          <w:rPr>
            <w:rFonts w:ascii="inherit" w:eastAsia="Times New Roman" w:hAnsi="inherit" w:cs="Helvetica"/>
            <w:color w:val="C02027"/>
            <w:sz w:val="20"/>
            <w:szCs w:val="20"/>
            <w:u w:val="single"/>
            <w:bdr w:val="none" w:sz="0" w:space="0" w:color="auto" w:frame="1"/>
          </w:rPr>
          <w:t>Microeconomic Case Study Instructions with Excel Example [DOCX]</w:t>
        </w:r>
      </w:hyperlink>
      <w:r w:rsidRPr="008B2582">
        <w:rPr>
          <w:rFonts w:ascii="inherit" w:eastAsia="Times New Roman" w:hAnsi="inherit" w:cs="Helvetica"/>
          <w:color w:val="333333"/>
          <w:sz w:val="20"/>
          <w:szCs w:val="20"/>
        </w:rPr>
        <w:t>.</w:t>
      </w:r>
    </w:p>
    <w:p w14:paraId="349B4753" w14:textId="77777777" w:rsidR="008B2582" w:rsidRPr="008B2582" w:rsidRDefault="008B2582" w:rsidP="008B2582">
      <w:pPr>
        <w:numPr>
          <w:ilvl w:val="0"/>
          <w:numId w:val="9"/>
        </w:numPr>
        <w:shd w:val="clear" w:color="auto" w:fill="FCFCFC"/>
        <w:spacing w:after="0" w:line="240" w:lineRule="auto"/>
        <w:rPr>
          <w:rFonts w:ascii="inherit" w:eastAsia="Times New Roman" w:hAnsi="inherit" w:cs="Helvetica"/>
          <w:color w:val="333333"/>
          <w:sz w:val="20"/>
          <w:szCs w:val="20"/>
        </w:rPr>
      </w:pPr>
      <w:hyperlink r:id="rId12" w:tgtFrame="_blank" w:history="1">
        <w:r w:rsidRPr="008B2582">
          <w:rPr>
            <w:rFonts w:ascii="inherit" w:eastAsia="Times New Roman" w:hAnsi="inherit" w:cs="Helvetica"/>
            <w:color w:val="C02027"/>
            <w:sz w:val="20"/>
            <w:szCs w:val="20"/>
            <w:u w:val="single"/>
            <w:bdr w:val="none" w:sz="0" w:space="0" w:color="auto" w:frame="1"/>
          </w:rPr>
          <w:t>Excel Essential Training - What is Excel Used For?</w:t>
        </w:r>
      </w:hyperlink>
    </w:p>
    <w:p w14:paraId="440C142B" w14:textId="77777777" w:rsidR="008B2582" w:rsidRPr="008B2582" w:rsidRDefault="008B2582" w:rsidP="008B2582">
      <w:pPr>
        <w:numPr>
          <w:ilvl w:val="0"/>
          <w:numId w:val="9"/>
        </w:numPr>
        <w:shd w:val="clear" w:color="auto" w:fill="FCFCFC"/>
        <w:spacing w:after="0" w:line="240" w:lineRule="auto"/>
        <w:rPr>
          <w:rFonts w:ascii="inherit" w:eastAsia="Times New Roman" w:hAnsi="inherit" w:cs="Helvetica"/>
          <w:color w:val="333333"/>
          <w:sz w:val="20"/>
          <w:szCs w:val="20"/>
        </w:rPr>
      </w:pPr>
      <w:hyperlink r:id="rId13" w:tgtFrame="_blank" w:history="1">
        <w:r w:rsidRPr="008B2582">
          <w:rPr>
            <w:rFonts w:ascii="inherit" w:eastAsia="Times New Roman" w:hAnsi="inherit" w:cs="Helvetica"/>
            <w:color w:val="C02027"/>
            <w:sz w:val="20"/>
            <w:szCs w:val="20"/>
            <w:u w:val="single"/>
            <w:bdr w:val="none" w:sz="0" w:space="0" w:color="auto" w:frame="1"/>
          </w:rPr>
          <w:t>Excel Essential Training - Using the Quick Access Formula Bar</w:t>
        </w:r>
      </w:hyperlink>
      <w:hyperlink r:id="rId14" w:tgtFrame="_blank" w:history="1">
        <w:r w:rsidRPr="008B2582">
          <w:rPr>
            <w:rFonts w:ascii="inherit" w:eastAsia="Times New Roman" w:hAnsi="inherit" w:cs="Helvetica"/>
            <w:color w:val="C02027"/>
            <w:sz w:val="20"/>
            <w:szCs w:val="20"/>
            <w:u w:val="single"/>
            <w:bdr w:val="none" w:sz="0" w:space="0" w:color="auto" w:frame="1"/>
          </w:rPr>
          <w:t>.</w:t>
        </w:r>
      </w:hyperlink>
    </w:p>
    <w:p w14:paraId="1E6E875F" w14:textId="77777777" w:rsidR="008B2582" w:rsidRPr="008B2582" w:rsidRDefault="008B2582" w:rsidP="008B2582">
      <w:pPr>
        <w:numPr>
          <w:ilvl w:val="0"/>
          <w:numId w:val="9"/>
        </w:numPr>
        <w:shd w:val="clear" w:color="auto" w:fill="FCFCFC"/>
        <w:spacing w:after="0" w:line="240" w:lineRule="auto"/>
        <w:rPr>
          <w:rFonts w:ascii="inherit" w:eastAsia="Times New Roman" w:hAnsi="inherit" w:cs="Helvetica"/>
          <w:color w:val="333333"/>
          <w:sz w:val="20"/>
          <w:szCs w:val="20"/>
        </w:rPr>
      </w:pPr>
      <w:hyperlink r:id="rId15" w:tgtFrame="_blank" w:history="1">
        <w:r w:rsidRPr="008B2582">
          <w:rPr>
            <w:rFonts w:ascii="inherit" w:eastAsia="Times New Roman" w:hAnsi="inherit" w:cs="Helvetica"/>
            <w:color w:val="C02027"/>
            <w:sz w:val="20"/>
            <w:szCs w:val="20"/>
            <w:u w:val="single"/>
            <w:bdr w:val="none" w:sz="0" w:space="0" w:color="auto" w:frame="1"/>
          </w:rPr>
          <w:t>Excel Essential Training - Understanding Workbooks and Worksheets</w:t>
        </w:r>
      </w:hyperlink>
      <w:r w:rsidRPr="008B2582">
        <w:rPr>
          <w:rFonts w:ascii="inherit" w:eastAsia="Times New Roman" w:hAnsi="inherit" w:cs="Helvetica"/>
          <w:color w:val="333333"/>
          <w:sz w:val="20"/>
          <w:szCs w:val="20"/>
        </w:rPr>
        <w:t>.</w:t>
      </w:r>
    </w:p>
    <w:p w14:paraId="114C0182" w14:textId="77777777" w:rsidR="008B2582" w:rsidRPr="008B2582" w:rsidRDefault="008B2582" w:rsidP="008B2582">
      <w:pPr>
        <w:numPr>
          <w:ilvl w:val="0"/>
          <w:numId w:val="9"/>
        </w:numPr>
        <w:shd w:val="clear" w:color="auto" w:fill="FCFCFC"/>
        <w:spacing w:after="0" w:line="240" w:lineRule="auto"/>
        <w:rPr>
          <w:rFonts w:ascii="inherit" w:eastAsia="Times New Roman" w:hAnsi="inherit" w:cs="Helvetica"/>
          <w:color w:val="333333"/>
          <w:sz w:val="20"/>
          <w:szCs w:val="20"/>
        </w:rPr>
      </w:pPr>
      <w:hyperlink r:id="rId16" w:tgtFrame="_blank" w:history="1">
        <w:r w:rsidRPr="008B2582">
          <w:rPr>
            <w:rFonts w:ascii="inherit" w:eastAsia="Times New Roman" w:hAnsi="inherit" w:cs="Helvetica"/>
            <w:color w:val="C02027"/>
            <w:sz w:val="20"/>
            <w:szCs w:val="20"/>
            <w:u w:val="single"/>
            <w:bdr w:val="none" w:sz="0" w:space="0" w:color="auto" w:frame="1"/>
          </w:rPr>
          <w:t>Excel Essential Training - Using Excel Help</w:t>
        </w:r>
      </w:hyperlink>
      <w:hyperlink r:id="rId17" w:tgtFrame="_blank" w:history="1">
        <w:r w:rsidRPr="008B2582">
          <w:rPr>
            <w:rFonts w:ascii="inherit" w:eastAsia="Times New Roman" w:hAnsi="inherit" w:cs="Helvetica"/>
            <w:color w:val="C02027"/>
            <w:sz w:val="20"/>
            <w:szCs w:val="20"/>
            <w:u w:val="single"/>
            <w:bdr w:val="none" w:sz="0" w:space="0" w:color="auto" w:frame="1"/>
          </w:rPr>
          <w:t>.</w:t>
        </w:r>
      </w:hyperlink>
    </w:p>
    <w:p w14:paraId="2BE2A255" w14:textId="77777777" w:rsidR="008B2582" w:rsidRPr="008B2582" w:rsidRDefault="008B2582" w:rsidP="008B2582">
      <w:pPr>
        <w:numPr>
          <w:ilvl w:val="0"/>
          <w:numId w:val="9"/>
        </w:numPr>
        <w:shd w:val="clear" w:color="auto" w:fill="FCFCFC"/>
        <w:spacing w:after="0" w:line="240" w:lineRule="auto"/>
        <w:rPr>
          <w:rFonts w:ascii="inherit" w:eastAsia="Times New Roman" w:hAnsi="inherit" w:cs="Helvetica"/>
          <w:color w:val="333333"/>
          <w:sz w:val="20"/>
          <w:szCs w:val="20"/>
        </w:rPr>
      </w:pPr>
      <w:hyperlink r:id="rId18" w:tgtFrame="_blank" w:history="1">
        <w:r w:rsidRPr="008B2582">
          <w:rPr>
            <w:rFonts w:ascii="inherit" w:eastAsia="Times New Roman" w:hAnsi="inherit" w:cs="Helvetica"/>
            <w:color w:val="C02027"/>
            <w:sz w:val="20"/>
            <w:szCs w:val="20"/>
            <w:u w:val="single"/>
            <w:bdr w:val="none" w:sz="0" w:space="0" w:color="auto" w:frame="1"/>
          </w:rPr>
          <w:t>Excel Essential Training - Using Save or Save As</w:t>
        </w:r>
      </w:hyperlink>
      <w:hyperlink r:id="rId19" w:tgtFrame="_blank" w:history="1">
        <w:r w:rsidRPr="008B2582">
          <w:rPr>
            <w:rFonts w:ascii="inherit" w:eastAsia="Times New Roman" w:hAnsi="inherit" w:cs="Helvetica"/>
            <w:color w:val="C02027"/>
            <w:sz w:val="20"/>
            <w:szCs w:val="20"/>
            <w:u w:val="single"/>
            <w:bdr w:val="none" w:sz="0" w:space="0" w:color="auto" w:frame="1"/>
          </w:rPr>
          <w:t>.</w:t>
        </w:r>
      </w:hyperlink>
    </w:p>
    <w:p w14:paraId="307A6302" w14:textId="77777777" w:rsidR="008B2582" w:rsidRPr="008B2582" w:rsidRDefault="008B2582" w:rsidP="008B2582">
      <w:pPr>
        <w:numPr>
          <w:ilvl w:val="0"/>
          <w:numId w:val="9"/>
        </w:numPr>
        <w:shd w:val="clear" w:color="auto" w:fill="FCFCFC"/>
        <w:spacing w:after="0" w:line="240" w:lineRule="auto"/>
        <w:rPr>
          <w:rFonts w:ascii="inherit" w:eastAsia="Times New Roman" w:hAnsi="inherit" w:cs="Helvetica"/>
          <w:color w:val="333333"/>
          <w:sz w:val="20"/>
          <w:szCs w:val="20"/>
        </w:rPr>
      </w:pPr>
      <w:hyperlink r:id="rId20" w:tgtFrame="_blank" w:history="1">
        <w:r w:rsidRPr="008B2582">
          <w:rPr>
            <w:rFonts w:ascii="inherit" w:eastAsia="Times New Roman" w:hAnsi="inherit" w:cs="Helvetica"/>
            <w:color w:val="C02027"/>
            <w:sz w:val="20"/>
            <w:szCs w:val="20"/>
            <w:u w:val="single"/>
            <w:bdr w:val="none" w:sz="0" w:space="0" w:color="auto" w:frame="1"/>
          </w:rPr>
          <w:t>Excel Essential Training - Using Simple Formulas</w:t>
        </w:r>
      </w:hyperlink>
      <w:hyperlink r:id="rId21" w:tgtFrame="_blank" w:history="1">
        <w:r w:rsidRPr="008B2582">
          <w:rPr>
            <w:rFonts w:ascii="inherit" w:eastAsia="Times New Roman" w:hAnsi="inherit" w:cs="Helvetica"/>
            <w:color w:val="C02027"/>
            <w:sz w:val="20"/>
            <w:szCs w:val="20"/>
            <w:u w:val="single"/>
            <w:bdr w:val="none" w:sz="0" w:space="0" w:color="auto" w:frame="1"/>
          </w:rPr>
          <w:t>.</w:t>
        </w:r>
      </w:hyperlink>
    </w:p>
    <w:p w14:paraId="62350C2E" w14:textId="77777777" w:rsidR="008B2582" w:rsidRPr="008B2582" w:rsidRDefault="008B2582" w:rsidP="008B2582">
      <w:pPr>
        <w:numPr>
          <w:ilvl w:val="0"/>
          <w:numId w:val="9"/>
        </w:numPr>
        <w:shd w:val="clear" w:color="auto" w:fill="FCFCFC"/>
        <w:spacing w:after="0" w:line="240" w:lineRule="auto"/>
        <w:rPr>
          <w:rFonts w:ascii="inherit" w:eastAsia="Times New Roman" w:hAnsi="inherit" w:cs="Helvetica"/>
          <w:color w:val="333333"/>
          <w:sz w:val="20"/>
          <w:szCs w:val="20"/>
        </w:rPr>
      </w:pPr>
      <w:hyperlink r:id="rId22" w:tgtFrame="_blank" w:history="1">
        <w:r w:rsidRPr="008B2582">
          <w:rPr>
            <w:rFonts w:ascii="inherit" w:eastAsia="Times New Roman" w:hAnsi="inherit" w:cs="Helvetica"/>
            <w:color w:val="C02027"/>
            <w:sz w:val="20"/>
            <w:szCs w:val="20"/>
            <w:u w:val="single"/>
            <w:bdr w:val="none" w:sz="0" w:space="0" w:color="auto" w:frame="1"/>
          </w:rPr>
          <w:t>Excel Essential Training - Exploring Font Styles and Effects</w:t>
        </w:r>
      </w:hyperlink>
      <w:hyperlink r:id="rId23" w:tgtFrame="_blank" w:history="1">
        <w:r w:rsidRPr="008B2582">
          <w:rPr>
            <w:rFonts w:ascii="inherit" w:eastAsia="Times New Roman" w:hAnsi="inherit" w:cs="Helvetica"/>
            <w:color w:val="C02027"/>
            <w:sz w:val="20"/>
            <w:szCs w:val="20"/>
            <w:u w:val="single"/>
            <w:bdr w:val="none" w:sz="0" w:space="0" w:color="auto" w:frame="1"/>
          </w:rPr>
          <w:t>.</w:t>
        </w:r>
      </w:hyperlink>
    </w:p>
    <w:p w14:paraId="2821335A" w14:textId="77777777" w:rsidR="008B2582" w:rsidRPr="008B2582" w:rsidRDefault="008B2582" w:rsidP="008B2582">
      <w:pPr>
        <w:numPr>
          <w:ilvl w:val="0"/>
          <w:numId w:val="9"/>
        </w:numPr>
        <w:shd w:val="clear" w:color="auto" w:fill="FCFCFC"/>
        <w:spacing w:after="0" w:line="240" w:lineRule="auto"/>
        <w:rPr>
          <w:rFonts w:ascii="inherit" w:eastAsia="Times New Roman" w:hAnsi="inherit" w:cs="Helvetica"/>
          <w:color w:val="333333"/>
          <w:sz w:val="20"/>
          <w:szCs w:val="20"/>
        </w:rPr>
      </w:pPr>
      <w:hyperlink r:id="rId24" w:tgtFrame="_blank" w:history="1">
        <w:r w:rsidRPr="008B2582">
          <w:rPr>
            <w:rFonts w:ascii="inherit" w:eastAsia="Times New Roman" w:hAnsi="inherit" w:cs="Helvetica"/>
            <w:color w:val="C02027"/>
            <w:sz w:val="20"/>
            <w:szCs w:val="20"/>
            <w:u w:val="single"/>
            <w:bdr w:val="none" w:sz="0" w:space="0" w:color="auto" w:frame="1"/>
          </w:rPr>
          <w:t>Excel Essential Training - Applying Borders and Color Backgrounds</w:t>
        </w:r>
      </w:hyperlink>
      <w:hyperlink r:id="rId25" w:tgtFrame="_blank" w:history="1">
        <w:r w:rsidRPr="008B2582">
          <w:rPr>
            <w:rFonts w:ascii="inherit" w:eastAsia="Times New Roman" w:hAnsi="inherit" w:cs="Helvetica"/>
            <w:color w:val="C02027"/>
            <w:sz w:val="20"/>
            <w:szCs w:val="20"/>
            <w:u w:val="single"/>
            <w:bdr w:val="none" w:sz="0" w:space="0" w:color="auto" w:frame="1"/>
          </w:rPr>
          <w:t>.</w:t>
        </w:r>
      </w:hyperlink>
    </w:p>
    <w:p w14:paraId="1CBBDA17" w14:textId="77777777" w:rsidR="008B2582" w:rsidRPr="008B2582" w:rsidRDefault="008B2582" w:rsidP="008B2582">
      <w:pPr>
        <w:numPr>
          <w:ilvl w:val="0"/>
          <w:numId w:val="9"/>
        </w:numPr>
        <w:shd w:val="clear" w:color="auto" w:fill="FCFCFC"/>
        <w:spacing w:after="0" w:line="240" w:lineRule="auto"/>
        <w:rPr>
          <w:rFonts w:ascii="inherit" w:eastAsia="Times New Roman" w:hAnsi="inherit" w:cs="Helvetica"/>
          <w:color w:val="333333"/>
          <w:sz w:val="20"/>
          <w:szCs w:val="20"/>
        </w:rPr>
      </w:pPr>
      <w:hyperlink r:id="rId26" w:tgtFrame="_blank" w:history="1">
        <w:r w:rsidRPr="008B2582">
          <w:rPr>
            <w:rFonts w:ascii="inherit" w:eastAsia="Times New Roman" w:hAnsi="inherit" w:cs="Helvetica"/>
            <w:color w:val="C02027"/>
            <w:sz w:val="20"/>
            <w:szCs w:val="20"/>
            <w:u w:val="single"/>
            <w:bdr w:val="none" w:sz="0" w:space="0" w:color="auto" w:frame="1"/>
          </w:rPr>
          <w:t>Excel Quick Tips - Work with the New Stock and Geography Data Types</w:t>
        </w:r>
      </w:hyperlink>
      <w:hyperlink r:id="rId27" w:tgtFrame="_blank" w:history="1">
        <w:r w:rsidRPr="008B2582">
          <w:rPr>
            <w:rFonts w:ascii="inherit" w:eastAsia="Times New Roman" w:hAnsi="inherit" w:cs="Helvetica"/>
            <w:color w:val="C02027"/>
            <w:sz w:val="20"/>
            <w:szCs w:val="20"/>
            <w:u w:val="single"/>
            <w:bdr w:val="none" w:sz="0" w:space="0" w:color="auto" w:frame="1"/>
          </w:rPr>
          <w:t>.</w:t>
        </w:r>
      </w:hyperlink>
    </w:p>
    <w:p w14:paraId="015716EE" w14:textId="77777777" w:rsidR="00D70516" w:rsidRDefault="00D70516"/>
    <w:sectPr w:rsidR="00D705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C3F1F26"/>
    <w:multiLevelType w:val="multilevel"/>
    <w:tmpl w:val="73305D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F7D2D44"/>
    <w:multiLevelType w:val="multilevel"/>
    <w:tmpl w:val="953E024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3">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4">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5">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6">
    <w:abstractNumId w:val="0"/>
  </w:num>
  <w:num w:numId="7">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8">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9">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582"/>
    <w:rsid w:val="008B2582"/>
    <w:rsid w:val="00D705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F43AF"/>
  <w15:chartTrackingRefBased/>
  <w15:docId w15:val="{DF2B96D6-89B6-40AC-AE10-0878D94C5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8B258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8B258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B2582"/>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8B2582"/>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8B2582"/>
    <w:rPr>
      <w:color w:val="0000FF"/>
      <w:u w:val="single"/>
    </w:rPr>
  </w:style>
  <w:style w:type="paragraph" w:styleId="NormalWeb">
    <w:name w:val="Normal (Web)"/>
    <w:basedOn w:val="Normal"/>
    <w:uiPriority w:val="99"/>
    <w:semiHidden/>
    <w:unhideWhenUsed/>
    <w:rsid w:val="008B258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l-normal">
    <w:name w:val="atl-normal"/>
    <w:basedOn w:val="Normal"/>
    <w:rsid w:val="008B258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4550687">
      <w:bodyDiv w:val="1"/>
      <w:marLeft w:val="0"/>
      <w:marRight w:val="0"/>
      <w:marTop w:val="0"/>
      <w:marBottom w:val="0"/>
      <w:divBdr>
        <w:top w:val="none" w:sz="0" w:space="0" w:color="auto"/>
        <w:left w:val="none" w:sz="0" w:space="0" w:color="auto"/>
        <w:bottom w:val="none" w:sz="0" w:space="0" w:color="auto"/>
        <w:right w:val="none" w:sz="0" w:space="0" w:color="auto"/>
      </w:divBdr>
      <w:divsChild>
        <w:div w:id="3735025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dnapisec.kaltura.com/index.php/extwidget/preview/partner_id/956951/uiconf_id/43830551/entry_id/1_xk4hs8tj/embed/dynamic" TargetMode="External"/><Relationship Id="rId13" Type="http://schemas.openxmlformats.org/officeDocument/2006/relationships/hyperlink" Target="https://www.linkedin.com/checkpoint/enterprise/login/57878161?pathWildcard=57878161&amp;application=learning&amp;redirect=https%3A%2F%2Fwww%2Elinkedin%2Ecom%2Flearning%2Fexcel-essential-training-office-365%2Fusing-the-quick-access-toolbar-and-ribbon-menu%3Fu%3D57878161" TargetMode="External"/><Relationship Id="rId18" Type="http://schemas.openxmlformats.org/officeDocument/2006/relationships/hyperlink" Target="https://www.linkedin.com/checkpoint/enterprise/login/57878161?pathWildcard=57878161&amp;application=learning&amp;redirect=https%3A%2F%2Fwww%2Elinkedin%2Ecom%2Flearning%2Fexcel-essential-training-office-365%2Fusing-save-or-save-as%3Fu%3D57878161" TargetMode="External"/><Relationship Id="rId26" Type="http://schemas.openxmlformats.org/officeDocument/2006/relationships/hyperlink" Target="https://www.linkedin.com/checkpoint/enterprise/login/57878161?pathWildcard=57878161&amp;application=learning&amp;redirect=https%3A%2F%2Fwww%2Elinkedin%2Ecom%2Flearning%2Fexcel-quick-tips%2Fwelcome%3Fu%3D57878161" TargetMode="External"/><Relationship Id="rId3" Type="http://schemas.openxmlformats.org/officeDocument/2006/relationships/settings" Target="settings.xml"/><Relationship Id="rId21" Type="http://schemas.openxmlformats.org/officeDocument/2006/relationships/hyperlink" Target="https://www.linkedin.com/checkpoint/enterprise/login/57878161?pathWildcard=57878161&amp;application=learning&amp;redirect=https%3A%2F%2Fwww%2Elinkedin%2Ecom%2Flearning%2Fexcel-essential-training-office-365%2Fusing-simple-formulas%3Fu%3D57878161" TargetMode="External"/><Relationship Id="rId7" Type="http://schemas.openxmlformats.org/officeDocument/2006/relationships/hyperlink" Target="https://libdatab.strayer.edu/login?url=https://search.ebscohost.com/login.aspx?authtype=ip&amp;profile=ehost&amp;defaultdb=bth" TargetMode="External"/><Relationship Id="rId12" Type="http://schemas.openxmlformats.org/officeDocument/2006/relationships/hyperlink" Target="https://www.linkedin.com/checkpoint/enterprise/login/57878161?pathWildcard=57878161&amp;application=learning&amp;redirect=https%3A%2F%2Fwww%2Elinkedin%2Ecom%2Flearning%2Fexcel-essential-training-office-365%2Fwhat-is-excel-used-for%3Fu%3D57878161" TargetMode="External"/><Relationship Id="rId17" Type="http://schemas.openxmlformats.org/officeDocument/2006/relationships/hyperlink" Target="https://www.linkedin.com/checkpoint/enterprise/login/57878161?pathWildcard=57878161&amp;application=learning&amp;redirect=https%3A%2F%2Fwww%2Elinkedin%2Ecom%2Flearning%2Fexcel-essential-training-office-365%2Fusing-excel-help%3Fu%3D57878161" TargetMode="External"/><Relationship Id="rId25" Type="http://schemas.openxmlformats.org/officeDocument/2006/relationships/hyperlink" Target="https://www.linkedin.com/checkpoint/enterprise/login/57878161?pathWildcard=57878161&amp;application=learning&amp;redirect=https%3A%2F%2Fwww%2Elinkedin%2Ecom%2Flearning%2Fexcel-essential-training-office-365%2Fapplying-borders-and-color-backgrounds%3Fu%3D57878161" TargetMode="External"/><Relationship Id="rId2" Type="http://schemas.openxmlformats.org/officeDocument/2006/relationships/styles" Target="styles.xml"/><Relationship Id="rId16" Type="http://schemas.openxmlformats.org/officeDocument/2006/relationships/hyperlink" Target="https://www.linkedin.com/checkpoint/enterprise/login/57878161?pathWildcard=57878161&amp;application=learning&amp;redirect=https%3A%2F%2Fwww%2Elinkedin%2Ecom%2Flearning%2Fexcel-essential-training-office-365%2Fusing-excel-help%3Fu%3D57878161" TargetMode="External"/><Relationship Id="rId20" Type="http://schemas.openxmlformats.org/officeDocument/2006/relationships/hyperlink" Target="https://www.linkedin.com/checkpoint/enterprise/login/57878161?pathWildcard=57878161&amp;application=learning&amp;redirect=https%3A%2F%2Fwww%2Elinkedin%2Ecom%2Flearning%2Fexcel-essential-training-office-365%2Fusing-simple-formulas%3Fu%3D57878161"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census.gov/cgi-bin/sssd/naics/naicsrch?chart=2017" TargetMode="External"/><Relationship Id="rId11" Type="http://schemas.openxmlformats.org/officeDocument/2006/relationships/hyperlink" Target="https://blackboard.strayer.edu/bbcswebdav/institution/ECO/ECO100/201000/Course_Files/cf_ECO100_week3_micro_case_study_w_excel.docx" TargetMode="External"/><Relationship Id="rId24" Type="http://schemas.openxmlformats.org/officeDocument/2006/relationships/hyperlink" Target="https://www.linkedin.com/checkpoint/enterprise/login/57878161?pathWildcard=57878161&amp;application=learning&amp;redirect=https%3A%2F%2Fwww%2Elinkedin%2Ecom%2Flearning%2Fexcel-essential-training-office-365%2Fapplying-borders-and-color-backgrounds%3Fu%3D57878161" TargetMode="External"/><Relationship Id="rId5" Type="http://schemas.openxmlformats.org/officeDocument/2006/relationships/hyperlink" Target="https://blackboard.strayer.edu/webapps/assignment/uploadAssignment?content_id=_33257399_1&amp;course_id=_285214_1&amp;group_id=&amp;mode=view" TargetMode="External"/><Relationship Id="rId15" Type="http://schemas.openxmlformats.org/officeDocument/2006/relationships/hyperlink" Target="https://www.linkedin.com/checkpoint/enterprise/login/57878161?pathWildcard=57878161&amp;application=learning&amp;redirect=https%3A%2F%2Fwww%2Elinkedin%2Ecom%2Flearning%2Fexcel-essential-training-office-365%2Funderstanding-workbooks-and-worksheets%3Fu%3D57878161" TargetMode="External"/><Relationship Id="rId23" Type="http://schemas.openxmlformats.org/officeDocument/2006/relationships/hyperlink" Target="https://www.linkedin.com/checkpoint/enterprise/login/57878161?pathWildcard=57878161&amp;application=learning&amp;redirect=https%3A%2F%2Fwww%2Elinkedin%2Ecom%2Flearning%2Fexcel-essential-training-office-365%2Fexploring-font-styles-and-effects%3Fu%3D57878161" TargetMode="External"/><Relationship Id="rId28" Type="http://schemas.openxmlformats.org/officeDocument/2006/relationships/fontTable" Target="fontTable.xml"/><Relationship Id="rId10" Type="http://schemas.openxmlformats.org/officeDocument/2006/relationships/hyperlink" Target="https://fortune.com/fortune500/2020/search/" TargetMode="External"/><Relationship Id="rId19" Type="http://schemas.openxmlformats.org/officeDocument/2006/relationships/hyperlink" Target="https://www.linkedin.com/checkpoint/enterprise/login/57878161?pathWildcard=57878161&amp;application=learning&amp;redirect=https%3A%2F%2Fwww%2Elinkedin%2Ecom%2Flearning%2Fexcel-essential-training-office-365%2Fusing-save-or-save-as%3Fu%3D57878161" TargetMode="External"/><Relationship Id="rId4" Type="http://schemas.openxmlformats.org/officeDocument/2006/relationships/webSettings" Target="webSettings.xml"/><Relationship Id="rId9" Type="http://schemas.openxmlformats.org/officeDocument/2006/relationships/hyperlink" Target="https://www.dnb.com/business-directory.html" TargetMode="External"/><Relationship Id="rId14" Type="http://schemas.openxmlformats.org/officeDocument/2006/relationships/hyperlink" Target="https://www.linkedin.com/checkpoint/enterprise/login/57878161?pathWildcard=57878161&amp;application=learning&amp;redirect=https%3A%2F%2Fwww%2Elinkedin%2Ecom%2Flearning%2Fexcel-essential-training-office-365%2Fusing-the-quick-access-toolbar-and-ribbon-menu%3Fu%3D57878161" TargetMode="External"/><Relationship Id="rId22" Type="http://schemas.openxmlformats.org/officeDocument/2006/relationships/hyperlink" Target="https://www.linkedin.com/checkpoint/enterprise/login/57878161?pathWildcard=57878161&amp;application=learning&amp;redirect=https%3A%2F%2Fwww%2Elinkedin%2Ecom%2Flearning%2Fexcel-essential-training-office-365%2Fexploring-font-styles-and-effects%3Fu%3D57878161" TargetMode="External"/><Relationship Id="rId27" Type="http://schemas.openxmlformats.org/officeDocument/2006/relationships/hyperlink" Target="https://www.linkedin.com/checkpoint/enterprise/login/57878161?pathWildcard=57878161&amp;application=learning&amp;redirect=https%3A%2F%2Fwww%2Elinkedin%2Ecom%2Flearning%2Fexcel-quick-tips%2Fwelcome%3Fu%3D578781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1173</Words>
  <Characters>6690</Characters>
  <Application>Microsoft Office Word</Application>
  <DocSecurity>0</DocSecurity>
  <Lines>55</Lines>
  <Paragraphs>15</Paragraphs>
  <ScaleCrop>false</ScaleCrop>
  <Company/>
  <LinksUpToDate>false</LinksUpToDate>
  <CharactersWithSpaces>7848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Princess Pipkin</dc:creator>
  <cp:keywords/>
  <dc:description/>
  <cp:lastModifiedBy>Princess Pipkin</cp:lastModifiedBy>
  <cp:revision>2</cp:revision>
  <dcterms:created xsi:type="dcterms:W3CDTF">2020-10-22T02:17:00Z</dcterms:created>
  <dcterms:modified xsi:type="dcterms:W3CDTF">2020-10-22T02:18:00Z</dcterms:modified>
</cp:coreProperties>
</file>