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2"/>
        <w:gridCol w:w="1776"/>
        <w:gridCol w:w="1416"/>
        <w:gridCol w:w="2280"/>
        <w:gridCol w:w="2126"/>
      </w:tblGrid>
      <w:tr w:rsidR="001A1922" w:rsidTr="006C6390">
        <w:tc>
          <w:tcPr>
            <w:tcW w:w="9350" w:type="dxa"/>
            <w:gridSpan w:val="5"/>
          </w:tcPr>
          <w:p w:rsidR="001A1922" w:rsidRDefault="001A1922" w:rsidP="001A1922">
            <w:pPr>
              <w:jc w:val="center"/>
            </w:pPr>
            <w:r>
              <w:t>Survey of Patients Experience</w:t>
            </w:r>
          </w:p>
        </w:tc>
      </w:tr>
      <w:tr w:rsidR="006C6390" w:rsidTr="006C6390">
        <w:trPr>
          <w:trHeight w:val="600"/>
        </w:trPr>
        <w:tc>
          <w:tcPr>
            <w:tcW w:w="1752" w:type="dxa"/>
          </w:tcPr>
          <w:p w:rsidR="006C6390" w:rsidRDefault="006C6390" w:rsidP="006C6390">
            <w:pPr>
              <w:jc w:val="center"/>
            </w:pPr>
            <w:r>
              <w:t>Indicator</w:t>
            </w:r>
          </w:p>
        </w:tc>
        <w:tc>
          <w:tcPr>
            <w:tcW w:w="1776" w:type="dxa"/>
          </w:tcPr>
          <w:p w:rsidR="006C6390" w:rsidRDefault="006C6390" w:rsidP="003776A8">
            <w:pPr>
              <w:jc w:val="center"/>
            </w:pPr>
            <w:r>
              <w:t>Manatee Memorial Hospital</w:t>
            </w:r>
          </w:p>
        </w:tc>
        <w:tc>
          <w:tcPr>
            <w:tcW w:w="1416" w:type="dxa"/>
          </w:tcPr>
          <w:p w:rsidR="006C6390" w:rsidRDefault="006C6390" w:rsidP="003776A8">
            <w:pPr>
              <w:jc w:val="center"/>
            </w:pPr>
            <w:r>
              <w:t>National Average</w:t>
            </w:r>
          </w:p>
        </w:tc>
        <w:tc>
          <w:tcPr>
            <w:tcW w:w="2280" w:type="dxa"/>
          </w:tcPr>
          <w:p w:rsidR="006C6390" w:rsidRDefault="006C6390" w:rsidP="003776A8">
            <w:pPr>
              <w:jc w:val="center"/>
            </w:pPr>
            <w:r>
              <w:t>Florida Average</w:t>
            </w:r>
          </w:p>
        </w:tc>
        <w:tc>
          <w:tcPr>
            <w:tcW w:w="2126" w:type="dxa"/>
          </w:tcPr>
          <w:p w:rsidR="006C6390" w:rsidRDefault="006C6390" w:rsidP="003776A8">
            <w:pPr>
              <w:jc w:val="center"/>
            </w:pPr>
            <w:r>
              <w:t>Most Significance Variance</w:t>
            </w:r>
          </w:p>
        </w:tc>
      </w:tr>
      <w:tr w:rsidR="006C6390" w:rsidTr="006C6390">
        <w:trPr>
          <w:trHeight w:val="600"/>
        </w:trPr>
        <w:tc>
          <w:tcPr>
            <w:tcW w:w="1752" w:type="dxa"/>
          </w:tcPr>
          <w:p w:rsidR="006C6390" w:rsidRDefault="003D5A3C" w:rsidP="003776A8">
            <w:pPr>
              <w:jc w:val="center"/>
            </w:pPr>
            <w:r w:rsidRPr="003D5A3C">
              <w:t>Patients who reported that their nurses "Always" communicated well</w:t>
            </w:r>
          </w:p>
        </w:tc>
        <w:tc>
          <w:tcPr>
            <w:tcW w:w="1776" w:type="dxa"/>
          </w:tcPr>
          <w:p w:rsidR="006C6390" w:rsidRDefault="003D5A3C" w:rsidP="003D5A3C">
            <w:pPr>
              <w:jc w:val="center"/>
            </w:pPr>
            <w:r>
              <w:t>76%</w:t>
            </w:r>
          </w:p>
        </w:tc>
        <w:tc>
          <w:tcPr>
            <w:tcW w:w="1416" w:type="dxa"/>
          </w:tcPr>
          <w:p w:rsidR="006C6390" w:rsidRDefault="002236DD" w:rsidP="003776A8">
            <w:pPr>
              <w:jc w:val="center"/>
            </w:pPr>
            <w:r>
              <w:t>81%</w:t>
            </w:r>
          </w:p>
        </w:tc>
        <w:tc>
          <w:tcPr>
            <w:tcW w:w="2280" w:type="dxa"/>
          </w:tcPr>
          <w:p w:rsidR="006C6390" w:rsidRDefault="00C25B71" w:rsidP="003776A8">
            <w:pPr>
              <w:jc w:val="center"/>
            </w:pPr>
            <w:r>
              <w:t>77%</w:t>
            </w:r>
          </w:p>
        </w:tc>
        <w:tc>
          <w:tcPr>
            <w:tcW w:w="2126" w:type="dxa"/>
          </w:tcPr>
          <w:p w:rsidR="006C6390" w:rsidRDefault="00DD7452" w:rsidP="003776A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796925</wp:posOffset>
                      </wp:positionH>
                      <wp:positionV relativeFrom="paragraph">
                        <wp:posOffset>15240</wp:posOffset>
                      </wp:positionV>
                      <wp:extent cx="243840" cy="228600"/>
                      <wp:effectExtent l="19050" t="0" r="22860" b="38100"/>
                      <wp:wrapNone/>
                      <wp:docPr id="1" name="Arrow: 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286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43A83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rrow: Down 1" o:spid="_x0000_s1026" type="#_x0000_t67" style="position:absolute;margin-left:62.75pt;margin-top:1.2pt;width:19.2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" adj="10800" fillcolor="red" strokecolor="#1f3763 [1604]" strokeweight="1pt"/>
                  </w:pict>
                </mc:Fallback>
              </mc:AlternateContent>
            </w:r>
            <w:r>
              <w:t>5%</w:t>
            </w:r>
          </w:p>
        </w:tc>
      </w:tr>
      <w:tr w:rsidR="006C6390" w:rsidTr="006C6390">
        <w:trPr>
          <w:trHeight w:val="696"/>
        </w:trPr>
        <w:tc>
          <w:tcPr>
            <w:tcW w:w="1752" w:type="dxa"/>
          </w:tcPr>
          <w:p w:rsidR="006C6390" w:rsidRDefault="00C25B71" w:rsidP="003776A8">
            <w:pPr>
              <w:jc w:val="center"/>
            </w:pPr>
            <w:r w:rsidRPr="00C25B71">
              <w:t>Patients who reported that their doctors "Always" communicated well</w:t>
            </w:r>
          </w:p>
        </w:tc>
        <w:tc>
          <w:tcPr>
            <w:tcW w:w="1776" w:type="dxa"/>
          </w:tcPr>
          <w:p w:rsidR="006C6390" w:rsidRDefault="00C25B71" w:rsidP="003776A8">
            <w:pPr>
              <w:jc w:val="center"/>
            </w:pPr>
            <w:r>
              <w:t>73%</w:t>
            </w:r>
          </w:p>
        </w:tc>
        <w:tc>
          <w:tcPr>
            <w:tcW w:w="1416" w:type="dxa"/>
          </w:tcPr>
          <w:p w:rsidR="006C6390" w:rsidRDefault="00C25B71" w:rsidP="003776A8">
            <w:pPr>
              <w:jc w:val="center"/>
            </w:pPr>
            <w:r>
              <w:t>82%</w:t>
            </w:r>
          </w:p>
        </w:tc>
        <w:tc>
          <w:tcPr>
            <w:tcW w:w="2280" w:type="dxa"/>
          </w:tcPr>
          <w:p w:rsidR="006C6390" w:rsidRDefault="00C25B71" w:rsidP="003776A8">
            <w:pPr>
              <w:jc w:val="center"/>
            </w:pPr>
            <w:r>
              <w:t>77%</w:t>
            </w:r>
          </w:p>
        </w:tc>
        <w:tc>
          <w:tcPr>
            <w:tcW w:w="2126" w:type="dxa"/>
          </w:tcPr>
          <w:p w:rsidR="006C6390" w:rsidRDefault="00BF523D" w:rsidP="003776A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023F898" wp14:editId="0F04D083">
                      <wp:simplePos x="0" y="0"/>
                      <wp:positionH relativeFrom="column">
                        <wp:posOffset>808990</wp:posOffset>
                      </wp:positionH>
                      <wp:positionV relativeFrom="paragraph">
                        <wp:posOffset>32385</wp:posOffset>
                      </wp:positionV>
                      <wp:extent cx="243840" cy="228600"/>
                      <wp:effectExtent l="19050" t="0" r="22860" b="38100"/>
                      <wp:wrapNone/>
                      <wp:docPr id="3" name="Arrow: Dow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286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23A0F" id="Arrow: Down 3" o:spid="_x0000_s1026" type="#_x0000_t67" style="position:absolute;margin-left:63.7pt;margin-top:2.55pt;width:19.2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" adj="10800" fillcolor="red" strokecolor="#1f3763 [1604]" strokeweight="1pt"/>
                  </w:pict>
                </mc:Fallback>
              </mc:AlternateContent>
            </w:r>
            <w:r w:rsidR="00DD7452">
              <w:t>9%</w:t>
            </w:r>
            <w:r>
              <w:t xml:space="preserve"> </w:t>
            </w:r>
          </w:p>
        </w:tc>
      </w:tr>
      <w:tr w:rsidR="006C6390" w:rsidTr="006C6390">
        <w:trPr>
          <w:trHeight w:val="600"/>
        </w:trPr>
        <w:tc>
          <w:tcPr>
            <w:tcW w:w="1752" w:type="dxa"/>
          </w:tcPr>
          <w:p w:rsidR="006C6390" w:rsidRDefault="00C25B71" w:rsidP="003776A8">
            <w:pPr>
              <w:jc w:val="center"/>
            </w:pPr>
            <w:r w:rsidRPr="00C25B71">
              <w:t>Patients who reported that they "Always" received help as soon as they wanted</w:t>
            </w:r>
            <w:r w:rsidRPr="00C25B71">
              <w:tab/>
            </w:r>
          </w:p>
        </w:tc>
        <w:tc>
          <w:tcPr>
            <w:tcW w:w="1776" w:type="dxa"/>
          </w:tcPr>
          <w:p w:rsidR="006C6390" w:rsidRDefault="00C25B71" w:rsidP="003776A8">
            <w:pPr>
              <w:jc w:val="center"/>
            </w:pPr>
            <w:r>
              <w:t>63%</w:t>
            </w:r>
          </w:p>
        </w:tc>
        <w:tc>
          <w:tcPr>
            <w:tcW w:w="1416" w:type="dxa"/>
          </w:tcPr>
          <w:p w:rsidR="006C6390" w:rsidRDefault="00C25B71" w:rsidP="003776A8">
            <w:pPr>
              <w:jc w:val="center"/>
            </w:pPr>
            <w:r>
              <w:t>70%</w:t>
            </w:r>
          </w:p>
        </w:tc>
        <w:tc>
          <w:tcPr>
            <w:tcW w:w="2280" w:type="dxa"/>
          </w:tcPr>
          <w:p w:rsidR="006C6390" w:rsidRDefault="00C25B71" w:rsidP="003776A8">
            <w:pPr>
              <w:jc w:val="center"/>
            </w:pPr>
            <w:r>
              <w:t>65%</w:t>
            </w:r>
          </w:p>
        </w:tc>
        <w:tc>
          <w:tcPr>
            <w:tcW w:w="2126" w:type="dxa"/>
          </w:tcPr>
          <w:p w:rsidR="006C6390" w:rsidRDefault="00BF523D" w:rsidP="003776A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023F898" wp14:editId="0F04D083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24130</wp:posOffset>
                      </wp:positionV>
                      <wp:extent cx="243840" cy="228600"/>
                      <wp:effectExtent l="19050" t="0" r="22860" b="38100"/>
                      <wp:wrapNone/>
                      <wp:docPr id="5" name="Arrow: Dow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286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184D8" id="Arrow: Down 5" o:spid="_x0000_s1026" type="#_x0000_t67" style="position:absolute;margin-left:64.3pt;margin-top:1.9pt;width:19.2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" adj="10800" fillcolor="red" strokecolor="#1f3763 [1604]" strokeweight="1pt"/>
                  </w:pict>
                </mc:Fallback>
              </mc:AlternateContent>
            </w:r>
            <w:r w:rsidR="00DD7452">
              <w:t>7%</w:t>
            </w:r>
            <w:r>
              <w:t xml:space="preserve">r </w:t>
            </w:r>
          </w:p>
        </w:tc>
      </w:tr>
      <w:tr w:rsidR="006C6390" w:rsidTr="006C6390">
        <w:trPr>
          <w:trHeight w:val="684"/>
        </w:trPr>
        <w:tc>
          <w:tcPr>
            <w:tcW w:w="1752" w:type="dxa"/>
          </w:tcPr>
          <w:p w:rsidR="006C6390" w:rsidRDefault="00C25B71" w:rsidP="003776A8">
            <w:pPr>
              <w:jc w:val="center"/>
            </w:pPr>
            <w:r w:rsidRPr="00C25B71">
              <w:t>Patients who reported that staff "Always" explained about medicines before giving it to them</w:t>
            </w:r>
            <w:r w:rsidRPr="00C25B71">
              <w:tab/>
            </w:r>
          </w:p>
        </w:tc>
        <w:tc>
          <w:tcPr>
            <w:tcW w:w="1776" w:type="dxa"/>
          </w:tcPr>
          <w:p w:rsidR="006C6390" w:rsidRDefault="00C25B71" w:rsidP="003776A8">
            <w:pPr>
              <w:jc w:val="center"/>
            </w:pPr>
            <w:r>
              <w:t>61%</w:t>
            </w:r>
          </w:p>
        </w:tc>
        <w:tc>
          <w:tcPr>
            <w:tcW w:w="1416" w:type="dxa"/>
          </w:tcPr>
          <w:p w:rsidR="006C6390" w:rsidRDefault="00C25B71" w:rsidP="003776A8">
            <w:pPr>
              <w:jc w:val="center"/>
            </w:pPr>
            <w:r>
              <w:t>66%</w:t>
            </w:r>
          </w:p>
        </w:tc>
        <w:tc>
          <w:tcPr>
            <w:tcW w:w="2280" w:type="dxa"/>
          </w:tcPr>
          <w:p w:rsidR="006C6390" w:rsidRDefault="00C25B71" w:rsidP="003776A8">
            <w:pPr>
              <w:jc w:val="center"/>
            </w:pPr>
            <w:r>
              <w:t>62%</w:t>
            </w:r>
          </w:p>
        </w:tc>
        <w:tc>
          <w:tcPr>
            <w:tcW w:w="2126" w:type="dxa"/>
          </w:tcPr>
          <w:p w:rsidR="006C6390" w:rsidRDefault="00BF523D" w:rsidP="003776A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023F898" wp14:editId="0F04D083">
                      <wp:simplePos x="0" y="0"/>
                      <wp:positionH relativeFrom="column">
                        <wp:posOffset>816610</wp:posOffset>
                      </wp:positionH>
                      <wp:positionV relativeFrom="paragraph">
                        <wp:posOffset>15875</wp:posOffset>
                      </wp:positionV>
                      <wp:extent cx="243840" cy="228600"/>
                      <wp:effectExtent l="19050" t="0" r="22860" b="38100"/>
                      <wp:wrapNone/>
                      <wp:docPr id="6" name="Arrow: Dow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286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A6988" id="Arrow: Down 6" o:spid="_x0000_s1026" type="#_x0000_t67" style="position:absolute;margin-left:64.3pt;margin-top:1.25pt;width:19.2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" adj="10800" fillcolor="red" strokecolor="#1f3763 [1604]" strokeweight="1pt"/>
                  </w:pict>
                </mc:Fallback>
              </mc:AlternateContent>
            </w:r>
            <w:r w:rsidR="00DD7452">
              <w:t>5%</w:t>
            </w:r>
            <w:r>
              <w:t xml:space="preserve"> </w:t>
            </w:r>
          </w:p>
        </w:tc>
      </w:tr>
      <w:tr w:rsidR="006C6390" w:rsidTr="006C6390">
        <w:trPr>
          <w:trHeight w:val="684"/>
        </w:trPr>
        <w:tc>
          <w:tcPr>
            <w:tcW w:w="1752" w:type="dxa"/>
          </w:tcPr>
          <w:p w:rsidR="006C6390" w:rsidRDefault="00C25B71" w:rsidP="003776A8">
            <w:pPr>
              <w:jc w:val="center"/>
            </w:pPr>
            <w:r w:rsidRPr="00C25B71">
              <w:t>Patients who reported that their room and bathroom were "Always" clean</w:t>
            </w:r>
            <w:r w:rsidRPr="00C25B71">
              <w:tab/>
            </w:r>
          </w:p>
        </w:tc>
        <w:tc>
          <w:tcPr>
            <w:tcW w:w="1776" w:type="dxa"/>
          </w:tcPr>
          <w:p w:rsidR="006C6390" w:rsidRDefault="00C25B71" w:rsidP="003776A8">
            <w:pPr>
              <w:jc w:val="center"/>
            </w:pPr>
            <w:r>
              <w:t>69%</w:t>
            </w:r>
          </w:p>
        </w:tc>
        <w:tc>
          <w:tcPr>
            <w:tcW w:w="1416" w:type="dxa"/>
          </w:tcPr>
          <w:p w:rsidR="006C6390" w:rsidRDefault="00C25B71" w:rsidP="003776A8">
            <w:pPr>
              <w:jc w:val="center"/>
            </w:pPr>
            <w:r>
              <w:t>76%</w:t>
            </w:r>
          </w:p>
        </w:tc>
        <w:tc>
          <w:tcPr>
            <w:tcW w:w="2280" w:type="dxa"/>
          </w:tcPr>
          <w:p w:rsidR="006C6390" w:rsidRDefault="00C25B71" w:rsidP="003776A8">
            <w:pPr>
              <w:jc w:val="center"/>
            </w:pPr>
            <w:r>
              <w:t>71%</w:t>
            </w:r>
          </w:p>
        </w:tc>
        <w:tc>
          <w:tcPr>
            <w:tcW w:w="2126" w:type="dxa"/>
          </w:tcPr>
          <w:p w:rsidR="006C6390" w:rsidRDefault="00BF523D" w:rsidP="003776A8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023F898" wp14:editId="0F04D083">
                      <wp:simplePos x="0" y="0"/>
                      <wp:positionH relativeFrom="column">
                        <wp:posOffset>786130</wp:posOffset>
                      </wp:positionH>
                      <wp:positionV relativeFrom="paragraph">
                        <wp:posOffset>19685</wp:posOffset>
                      </wp:positionV>
                      <wp:extent cx="243840" cy="228600"/>
                      <wp:effectExtent l="19050" t="0" r="22860" b="38100"/>
                      <wp:wrapNone/>
                      <wp:docPr id="7" name="Arrow: Dow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286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384418" id="Arrow: Down 7" o:spid="_x0000_s1026" type="#_x0000_t67" style="position:absolute;margin-left:61.9pt;margin-top:1.55pt;width:19.2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" adj="10800" fillcolor="red" strokecolor="#1f3763 [1604]" strokeweight="1pt"/>
                  </w:pict>
                </mc:Fallback>
              </mc:AlternateContent>
            </w:r>
            <w:r w:rsidR="00DD7452">
              <w:t>7%</w:t>
            </w:r>
            <w:r>
              <w:t xml:space="preserve">  </w:t>
            </w:r>
          </w:p>
        </w:tc>
      </w:tr>
    </w:tbl>
    <w:p w:rsidR="006C6390" w:rsidRDefault="006C6390" w:rsidP="001A1922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2"/>
        <w:gridCol w:w="1776"/>
        <w:gridCol w:w="1416"/>
        <w:gridCol w:w="2280"/>
        <w:gridCol w:w="2126"/>
      </w:tblGrid>
      <w:tr w:rsidR="006C6390" w:rsidTr="00612543">
        <w:tc>
          <w:tcPr>
            <w:tcW w:w="9350" w:type="dxa"/>
            <w:gridSpan w:val="5"/>
          </w:tcPr>
          <w:p w:rsidR="006C6390" w:rsidRDefault="006C6390" w:rsidP="00612543">
            <w:pPr>
              <w:jc w:val="center"/>
            </w:pPr>
            <w:r>
              <w:t>Survey of Patients Experience</w:t>
            </w:r>
          </w:p>
        </w:tc>
      </w:tr>
      <w:tr w:rsidR="006C6390" w:rsidTr="00612543">
        <w:trPr>
          <w:trHeight w:val="600"/>
        </w:trPr>
        <w:tc>
          <w:tcPr>
            <w:tcW w:w="1752" w:type="dxa"/>
          </w:tcPr>
          <w:p w:rsidR="006C6390" w:rsidRDefault="006C6390" w:rsidP="00612543">
            <w:pPr>
              <w:jc w:val="center"/>
            </w:pPr>
            <w:r>
              <w:t>Indicator</w:t>
            </w:r>
          </w:p>
        </w:tc>
        <w:tc>
          <w:tcPr>
            <w:tcW w:w="1776" w:type="dxa"/>
          </w:tcPr>
          <w:p w:rsidR="006C6390" w:rsidRDefault="006C6390" w:rsidP="00612543">
            <w:pPr>
              <w:jc w:val="center"/>
            </w:pPr>
            <w:r>
              <w:t>Sarasota Memorial Hospital</w:t>
            </w:r>
          </w:p>
        </w:tc>
        <w:tc>
          <w:tcPr>
            <w:tcW w:w="1416" w:type="dxa"/>
          </w:tcPr>
          <w:p w:rsidR="006C6390" w:rsidRDefault="006C6390" w:rsidP="00612543">
            <w:pPr>
              <w:jc w:val="center"/>
            </w:pPr>
            <w:r>
              <w:t>National Average</w:t>
            </w:r>
          </w:p>
        </w:tc>
        <w:tc>
          <w:tcPr>
            <w:tcW w:w="2280" w:type="dxa"/>
          </w:tcPr>
          <w:p w:rsidR="006C6390" w:rsidRDefault="006C6390" w:rsidP="00612543">
            <w:pPr>
              <w:jc w:val="center"/>
            </w:pPr>
            <w:r>
              <w:t>Florida Average</w:t>
            </w:r>
          </w:p>
        </w:tc>
        <w:tc>
          <w:tcPr>
            <w:tcW w:w="2126" w:type="dxa"/>
          </w:tcPr>
          <w:p w:rsidR="006C6390" w:rsidRDefault="006C6390" w:rsidP="00612543">
            <w:pPr>
              <w:jc w:val="center"/>
            </w:pPr>
            <w:r>
              <w:t>Most Significance Variance</w:t>
            </w:r>
          </w:p>
        </w:tc>
      </w:tr>
      <w:tr w:rsidR="006C6390" w:rsidTr="00612543">
        <w:trPr>
          <w:trHeight w:val="600"/>
        </w:trPr>
        <w:tc>
          <w:tcPr>
            <w:tcW w:w="1752" w:type="dxa"/>
          </w:tcPr>
          <w:p w:rsidR="006C6390" w:rsidRDefault="003D5A3C" w:rsidP="00612543">
            <w:pPr>
              <w:jc w:val="center"/>
            </w:pPr>
            <w:r w:rsidRPr="003D5A3C">
              <w:t>Patients who reported that their nurses "Always" communicated well</w:t>
            </w:r>
          </w:p>
        </w:tc>
        <w:tc>
          <w:tcPr>
            <w:tcW w:w="1776" w:type="dxa"/>
          </w:tcPr>
          <w:p w:rsidR="006C6390" w:rsidRDefault="003D5A3C" w:rsidP="00612543">
            <w:pPr>
              <w:jc w:val="center"/>
            </w:pPr>
            <w:r>
              <w:t>82%</w:t>
            </w:r>
          </w:p>
        </w:tc>
        <w:tc>
          <w:tcPr>
            <w:tcW w:w="1416" w:type="dxa"/>
          </w:tcPr>
          <w:p w:rsidR="006C6390" w:rsidRDefault="002236DD" w:rsidP="00612543">
            <w:pPr>
              <w:jc w:val="center"/>
            </w:pPr>
            <w:r>
              <w:t>81%</w:t>
            </w:r>
          </w:p>
        </w:tc>
        <w:tc>
          <w:tcPr>
            <w:tcW w:w="2280" w:type="dxa"/>
          </w:tcPr>
          <w:p w:rsidR="006C6390" w:rsidRDefault="00C25B71" w:rsidP="00612543">
            <w:pPr>
              <w:jc w:val="center"/>
            </w:pPr>
            <w:r>
              <w:t>77%</w:t>
            </w:r>
          </w:p>
        </w:tc>
        <w:tc>
          <w:tcPr>
            <w:tcW w:w="2126" w:type="dxa"/>
          </w:tcPr>
          <w:p w:rsidR="006C6390" w:rsidRDefault="00BF523D" w:rsidP="0061254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CF316A6" wp14:editId="14B8D5E5">
                      <wp:simplePos x="0" y="0"/>
                      <wp:positionH relativeFrom="rightMargin">
                        <wp:posOffset>-431165</wp:posOffset>
                      </wp:positionH>
                      <wp:positionV relativeFrom="paragraph">
                        <wp:posOffset>-8255</wp:posOffset>
                      </wp:positionV>
                      <wp:extent cx="228600" cy="205740"/>
                      <wp:effectExtent l="19050" t="19050" r="19050" b="22860"/>
                      <wp:wrapNone/>
                      <wp:docPr id="13" name="Arrow: Up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574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881C1E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rrow: Up 13" o:spid="_x0000_s1026" type="#_x0000_t68" style="position:absolute;margin-left:-33.95pt;margin-top:-.65pt;width:18pt;height:16.2pt;z-index:2516807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" adj="10800" fillcolor="#00b050" strokecolor="#1f3763 [1604]" strokeweight="1pt">
                      <w10:wrap anchorx="margin"/>
                    </v:shape>
                  </w:pict>
                </mc:Fallback>
              </mc:AlternateContent>
            </w:r>
            <w:r w:rsidR="00DD7452">
              <w:t>5%</w:t>
            </w:r>
            <w:r>
              <w:t xml:space="preserve">  </w:t>
            </w:r>
          </w:p>
        </w:tc>
      </w:tr>
      <w:tr w:rsidR="006C6390" w:rsidTr="00612543">
        <w:trPr>
          <w:trHeight w:val="696"/>
        </w:trPr>
        <w:tc>
          <w:tcPr>
            <w:tcW w:w="1752" w:type="dxa"/>
          </w:tcPr>
          <w:p w:rsidR="006C6390" w:rsidRDefault="00C25B71" w:rsidP="00612543">
            <w:pPr>
              <w:jc w:val="center"/>
            </w:pPr>
            <w:r w:rsidRPr="00C25B71">
              <w:lastRenderedPageBreak/>
              <w:t>Patients who reported that their doctors "Always" communicated well</w:t>
            </w:r>
          </w:p>
        </w:tc>
        <w:tc>
          <w:tcPr>
            <w:tcW w:w="1776" w:type="dxa"/>
          </w:tcPr>
          <w:p w:rsidR="006C6390" w:rsidRDefault="00C25B71" w:rsidP="00612543">
            <w:pPr>
              <w:jc w:val="center"/>
            </w:pPr>
            <w:r>
              <w:t>80%</w:t>
            </w:r>
          </w:p>
        </w:tc>
        <w:tc>
          <w:tcPr>
            <w:tcW w:w="1416" w:type="dxa"/>
          </w:tcPr>
          <w:p w:rsidR="006C6390" w:rsidRDefault="00C25B71" w:rsidP="00612543">
            <w:pPr>
              <w:jc w:val="center"/>
            </w:pPr>
            <w:r>
              <w:t>82%</w:t>
            </w:r>
          </w:p>
        </w:tc>
        <w:tc>
          <w:tcPr>
            <w:tcW w:w="2280" w:type="dxa"/>
          </w:tcPr>
          <w:p w:rsidR="006C6390" w:rsidRDefault="00C25B71" w:rsidP="00612543">
            <w:pPr>
              <w:jc w:val="center"/>
            </w:pPr>
            <w:r>
              <w:t>77%</w:t>
            </w:r>
          </w:p>
        </w:tc>
        <w:tc>
          <w:tcPr>
            <w:tcW w:w="2126" w:type="dxa"/>
          </w:tcPr>
          <w:p w:rsidR="006C6390" w:rsidRDefault="00BF523D" w:rsidP="0061254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7D94F7B" wp14:editId="46CAF873">
                      <wp:simplePos x="0" y="0"/>
                      <wp:positionH relativeFrom="rightMargin">
                        <wp:posOffset>-419100</wp:posOffset>
                      </wp:positionH>
                      <wp:positionV relativeFrom="paragraph">
                        <wp:posOffset>15875</wp:posOffset>
                      </wp:positionV>
                      <wp:extent cx="228600" cy="205740"/>
                      <wp:effectExtent l="19050" t="19050" r="19050" b="22860"/>
                      <wp:wrapNone/>
                      <wp:docPr id="14" name="Arrow: Up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574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461B8" id="Arrow: Up 14" o:spid="_x0000_s1026" type="#_x0000_t68" style="position:absolute;margin-left:-33pt;margin-top:1.25pt;width:18pt;height:16.2pt;z-index:2516828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" adj="10800" fillcolor="#00b050" strokecolor="#1f3763 [1604]" strokeweight="1pt">
                      <w10:wrap anchorx="margin"/>
                    </v:shape>
                  </w:pict>
                </mc:Fallback>
              </mc:AlternateContent>
            </w:r>
            <w:r w:rsidR="00DD7452">
              <w:t>3%</w:t>
            </w:r>
            <w:r>
              <w:t xml:space="preserve">  </w:t>
            </w:r>
          </w:p>
        </w:tc>
      </w:tr>
      <w:tr w:rsidR="006C6390" w:rsidTr="00612543">
        <w:trPr>
          <w:trHeight w:val="600"/>
        </w:trPr>
        <w:tc>
          <w:tcPr>
            <w:tcW w:w="1752" w:type="dxa"/>
          </w:tcPr>
          <w:p w:rsidR="006C6390" w:rsidRDefault="00C25B71" w:rsidP="00612543">
            <w:pPr>
              <w:jc w:val="center"/>
            </w:pPr>
            <w:r w:rsidRPr="00C25B71">
              <w:t>Patients who reported that they "Always" received help as soon as they wanted</w:t>
            </w:r>
            <w:r w:rsidRPr="00C25B71">
              <w:tab/>
            </w:r>
          </w:p>
        </w:tc>
        <w:tc>
          <w:tcPr>
            <w:tcW w:w="1776" w:type="dxa"/>
          </w:tcPr>
          <w:p w:rsidR="006C6390" w:rsidRDefault="00C25B71" w:rsidP="00612543">
            <w:pPr>
              <w:jc w:val="center"/>
            </w:pPr>
            <w:r>
              <w:t>65%</w:t>
            </w:r>
          </w:p>
        </w:tc>
        <w:tc>
          <w:tcPr>
            <w:tcW w:w="1416" w:type="dxa"/>
          </w:tcPr>
          <w:p w:rsidR="006C6390" w:rsidRDefault="00C25B71" w:rsidP="00612543">
            <w:pPr>
              <w:jc w:val="center"/>
            </w:pPr>
            <w:r>
              <w:t>70%</w:t>
            </w:r>
          </w:p>
        </w:tc>
        <w:tc>
          <w:tcPr>
            <w:tcW w:w="2280" w:type="dxa"/>
          </w:tcPr>
          <w:p w:rsidR="006C6390" w:rsidRDefault="00C25B71" w:rsidP="00612543">
            <w:pPr>
              <w:jc w:val="center"/>
            </w:pPr>
            <w:r>
              <w:t>65%</w:t>
            </w:r>
          </w:p>
        </w:tc>
        <w:tc>
          <w:tcPr>
            <w:tcW w:w="2126" w:type="dxa"/>
          </w:tcPr>
          <w:p w:rsidR="006C6390" w:rsidRDefault="00BF523D" w:rsidP="0061254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023F898" wp14:editId="0F04D083">
                      <wp:simplePos x="0" y="0"/>
                      <wp:positionH relativeFrom="column">
                        <wp:posOffset>808990</wp:posOffset>
                      </wp:positionH>
                      <wp:positionV relativeFrom="paragraph">
                        <wp:posOffset>11430</wp:posOffset>
                      </wp:positionV>
                      <wp:extent cx="243840" cy="228600"/>
                      <wp:effectExtent l="19050" t="0" r="22860" b="38100"/>
                      <wp:wrapNone/>
                      <wp:docPr id="8" name="Arrow: Dow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286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D0C86" id="Arrow: Down 8" o:spid="_x0000_s1026" type="#_x0000_t67" style="position:absolute;margin-left:63.7pt;margin-top:.9pt;width:19.2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" adj="10800" fillcolor="red" strokecolor="#1f3763 [1604]" strokeweight="1pt"/>
                  </w:pict>
                </mc:Fallback>
              </mc:AlternateContent>
            </w:r>
            <w:r w:rsidR="00DD7452">
              <w:t>5%</w:t>
            </w:r>
            <w:r>
              <w:t xml:space="preserve"> r </w:t>
            </w:r>
          </w:p>
        </w:tc>
      </w:tr>
      <w:tr w:rsidR="006C6390" w:rsidTr="00612543">
        <w:trPr>
          <w:trHeight w:val="684"/>
        </w:trPr>
        <w:tc>
          <w:tcPr>
            <w:tcW w:w="1752" w:type="dxa"/>
          </w:tcPr>
          <w:p w:rsidR="006C6390" w:rsidRDefault="00C25B71" w:rsidP="00612543">
            <w:pPr>
              <w:jc w:val="center"/>
            </w:pPr>
            <w:r w:rsidRPr="00C25B71">
              <w:t>Patients who reported that staff "Always" explained about medicines before giving it to them</w:t>
            </w:r>
            <w:r w:rsidRPr="00C25B71">
              <w:tab/>
            </w:r>
          </w:p>
        </w:tc>
        <w:tc>
          <w:tcPr>
            <w:tcW w:w="1776" w:type="dxa"/>
          </w:tcPr>
          <w:p w:rsidR="006C6390" w:rsidRDefault="00C25B71" w:rsidP="00612543">
            <w:pPr>
              <w:jc w:val="center"/>
            </w:pPr>
            <w:r>
              <w:t>66%</w:t>
            </w:r>
          </w:p>
        </w:tc>
        <w:tc>
          <w:tcPr>
            <w:tcW w:w="1416" w:type="dxa"/>
          </w:tcPr>
          <w:p w:rsidR="006C6390" w:rsidRDefault="00C25B71" w:rsidP="00612543">
            <w:pPr>
              <w:jc w:val="center"/>
            </w:pPr>
            <w:r>
              <w:t>66%</w:t>
            </w:r>
          </w:p>
        </w:tc>
        <w:tc>
          <w:tcPr>
            <w:tcW w:w="2280" w:type="dxa"/>
          </w:tcPr>
          <w:p w:rsidR="006C6390" w:rsidRDefault="00C25B71" w:rsidP="00612543">
            <w:pPr>
              <w:jc w:val="center"/>
            </w:pPr>
            <w:r>
              <w:t>62%</w:t>
            </w:r>
          </w:p>
        </w:tc>
        <w:tc>
          <w:tcPr>
            <w:tcW w:w="2126" w:type="dxa"/>
          </w:tcPr>
          <w:p w:rsidR="006C6390" w:rsidRDefault="00BF523D" w:rsidP="0061254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7D94F7B" wp14:editId="46CAF873">
                      <wp:simplePos x="0" y="0"/>
                      <wp:positionH relativeFrom="rightMargin">
                        <wp:posOffset>-426720</wp:posOffset>
                      </wp:positionH>
                      <wp:positionV relativeFrom="paragraph">
                        <wp:posOffset>13970</wp:posOffset>
                      </wp:positionV>
                      <wp:extent cx="228600" cy="205740"/>
                      <wp:effectExtent l="19050" t="19050" r="19050" b="22860"/>
                      <wp:wrapNone/>
                      <wp:docPr id="16" name="Arrow: Up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574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4F3E3" id="Arrow: Up 16" o:spid="_x0000_s1026" type="#_x0000_t68" style="position:absolute;margin-left:-33.6pt;margin-top:1.1pt;width:18pt;height:16.2pt;z-index:2516848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" adj="10800" fillcolor="#00b050" strokecolor="#1f3763 [1604]" strokeweight="1pt">
                      <w10:wrap anchorx="margin"/>
                    </v:shape>
                  </w:pict>
                </mc:Fallback>
              </mc:AlternateContent>
            </w:r>
            <w:r w:rsidR="00DD7452">
              <w:t>4%</w:t>
            </w:r>
            <w:r>
              <w:t xml:space="preserve">  </w:t>
            </w:r>
          </w:p>
        </w:tc>
      </w:tr>
      <w:tr w:rsidR="006C6390" w:rsidTr="00612543">
        <w:trPr>
          <w:trHeight w:val="684"/>
        </w:trPr>
        <w:tc>
          <w:tcPr>
            <w:tcW w:w="1752" w:type="dxa"/>
          </w:tcPr>
          <w:p w:rsidR="006C6390" w:rsidRDefault="00C25B71" w:rsidP="00612543">
            <w:pPr>
              <w:jc w:val="center"/>
            </w:pPr>
            <w:r w:rsidRPr="00C25B71">
              <w:t>Patients who reported that their room and bathroom were "Always" clean</w:t>
            </w:r>
            <w:r w:rsidRPr="00C25B71">
              <w:tab/>
            </w:r>
          </w:p>
        </w:tc>
        <w:tc>
          <w:tcPr>
            <w:tcW w:w="1776" w:type="dxa"/>
          </w:tcPr>
          <w:p w:rsidR="006C6390" w:rsidRDefault="00C25B71" w:rsidP="00612543">
            <w:pPr>
              <w:jc w:val="center"/>
            </w:pPr>
            <w:r>
              <w:t>68%</w:t>
            </w:r>
          </w:p>
        </w:tc>
        <w:tc>
          <w:tcPr>
            <w:tcW w:w="1416" w:type="dxa"/>
          </w:tcPr>
          <w:p w:rsidR="006C6390" w:rsidRDefault="00C25B71" w:rsidP="00612543">
            <w:pPr>
              <w:jc w:val="center"/>
            </w:pPr>
            <w:r>
              <w:t>76%</w:t>
            </w:r>
          </w:p>
        </w:tc>
        <w:tc>
          <w:tcPr>
            <w:tcW w:w="2280" w:type="dxa"/>
          </w:tcPr>
          <w:p w:rsidR="006C6390" w:rsidRDefault="00C25B71" w:rsidP="00612543">
            <w:pPr>
              <w:jc w:val="center"/>
            </w:pPr>
            <w:r>
              <w:t>71%</w:t>
            </w:r>
          </w:p>
        </w:tc>
        <w:tc>
          <w:tcPr>
            <w:tcW w:w="2126" w:type="dxa"/>
          </w:tcPr>
          <w:p w:rsidR="006C6390" w:rsidRDefault="00BF523D" w:rsidP="0061254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023F898" wp14:editId="0F04D083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29210</wp:posOffset>
                      </wp:positionV>
                      <wp:extent cx="243840" cy="228600"/>
                      <wp:effectExtent l="19050" t="0" r="22860" b="38100"/>
                      <wp:wrapNone/>
                      <wp:docPr id="9" name="Arrow: Down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286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637EB1" id="Arrow: Down 9" o:spid="_x0000_s1026" type="#_x0000_t67" style="position:absolute;margin-left:62.5pt;margin-top:2.3pt;width:19.2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" adj="10800" fillcolor="red" strokecolor="#1f3763 [1604]" strokeweight="1pt"/>
                  </w:pict>
                </mc:Fallback>
              </mc:AlternateContent>
            </w:r>
            <w:r w:rsidR="00DD7452">
              <w:t>8%</w:t>
            </w:r>
            <w:r>
              <w:t xml:space="preserve">  </w:t>
            </w:r>
          </w:p>
        </w:tc>
      </w:tr>
    </w:tbl>
    <w:p w:rsidR="006C6390" w:rsidRDefault="006C6390" w:rsidP="001A1922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5"/>
        <w:gridCol w:w="1773"/>
        <w:gridCol w:w="1414"/>
        <w:gridCol w:w="2275"/>
        <w:gridCol w:w="2123"/>
      </w:tblGrid>
      <w:tr w:rsidR="006C6390" w:rsidTr="00612543">
        <w:tc>
          <w:tcPr>
            <w:tcW w:w="9350" w:type="dxa"/>
            <w:gridSpan w:val="5"/>
          </w:tcPr>
          <w:p w:rsidR="006C6390" w:rsidRDefault="006C6390" w:rsidP="00612543">
            <w:pPr>
              <w:jc w:val="center"/>
            </w:pPr>
            <w:r>
              <w:t>Timely and Effective Care</w:t>
            </w:r>
          </w:p>
        </w:tc>
      </w:tr>
      <w:tr w:rsidR="006C6390" w:rsidTr="00612543">
        <w:trPr>
          <w:trHeight w:val="600"/>
        </w:trPr>
        <w:tc>
          <w:tcPr>
            <w:tcW w:w="1752" w:type="dxa"/>
          </w:tcPr>
          <w:p w:rsidR="006C6390" w:rsidRDefault="006C6390" w:rsidP="00612543">
            <w:pPr>
              <w:jc w:val="center"/>
            </w:pPr>
            <w:r>
              <w:t>Indicator</w:t>
            </w:r>
          </w:p>
        </w:tc>
        <w:tc>
          <w:tcPr>
            <w:tcW w:w="1776" w:type="dxa"/>
          </w:tcPr>
          <w:p w:rsidR="006C6390" w:rsidRDefault="006C6390" w:rsidP="00612543">
            <w:pPr>
              <w:jc w:val="center"/>
            </w:pPr>
            <w:r>
              <w:t>Manatee Memorial Hospital</w:t>
            </w:r>
          </w:p>
        </w:tc>
        <w:tc>
          <w:tcPr>
            <w:tcW w:w="1416" w:type="dxa"/>
          </w:tcPr>
          <w:p w:rsidR="006C6390" w:rsidRDefault="006C6390" w:rsidP="00612543">
            <w:pPr>
              <w:jc w:val="center"/>
            </w:pPr>
            <w:r>
              <w:t>National Average</w:t>
            </w:r>
          </w:p>
        </w:tc>
        <w:tc>
          <w:tcPr>
            <w:tcW w:w="2280" w:type="dxa"/>
          </w:tcPr>
          <w:p w:rsidR="006C6390" w:rsidRDefault="006C6390" w:rsidP="00612543">
            <w:pPr>
              <w:jc w:val="center"/>
            </w:pPr>
            <w:r>
              <w:t>Florida Average</w:t>
            </w:r>
          </w:p>
        </w:tc>
        <w:tc>
          <w:tcPr>
            <w:tcW w:w="2126" w:type="dxa"/>
          </w:tcPr>
          <w:p w:rsidR="006C6390" w:rsidRDefault="006C6390" w:rsidP="00612543">
            <w:pPr>
              <w:jc w:val="center"/>
            </w:pPr>
            <w:r>
              <w:t>Most Significance Variance</w:t>
            </w:r>
          </w:p>
        </w:tc>
      </w:tr>
      <w:tr w:rsidR="006C6390" w:rsidTr="00612543">
        <w:trPr>
          <w:trHeight w:val="600"/>
        </w:trPr>
        <w:tc>
          <w:tcPr>
            <w:tcW w:w="1752" w:type="dxa"/>
          </w:tcPr>
          <w:p w:rsidR="006C6390" w:rsidRDefault="00D76C37" w:rsidP="00612543">
            <w:pPr>
              <w:jc w:val="center"/>
            </w:pPr>
            <w:r w:rsidRPr="00D76C37">
              <w:t>Percentage of patients who received appropriate care for severe sepsis and septic shock</w:t>
            </w:r>
          </w:p>
        </w:tc>
        <w:tc>
          <w:tcPr>
            <w:tcW w:w="1776" w:type="dxa"/>
          </w:tcPr>
          <w:p w:rsidR="006C6390" w:rsidRDefault="00082294" w:rsidP="00612543">
            <w:pPr>
              <w:jc w:val="center"/>
            </w:pPr>
            <w:r>
              <w:t>72%</w:t>
            </w:r>
          </w:p>
        </w:tc>
        <w:tc>
          <w:tcPr>
            <w:tcW w:w="1416" w:type="dxa"/>
          </w:tcPr>
          <w:p w:rsidR="006C6390" w:rsidRDefault="008A007A" w:rsidP="00612543">
            <w:pPr>
              <w:jc w:val="center"/>
            </w:pPr>
            <w:r>
              <w:t>58%</w:t>
            </w:r>
          </w:p>
        </w:tc>
        <w:tc>
          <w:tcPr>
            <w:tcW w:w="2280" w:type="dxa"/>
          </w:tcPr>
          <w:p w:rsidR="006C6390" w:rsidRDefault="008A007A" w:rsidP="00612543">
            <w:pPr>
              <w:jc w:val="center"/>
            </w:pPr>
            <w:r>
              <w:t>67%</w:t>
            </w:r>
          </w:p>
        </w:tc>
        <w:tc>
          <w:tcPr>
            <w:tcW w:w="2126" w:type="dxa"/>
          </w:tcPr>
          <w:p w:rsidR="006C6390" w:rsidRDefault="00BF523D" w:rsidP="0061254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7D94F7B" wp14:editId="46CAF873">
                      <wp:simplePos x="0" y="0"/>
                      <wp:positionH relativeFrom="rightMargin">
                        <wp:posOffset>-419100</wp:posOffset>
                      </wp:positionH>
                      <wp:positionV relativeFrom="paragraph">
                        <wp:posOffset>-7620</wp:posOffset>
                      </wp:positionV>
                      <wp:extent cx="228600" cy="205740"/>
                      <wp:effectExtent l="19050" t="19050" r="19050" b="22860"/>
                      <wp:wrapNone/>
                      <wp:docPr id="17" name="Arrow: Up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574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288031" id="Arrow: Up 17" o:spid="_x0000_s1026" type="#_x0000_t68" style="position:absolute;margin-left:-33pt;margin-top:-.6pt;width:18pt;height:16.2pt;z-index:2516869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" adj="10800" fillcolor="#00b050" strokecolor="#1f3763 [1604]" strokeweight="1pt">
                      <w10:wrap anchorx="margin"/>
                    </v:shape>
                  </w:pict>
                </mc:Fallback>
              </mc:AlternateContent>
            </w:r>
            <w:r w:rsidR="00DD7452">
              <w:t>14%</w:t>
            </w:r>
            <w:r>
              <w:t xml:space="preserve">  </w:t>
            </w:r>
          </w:p>
        </w:tc>
      </w:tr>
      <w:tr w:rsidR="006C6390" w:rsidTr="00612543">
        <w:trPr>
          <w:trHeight w:val="696"/>
        </w:trPr>
        <w:tc>
          <w:tcPr>
            <w:tcW w:w="1752" w:type="dxa"/>
          </w:tcPr>
          <w:p w:rsidR="006C6390" w:rsidRDefault="008A007A" w:rsidP="00612543">
            <w:pPr>
              <w:jc w:val="center"/>
            </w:pPr>
            <w:r w:rsidRPr="008A007A">
              <w:t>Percentage of patients receiving appropriate recommendation for follow-up screening colonoscopy</w:t>
            </w:r>
          </w:p>
        </w:tc>
        <w:tc>
          <w:tcPr>
            <w:tcW w:w="1776" w:type="dxa"/>
          </w:tcPr>
          <w:p w:rsidR="006C6390" w:rsidRDefault="008A007A" w:rsidP="00612543">
            <w:pPr>
              <w:jc w:val="center"/>
            </w:pPr>
            <w:r>
              <w:t>81%</w:t>
            </w:r>
          </w:p>
        </w:tc>
        <w:tc>
          <w:tcPr>
            <w:tcW w:w="1416" w:type="dxa"/>
          </w:tcPr>
          <w:p w:rsidR="006C6390" w:rsidRDefault="008A007A" w:rsidP="00612543">
            <w:pPr>
              <w:jc w:val="center"/>
            </w:pPr>
            <w:r>
              <w:t>89%</w:t>
            </w:r>
          </w:p>
        </w:tc>
        <w:tc>
          <w:tcPr>
            <w:tcW w:w="2280" w:type="dxa"/>
          </w:tcPr>
          <w:p w:rsidR="006C6390" w:rsidRDefault="008A007A" w:rsidP="00612543">
            <w:pPr>
              <w:jc w:val="center"/>
            </w:pPr>
            <w:r>
              <w:t>89%</w:t>
            </w:r>
          </w:p>
        </w:tc>
        <w:tc>
          <w:tcPr>
            <w:tcW w:w="2126" w:type="dxa"/>
          </w:tcPr>
          <w:p w:rsidR="006C6390" w:rsidRDefault="00BF523D" w:rsidP="0061254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023F898" wp14:editId="0F04D083">
                      <wp:simplePos x="0" y="0"/>
                      <wp:positionH relativeFrom="column">
                        <wp:posOffset>791845</wp:posOffset>
                      </wp:positionH>
                      <wp:positionV relativeFrom="paragraph">
                        <wp:posOffset>10160</wp:posOffset>
                      </wp:positionV>
                      <wp:extent cx="243840" cy="228600"/>
                      <wp:effectExtent l="19050" t="0" r="22860" b="38100"/>
                      <wp:wrapNone/>
                      <wp:docPr id="10" name="Arrow: Down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286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721028" id="Arrow: Down 10" o:spid="_x0000_s1026" type="#_x0000_t67" style="position:absolute;margin-left:62.35pt;margin-top:.8pt;width:19.2pt;height:1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" adj="10800" fillcolor="red" strokecolor="#1f3763 [1604]" strokeweight="1pt"/>
                  </w:pict>
                </mc:Fallback>
              </mc:AlternateContent>
            </w:r>
            <w:r w:rsidR="00DD7452">
              <w:t>8%</w:t>
            </w:r>
            <w:r>
              <w:t xml:space="preserve">  </w:t>
            </w:r>
          </w:p>
        </w:tc>
      </w:tr>
      <w:tr w:rsidR="006C6390" w:rsidTr="00612543">
        <w:trPr>
          <w:trHeight w:val="600"/>
        </w:trPr>
        <w:tc>
          <w:tcPr>
            <w:tcW w:w="1752" w:type="dxa"/>
          </w:tcPr>
          <w:p w:rsidR="006C6390" w:rsidRDefault="008A007A" w:rsidP="00612543">
            <w:pPr>
              <w:jc w:val="center"/>
            </w:pPr>
            <w:r w:rsidRPr="008A007A">
              <w:t xml:space="preserve">Percentage of patients who left the emergency department </w:t>
            </w:r>
            <w:r w:rsidRPr="008A007A">
              <w:lastRenderedPageBreak/>
              <w:t>before being seen</w:t>
            </w:r>
          </w:p>
        </w:tc>
        <w:tc>
          <w:tcPr>
            <w:tcW w:w="1776" w:type="dxa"/>
          </w:tcPr>
          <w:p w:rsidR="006C6390" w:rsidRDefault="008A007A" w:rsidP="00612543">
            <w:pPr>
              <w:jc w:val="center"/>
            </w:pPr>
            <w:r>
              <w:lastRenderedPageBreak/>
              <w:t>1%</w:t>
            </w:r>
          </w:p>
        </w:tc>
        <w:tc>
          <w:tcPr>
            <w:tcW w:w="1416" w:type="dxa"/>
          </w:tcPr>
          <w:p w:rsidR="006C6390" w:rsidRDefault="008A007A" w:rsidP="00612543">
            <w:pPr>
              <w:jc w:val="center"/>
            </w:pPr>
            <w:r>
              <w:t>2%</w:t>
            </w:r>
          </w:p>
        </w:tc>
        <w:tc>
          <w:tcPr>
            <w:tcW w:w="2280" w:type="dxa"/>
          </w:tcPr>
          <w:p w:rsidR="006C6390" w:rsidRDefault="008A007A" w:rsidP="00612543">
            <w:pPr>
              <w:jc w:val="center"/>
            </w:pPr>
            <w:r>
              <w:t>1%</w:t>
            </w:r>
          </w:p>
        </w:tc>
        <w:tc>
          <w:tcPr>
            <w:tcW w:w="2126" w:type="dxa"/>
          </w:tcPr>
          <w:p w:rsidR="006C6390" w:rsidRDefault="00BF523D" w:rsidP="0061254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7D94F7B" wp14:editId="46CAF873">
                      <wp:simplePos x="0" y="0"/>
                      <wp:positionH relativeFrom="rightMargin">
                        <wp:posOffset>-411480</wp:posOffset>
                      </wp:positionH>
                      <wp:positionV relativeFrom="paragraph">
                        <wp:posOffset>-7620</wp:posOffset>
                      </wp:positionV>
                      <wp:extent cx="228600" cy="205740"/>
                      <wp:effectExtent l="19050" t="19050" r="19050" b="22860"/>
                      <wp:wrapNone/>
                      <wp:docPr id="18" name="Arrow: Up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574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C6249" id="Arrow: Up 18" o:spid="_x0000_s1026" type="#_x0000_t68" style="position:absolute;margin-left:-32.4pt;margin-top:-.6pt;width:18pt;height:16.2pt;z-index:2516889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" adj="10800" fillcolor="#00b050" strokecolor="#1f3763 [1604]" strokeweight="1pt">
                      <w10:wrap anchorx="margin"/>
                    </v:shape>
                  </w:pict>
                </mc:Fallback>
              </mc:AlternateContent>
            </w:r>
            <w:r w:rsidR="00DD7452">
              <w:t xml:space="preserve">1% </w:t>
            </w:r>
            <w:r>
              <w:t xml:space="preserve"> </w:t>
            </w:r>
          </w:p>
        </w:tc>
      </w:tr>
      <w:tr w:rsidR="006C6390" w:rsidTr="00612543">
        <w:trPr>
          <w:trHeight w:val="684"/>
        </w:trPr>
        <w:tc>
          <w:tcPr>
            <w:tcW w:w="1752" w:type="dxa"/>
          </w:tcPr>
          <w:p w:rsidR="006C6390" w:rsidRDefault="004D6522" w:rsidP="00612543">
            <w:pPr>
              <w:jc w:val="center"/>
            </w:pPr>
            <w:r w:rsidRPr="004D6522">
              <w:t>Healthcare workers given influenza vaccination</w:t>
            </w:r>
          </w:p>
        </w:tc>
        <w:tc>
          <w:tcPr>
            <w:tcW w:w="1776" w:type="dxa"/>
          </w:tcPr>
          <w:p w:rsidR="006C6390" w:rsidRDefault="00BF523D" w:rsidP="00612543">
            <w:pPr>
              <w:jc w:val="center"/>
            </w:pPr>
            <w:r>
              <w:t>79%</w:t>
            </w:r>
          </w:p>
        </w:tc>
        <w:tc>
          <w:tcPr>
            <w:tcW w:w="1416" w:type="dxa"/>
          </w:tcPr>
          <w:p w:rsidR="006C6390" w:rsidRDefault="004D6522" w:rsidP="00612543">
            <w:pPr>
              <w:jc w:val="center"/>
            </w:pPr>
            <w:r>
              <w:t>90%</w:t>
            </w:r>
          </w:p>
        </w:tc>
        <w:tc>
          <w:tcPr>
            <w:tcW w:w="2280" w:type="dxa"/>
          </w:tcPr>
          <w:p w:rsidR="006C6390" w:rsidRDefault="004D6522" w:rsidP="00612543">
            <w:pPr>
              <w:jc w:val="center"/>
            </w:pPr>
            <w:r>
              <w:t>81%</w:t>
            </w:r>
          </w:p>
        </w:tc>
        <w:tc>
          <w:tcPr>
            <w:tcW w:w="2126" w:type="dxa"/>
          </w:tcPr>
          <w:p w:rsidR="006C6390" w:rsidRDefault="00BF523D" w:rsidP="0061254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023F898" wp14:editId="0F04D083">
                      <wp:simplePos x="0" y="0"/>
                      <wp:positionH relativeFrom="column">
                        <wp:posOffset>784225</wp:posOffset>
                      </wp:positionH>
                      <wp:positionV relativeFrom="paragraph">
                        <wp:posOffset>13970</wp:posOffset>
                      </wp:positionV>
                      <wp:extent cx="243840" cy="228600"/>
                      <wp:effectExtent l="19050" t="0" r="22860" b="38100"/>
                      <wp:wrapNone/>
                      <wp:docPr id="11" name="Arrow: Dow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286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66E29" id="Arrow: Down 11" o:spid="_x0000_s1026" type="#_x0000_t67" style="position:absolute;margin-left:61.75pt;margin-top:1.1pt;width:19.2pt;height:1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" adj="10800" fillcolor="red" strokecolor="#1f3763 [1604]" strokeweight="1pt"/>
                  </w:pict>
                </mc:Fallback>
              </mc:AlternateContent>
            </w:r>
            <w:r>
              <w:t xml:space="preserve">11%  </w:t>
            </w:r>
          </w:p>
        </w:tc>
      </w:tr>
      <w:tr w:rsidR="006C6390" w:rsidTr="00612543">
        <w:trPr>
          <w:trHeight w:val="684"/>
        </w:trPr>
        <w:tc>
          <w:tcPr>
            <w:tcW w:w="1752" w:type="dxa"/>
          </w:tcPr>
          <w:p w:rsidR="006C6390" w:rsidRDefault="00D71CC1" w:rsidP="00612543">
            <w:pPr>
              <w:jc w:val="center"/>
            </w:pPr>
            <w:r w:rsidRPr="00D71CC1">
              <w:t>Percent of mothers whose deliveries were scheduled too early (1-2 weeks early), when a scheduled delivery wasn't medically necessary</w:t>
            </w:r>
          </w:p>
        </w:tc>
        <w:tc>
          <w:tcPr>
            <w:tcW w:w="1776" w:type="dxa"/>
          </w:tcPr>
          <w:p w:rsidR="006C6390" w:rsidRDefault="00BF523D" w:rsidP="00612543">
            <w:pPr>
              <w:jc w:val="center"/>
            </w:pPr>
            <w:r>
              <w:t>0%</w:t>
            </w:r>
          </w:p>
        </w:tc>
        <w:tc>
          <w:tcPr>
            <w:tcW w:w="1416" w:type="dxa"/>
          </w:tcPr>
          <w:p w:rsidR="006C6390" w:rsidRDefault="00E67BDB" w:rsidP="00612543">
            <w:pPr>
              <w:jc w:val="center"/>
            </w:pPr>
            <w:r>
              <w:t>2%</w:t>
            </w:r>
          </w:p>
        </w:tc>
        <w:tc>
          <w:tcPr>
            <w:tcW w:w="2280" w:type="dxa"/>
          </w:tcPr>
          <w:p w:rsidR="006C6390" w:rsidRDefault="00E67BDB" w:rsidP="00612543">
            <w:pPr>
              <w:jc w:val="center"/>
            </w:pPr>
            <w:r>
              <w:t>1%</w:t>
            </w:r>
          </w:p>
        </w:tc>
        <w:tc>
          <w:tcPr>
            <w:tcW w:w="2126" w:type="dxa"/>
          </w:tcPr>
          <w:p w:rsidR="006C6390" w:rsidRDefault="00BF523D" w:rsidP="0061254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7D94F7B" wp14:editId="46CAF873">
                      <wp:simplePos x="0" y="0"/>
                      <wp:positionH relativeFrom="rightMargin">
                        <wp:posOffset>-365760</wp:posOffset>
                      </wp:positionH>
                      <wp:positionV relativeFrom="paragraph">
                        <wp:posOffset>-7620</wp:posOffset>
                      </wp:positionV>
                      <wp:extent cx="228600" cy="205740"/>
                      <wp:effectExtent l="19050" t="19050" r="19050" b="22860"/>
                      <wp:wrapNone/>
                      <wp:docPr id="24" name="Arrow: Up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574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9D77E6" id="Arrow: Up 24" o:spid="_x0000_s1026" type="#_x0000_t68" style="position:absolute;margin-left:-28.8pt;margin-top:-.6pt;width:18pt;height:16.2pt;z-index:2516992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" adj="10800" fillcolor="#00b050" strokecolor="#1f3763 [1604]" strokeweight="1pt">
                      <w10:wrap anchorx="margin"/>
                    </v:shape>
                  </w:pict>
                </mc:Fallback>
              </mc:AlternateContent>
            </w:r>
            <w:r>
              <w:t xml:space="preserve">2%  </w:t>
            </w:r>
          </w:p>
        </w:tc>
      </w:tr>
    </w:tbl>
    <w:p w:rsidR="003E3572" w:rsidRDefault="008849EA" w:rsidP="001A1922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5"/>
        <w:gridCol w:w="1773"/>
        <w:gridCol w:w="1414"/>
        <w:gridCol w:w="2275"/>
        <w:gridCol w:w="2123"/>
      </w:tblGrid>
      <w:tr w:rsidR="006C6390" w:rsidTr="00612543">
        <w:tc>
          <w:tcPr>
            <w:tcW w:w="9350" w:type="dxa"/>
            <w:gridSpan w:val="5"/>
          </w:tcPr>
          <w:p w:rsidR="006C6390" w:rsidRDefault="006C6390" w:rsidP="00612543">
            <w:pPr>
              <w:jc w:val="center"/>
            </w:pPr>
            <w:r>
              <w:t>Timely and Effective Care</w:t>
            </w:r>
          </w:p>
        </w:tc>
      </w:tr>
      <w:tr w:rsidR="006C6390" w:rsidTr="00612543">
        <w:trPr>
          <w:trHeight w:val="600"/>
        </w:trPr>
        <w:tc>
          <w:tcPr>
            <w:tcW w:w="1752" w:type="dxa"/>
          </w:tcPr>
          <w:p w:rsidR="006C6390" w:rsidRDefault="006C6390" w:rsidP="00612543">
            <w:pPr>
              <w:jc w:val="center"/>
            </w:pPr>
            <w:r>
              <w:t>Indicator</w:t>
            </w:r>
          </w:p>
        </w:tc>
        <w:tc>
          <w:tcPr>
            <w:tcW w:w="1776" w:type="dxa"/>
          </w:tcPr>
          <w:p w:rsidR="006C6390" w:rsidRDefault="006C6390" w:rsidP="00612543">
            <w:pPr>
              <w:jc w:val="center"/>
            </w:pPr>
            <w:r>
              <w:t>Sarasota Memorial Hospital</w:t>
            </w:r>
          </w:p>
        </w:tc>
        <w:tc>
          <w:tcPr>
            <w:tcW w:w="1416" w:type="dxa"/>
          </w:tcPr>
          <w:p w:rsidR="006C6390" w:rsidRDefault="006C6390" w:rsidP="00612543">
            <w:pPr>
              <w:jc w:val="center"/>
            </w:pPr>
            <w:r>
              <w:t>National Average</w:t>
            </w:r>
          </w:p>
        </w:tc>
        <w:tc>
          <w:tcPr>
            <w:tcW w:w="2280" w:type="dxa"/>
          </w:tcPr>
          <w:p w:rsidR="006C6390" w:rsidRDefault="006C6390" w:rsidP="00612543">
            <w:pPr>
              <w:jc w:val="center"/>
            </w:pPr>
            <w:r>
              <w:t>Florida Average</w:t>
            </w:r>
          </w:p>
        </w:tc>
        <w:tc>
          <w:tcPr>
            <w:tcW w:w="2126" w:type="dxa"/>
          </w:tcPr>
          <w:p w:rsidR="006C6390" w:rsidRDefault="006C6390" w:rsidP="00612543">
            <w:pPr>
              <w:jc w:val="center"/>
            </w:pPr>
            <w:r>
              <w:t>Most Significance Variance</w:t>
            </w:r>
          </w:p>
        </w:tc>
      </w:tr>
      <w:tr w:rsidR="006C6390" w:rsidTr="00612543">
        <w:trPr>
          <w:trHeight w:val="600"/>
        </w:trPr>
        <w:tc>
          <w:tcPr>
            <w:tcW w:w="1752" w:type="dxa"/>
          </w:tcPr>
          <w:p w:rsidR="006C6390" w:rsidRDefault="00D76C37" w:rsidP="00612543">
            <w:pPr>
              <w:jc w:val="center"/>
            </w:pPr>
            <w:r w:rsidRPr="00D76C37">
              <w:t>Percentage of patients who received appropriate care for severe sepsis and septic shock</w:t>
            </w:r>
          </w:p>
        </w:tc>
        <w:tc>
          <w:tcPr>
            <w:tcW w:w="1776" w:type="dxa"/>
          </w:tcPr>
          <w:p w:rsidR="006C6390" w:rsidRDefault="00082294" w:rsidP="00612543">
            <w:pPr>
              <w:jc w:val="center"/>
            </w:pPr>
            <w:r>
              <w:t>54%</w:t>
            </w:r>
          </w:p>
        </w:tc>
        <w:tc>
          <w:tcPr>
            <w:tcW w:w="1416" w:type="dxa"/>
          </w:tcPr>
          <w:p w:rsidR="006C6390" w:rsidRDefault="008A007A" w:rsidP="00612543">
            <w:pPr>
              <w:jc w:val="center"/>
            </w:pPr>
            <w:r>
              <w:t>58%</w:t>
            </w:r>
          </w:p>
        </w:tc>
        <w:tc>
          <w:tcPr>
            <w:tcW w:w="2280" w:type="dxa"/>
          </w:tcPr>
          <w:p w:rsidR="006C6390" w:rsidRDefault="008A007A" w:rsidP="00612543">
            <w:pPr>
              <w:jc w:val="center"/>
            </w:pPr>
            <w:r>
              <w:t>67%</w:t>
            </w:r>
          </w:p>
        </w:tc>
        <w:tc>
          <w:tcPr>
            <w:tcW w:w="2126" w:type="dxa"/>
          </w:tcPr>
          <w:p w:rsidR="006C6390" w:rsidRDefault="00BF523D" w:rsidP="0061254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023F898" wp14:editId="0F04D083">
                      <wp:simplePos x="0" y="0"/>
                      <wp:positionH relativeFrom="column">
                        <wp:posOffset>784225</wp:posOffset>
                      </wp:positionH>
                      <wp:positionV relativeFrom="paragraph">
                        <wp:posOffset>10795</wp:posOffset>
                      </wp:positionV>
                      <wp:extent cx="243840" cy="228600"/>
                      <wp:effectExtent l="19050" t="0" r="22860" b="38100"/>
                      <wp:wrapNone/>
                      <wp:docPr id="12" name="Arrow: Dow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22860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FCADCA" id="Arrow: Down 12" o:spid="_x0000_s1026" type="#_x0000_t67" style="position:absolute;margin-left:61.75pt;margin-top:.85pt;width:19.2pt;height:1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" adj="10800" fillcolor="red" strokecolor="#1f3763 [1604]" strokeweight="1pt"/>
                  </w:pict>
                </mc:Fallback>
              </mc:AlternateContent>
            </w:r>
            <w:r w:rsidR="00DD7452">
              <w:t xml:space="preserve">13% </w:t>
            </w:r>
            <w:r>
              <w:t xml:space="preserve"> </w:t>
            </w:r>
          </w:p>
        </w:tc>
      </w:tr>
      <w:tr w:rsidR="006C6390" w:rsidTr="00612543">
        <w:trPr>
          <w:trHeight w:val="696"/>
        </w:trPr>
        <w:tc>
          <w:tcPr>
            <w:tcW w:w="1752" w:type="dxa"/>
          </w:tcPr>
          <w:p w:rsidR="006C6390" w:rsidRDefault="008A007A" w:rsidP="00612543">
            <w:pPr>
              <w:jc w:val="center"/>
            </w:pPr>
            <w:r w:rsidRPr="008A007A">
              <w:t>Percentage of patients receiving appropriate recommendation for follow-up screening colonoscopy</w:t>
            </w:r>
          </w:p>
        </w:tc>
        <w:tc>
          <w:tcPr>
            <w:tcW w:w="1776" w:type="dxa"/>
          </w:tcPr>
          <w:p w:rsidR="006C6390" w:rsidRDefault="00E67BDB" w:rsidP="00612543">
            <w:pPr>
              <w:jc w:val="center"/>
            </w:pPr>
            <w:r>
              <w:t>93%</w:t>
            </w:r>
          </w:p>
        </w:tc>
        <w:tc>
          <w:tcPr>
            <w:tcW w:w="1416" w:type="dxa"/>
          </w:tcPr>
          <w:p w:rsidR="006C6390" w:rsidRDefault="008A007A" w:rsidP="00612543">
            <w:pPr>
              <w:jc w:val="center"/>
            </w:pPr>
            <w:r>
              <w:t>89%</w:t>
            </w:r>
          </w:p>
        </w:tc>
        <w:tc>
          <w:tcPr>
            <w:tcW w:w="2280" w:type="dxa"/>
          </w:tcPr>
          <w:p w:rsidR="006C6390" w:rsidRDefault="008A007A" w:rsidP="00612543">
            <w:pPr>
              <w:jc w:val="center"/>
            </w:pPr>
            <w:r>
              <w:t>89%</w:t>
            </w:r>
          </w:p>
        </w:tc>
        <w:tc>
          <w:tcPr>
            <w:tcW w:w="2126" w:type="dxa"/>
          </w:tcPr>
          <w:p w:rsidR="006C6390" w:rsidRDefault="00BF523D" w:rsidP="0061254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7D94F7B" wp14:editId="46CAF873">
                      <wp:simplePos x="0" y="0"/>
                      <wp:positionH relativeFrom="rightMargin">
                        <wp:posOffset>-426720</wp:posOffset>
                      </wp:positionH>
                      <wp:positionV relativeFrom="paragraph">
                        <wp:posOffset>-16510</wp:posOffset>
                      </wp:positionV>
                      <wp:extent cx="228600" cy="205740"/>
                      <wp:effectExtent l="19050" t="19050" r="19050" b="22860"/>
                      <wp:wrapNone/>
                      <wp:docPr id="20" name="Arrow: Up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574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39FA0" id="Arrow: Up 20" o:spid="_x0000_s1026" type="#_x0000_t68" style="position:absolute;margin-left:-33.6pt;margin-top:-1.3pt;width:18pt;height:16.2pt;z-index:2516910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" adj="10800" fillcolor="#00b050" strokecolor="#1f3763 [1604]" strokeweight="1pt">
                      <w10:wrap anchorx="margin"/>
                    </v:shape>
                  </w:pict>
                </mc:Fallback>
              </mc:AlternateContent>
            </w:r>
            <w:r w:rsidR="00DD7452">
              <w:t xml:space="preserve">4% </w:t>
            </w:r>
          </w:p>
        </w:tc>
      </w:tr>
      <w:tr w:rsidR="006C6390" w:rsidTr="00612543">
        <w:trPr>
          <w:trHeight w:val="600"/>
        </w:trPr>
        <w:tc>
          <w:tcPr>
            <w:tcW w:w="1752" w:type="dxa"/>
          </w:tcPr>
          <w:p w:rsidR="006C6390" w:rsidRDefault="008A007A" w:rsidP="00612543">
            <w:pPr>
              <w:jc w:val="center"/>
            </w:pPr>
            <w:r w:rsidRPr="008A007A">
              <w:t>Percentage of patients who left the emergency department before being seen</w:t>
            </w:r>
          </w:p>
        </w:tc>
        <w:tc>
          <w:tcPr>
            <w:tcW w:w="1776" w:type="dxa"/>
          </w:tcPr>
          <w:p w:rsidR="006C6390" w:rsidRDefault="008A007A" w:rsidP="00612543">
            <w:pPr>
              <w:jc w:val="center"/>
            </w:pPr>
            <w:r>
              <w:t>2%</w:t>
            </w:r>
          </w:p>
        </w:tc>
        <w:tc>
          <w:tcPr>
            <w:tcW w:w="1416" w:type="dxa"/>
          </w:tcPr>
          <w:p w:rsidR="006C6390" w:rsidRDefault="008A007A" w:rsidP="00612543">
            <w:pPr>
              <w:jc w:val="center"/>
            </w:pPr>
            <w:r>
              <w:t>2%</w:t>
            </w:r>
          </w:p>
        </w:tc>
        <w:tc>
          <w:tcPr>
            <w:tcW w:w="2280" w:type="dxa"/>
          </w:tcPr>
          <w:p w:rsidR="006C6390" w:rsidRDefault="008A007A" w:rsidP="00612543">
            <w:pPr>
              <w:jc w:val="center"/>
            </w:pPr>
            <w:r>
              <w:t>1%</w:t>
            </w:r>
          </w:p>
        </w:tc>
        <w:tc>
          <w:tcPr>
            <w:tcW w:w="2126" w:type="dxa"/>
          </w:tcPr>
          <w:p w:rsidR="006C6390" w:rsidRDefault="00BF523D" w:rsidP="0061254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7D94F7B" wp14:editId="46CAF873">
                      <wp:simplePos x="0" y="0"/>
                      <wp:positionH relativeFrom="rightMargin">
                        <wp:posOffset>-441960</wp:posOffset>
                      </wp:positionH>
                      <wp:positionV relativeFrom="paragraph">
                        <wp:posOffset>6985</wp:posOffset>
                      </wp:positionV>
                      <wp:extent cx="228600" cy="205740"/>
                      <wp:effectExtent l="19050" t="19050" r="19050" b="22860"/>
                      <wp:wrapNone/>
                      <wp:docPr id="21" name="Arrow: Up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574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B4721F" id="Arrow: Up 21" o:spid="_x0000_s1026" type="#_x0000_t68" style="position:absolute;margin-left:-34.8pt;margin-top:.55pt;width:18pt;height:16.2pt;z-index:2516930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" adj="10800" fillcolor="#00b050" strokecolor="#1f3763 [1604]" strokeweight="1pt">
                      <w10:wrap anchorx="margin"/>
                    </v:shape>
                  </w:pict>
                </mc:Fallback>
              </mc:AlternateContent>
            </w:r>
            <w:r w:rsidR="00DD7452">
              <w:t xml:space="preserve">1% </w:t>
            </w:r>
            <w:r>
              <w:t xml:space="preserve"> </w:t>
            </w:r>
          </w:p>
        </w:tc>
      </w:tr>
      <w:tr w:rsidR="006C6390" w:rsidTr="00612543">
        <w:trPr>
          <w:trHeight w:val="684"/>
        </w:trPr>
        <w:tc>
          <w:tcPr>
            <w:tcW w:w="1752" w:type="dxa"/>
          </w:tcPr>
          <w:p w:rsidR="006C6390" w:rsidRDefault="008A007A" w:rsidP="00612543">
            <w:pPr>
              <w:jc w:val="center"/>
            </w:pPr>
            <w:r w:rsidRPr="008A007A">
              <w:t>Healthcare workers given influenza vaccination</w:t>
            </w:r>
          </w:p>
        </w:tc>
        <w:tc>
          <w:tcPr>
            <w:tcW w:w="1776" w:type="dxa"/>
          </w:tcPr>
          <w:p w:rsidR="006C6390" w:rsidRDefault="008A007A" w:rsidP="00612543">
            <w:pPr>
              <w:jc w:val="center"/>
            </w:pPr>
            <w:r>
              <w:t>96%</w:t>
            </w:r>
          </w:p>
        </w:tc>
        <w:tc>
          <w:tcPr>
            <w:tcW w:w="1416" w:type="dxa"/>
          </w:tcPr>
          <w:p w:rsidR="006C6390" w:rsidRDefault="008A007A" w:rsidP="00612543">
            <w:pPr>
              <w:jc w:val="center"/>
            </w:pPr>
            <w:r>
              <w:t>90%</w:t>
            </w:r>
          </w:p>
        </w:tc>
        <w:tc>
          <w:tcPr>
            <w:tcW w:w="2280" w:type="dxa"/>
          </w:tcPr>
          <w:p w:rsidR="006C6390" w:rsidRDefault="008A007A" w:rsidP="00612543">
            <w:pPr>
              <w:jc w:val="center"/>
            </w:pPr>
            <w:r>
              <w:t>81%</w:t>
            </w:r>
          </w:p>
        </w:tc>
        <w:tc>
          <w:tcPr>
            <w:tcW w:w="2126" w:type="dxa"/>
          </w:tcPr>
          <w:p w:rsidR="006C6390" w:rsidRDefault="00BF523D" w:rsidP="0061254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57D94F7B" wp14:editId="46CAF873">
                      <wp:simplePos x="0" y="0"/>
                      <wp:positionH relativeFrom="rightMargin">
                        <wp:posOffset>-411480</wp:posOffset>
                      </wp:positionH>
                      <wp:positionV relativeFrom="paragraph">
                        <wp:posOffset>-8890</wp:posOffset>
                      </wp:positionV>
                      <wp:extent cx="228600" cy="205740"/>
                      <wp:effectExtent l="19050" t="19050" r="19050" b="22860"/>
                      <wp:wrapNone/>
                      <wp:docPr id="22" name="Arrow: Up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574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DF3CE3" id="Arrow: Up 22" o:spid="_x0000_s1026" type="#_x0000_t68" style="position:absolute;margin-left:-32.4pt;margin-top:-.7pt;width:18pt;height:16.2pt;z-index:2516951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" adj="10800" fillcolor="#00b050" strokecolor="#1f3763 [1604]" strokeweight="1pt">
                      <w10:wrap anchorx="margin"/>
                    </v:shape>
                  </w:pict>
                </mc:Fallback>
              </mc:AlternateContent>
            </w:r>
            <w:r w:rsidR="00DD7452">
              <w:t xml:space="preserve">15% </w:t>
            </w:r>
            <w:r>
              <w:t xml:space="preserve"> </w:t>
            </w:r>
          </w:p>
        </w:tc>
      </w:tr>
      <w:tr w:rsidR="006C6390" w:rsidTr="00612543">
        <w:trPr>
          <w:trHeight w:val="684"/>
        </w:trPr>
        <w:tc>
          <w:tcPr>
            <w:tcW w:w="1752" w:type="dxa"/>
          </w:tcPr>
          <w:p w:rsidR="006C6390" w:rsidRDefault="008A007A" w:rsidP="00612543">
            <w:pPr>
              <w:jc w:val="center"/>
            </w:pPr>
            <w:r w:rsidRPr="008A007A">
              <w:lastRenderedPageBreak/>
              <w:t>Percent of mothers whose deliveries were scheduled too early (1-2 weeks early), when a scheduled delivery wasn't medically necessary</w:t>
            </w:r>
          </w:p>
        </w:tc>
        <w:tc>
          <w:tcPr>
            <w:tcW w:w="1776" w:type="dxa"/>
          </w:tcPr>
          <w:p w:rsidR="006C6390" w:rsidRDefault="00D71CC1" w:rsidP="00612543">
            <w:pPr>
              <w:jc w:val="center"/>
            </w:pPr>
            <w:r>
              <w:t>1%</w:t>
            </w:r>
          </w:p>
        </w:tc>
        <w:tc>
          <w:tcPr>
            <w:tcW w:w="1416" w:type="dxa"/>
          </w:tcPr>
          <w:p w:rsidR="006C6390" w:rsidRDefault="00D71CC1" w:rsidP="00612543">
            <w:pPr>
              <w:jc w:val="center"/>
            </w:pPr>
            <w:r>
              <w:t>2%</w:t>
            </w:r>
          </w:p>
        </w:tc>
        <w:tc>
          <w:tcPr>
            <w:tcW w:w="2280" w:type="dxa"/>
          </w:tcPr>
          <w:p w:rsidR="006C6390" w:rsidRDefault="00D71CC1" w:rsidP="00612543">
            <w:pPr>
              <w:jc w:val="center"/>
            </w:pPr>
            <w:r>
              <w:t>1%</w:t>
            </w:r>
          </w:p>
        </w:tc>
        <w:tc>
          <w:tcPr>
            <w:tcW w:w="2126" w:type="dxa"/>
          </w:tcPr>
          <w:p w:rsidR="006C6390" w:rsidRDefault="00BF523D" w:rsidP="00612543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7D94F7B" wp14:editId="46CAF873">
                      <wp:simplePos x="0" y="0"/>
                      <wp:positionH relativeFrom="rightMargin">
                        <wp:posOffset>-441960</wp:posOffset>
                      </wp:positionH>
                      <wp:positionV relativeFrom="paragraph">
                        <wp:posOffset>15875</wp:posOffset>
                      </wp:positionV>
                      <wp:extent cx="228600" cy="205740"/>
                      <wp:effectExtent l="19050" t="19050" r="19050" b="22860"/>
                      <wp:wrapNone/>
                      <wp:docPr id="23" name="Arrow: Up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05740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542B53" id="Arrow: Up 23" o:spid="_x0000_s1026" type="#_x0000_t68" style="position:absolute;margin-left:-34.8pt;margin-top:1.25pt;width:18pt;height:16.2pt;z-index:2516971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" adj="10800" fillcolor="#00b050" strokecolor="#1f3763 [1604]" strokeweight="1pt">
                      <w10:wrap anchorx="margin"/>
                    </v:shape>
                  </w:pict>
                </mc:Fallback>
              </mc:AlternateContent>
            </w:r>
            <w:r w:rsidR="00DD7452">
              <w:t xml:space="preserve">1% </w:t>
            </w:r>
            <w:r>
              <w:t xml:space="preserve"> </w:t>
            </w:r>
          </w:p>
        </w:tc>
      </w:tr>
    </w:tbl>
    <w:p w:rsidR="002A0E8E" w:rsidRDefault="002A0E8E" w:rsidP="001A1922">
      <w:pPr>
        <w:jc w:val="center"/>
      </w:pPr>
      <w:r>
        <w:t>(</w:t>
      </w:r>
      <w:r w:rsidR="008849EA">
        <w:t>Medicare Hospital Comparison</w:t>
      </w:r>
      <w:bookmarkStart w:id="0" w:name="_GoBack"/>
      <w:bookmarkEnd w:id="0"/>
      <w:r>
        <w:t>, 2019)</w:t>
      </w:r>
    </w:p>
    <w:p w:rsidR="002A0E8E" w:rsidRDefault="002A0E8E">
      <w:r>
        <w:br w:type="page"/>
      </w:r>
    </w:p>
    <w:p w:rsidR="006C6390" w:rsidRDefault="002A0E8E" w:rsidP="001A1922">
      <w:pPr>
        <w:jc w:val="center"/>
      </w:pPr>
      <w:r>
        <w:lastRenderedPageBreak/>
        <w:t>References</w:t>
      </w:r>
    </w:p>
    <w:p w:rsidR="002A0E8E" w:rsidRDefault="002A0E8E" w:rsidP="008B564D">
      <w:pPr>
        <w:ind w:firstLine="72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Medicare Hospital Comparison. (2019). Retrieved from </w:t>
      </w:r>
      <w:hyperlink r:id="rId4" w:history="1">
        <w:r w:rsidR="008B564D" w:rsidRPr="00DA5634">
          <w:rPr>
            <w:rStyle w:val="Hyperlink"/>
            <w:shd w:val="clear" w:color="auto" w:fill="FFFFFF"/>
          </w:rPr>
          <w:t>https://www.medicare.gov/hospitalcompare/compare.html#cmprTab=2&amp;cmprID=100035,100087&amp;cmprDist=9.7,25.0&amp;dist=25&amp;loc=34221&amp;lat=27.6072268&amp;lng=-82.5402275</w:t>
        </w:r>
      </w:hyperlink>
    </w:p>
    <w:p w:rsidR="008B564D" w:rsidRDefault="008B564D" w:rsidP="008B564D">
      <w:pPr>
        <w:ind w:firstLine="720"/>
      </w:pPr>
      <w:r>
        <w:rPr>
          <w:color w:val="333333"/>
          <w:shd w:val="clear" w:color="auto" w:fill="FFFFFF"/>
        </w:rPr>
        <w:t>Medicare Hospital Comparison. (2019). Retrieved from https://www.medicare.gov/hospitalcompare/compare.html#cmprTab=2&amp;cmprID=100035,100087&amp;cmprDist=9.7,25.0&amp;dist=25&amp;loc=34221&amp;lat=27.6072268&amp;lng=-82.5402275</w:t>
      </w:r>
    </w:p>
    <w:sectPr w:rsidR="008B56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922"/>
    <w:rsid w:val="00020B56"/>
    <w:rsid w:val="00056F0F"/>
    <w:rsid w:val="00082294"/>
    <w:rsid w:val="001A1922"/>
    <w:rsid w:val="002236DD"/>
    <w:rsid w:val="002A0E8E"/>
    <w:rsid w:val="003D5A3C"/>
    <w:rsid w:val="004D6522"/>
    <w:rsid w:val="006C6390"/>
    <w:rsid w:val="008849EA"/>
    <w:rsid w:val="008A007A"/>
    <w:rsid w:val="008B564D"/>
    <w:rsid w:val="00B84267"/>
    <w:rsid w:val="00BF523D"/>
    <w:rsid w:val="00C25B71"/>
    <w:rsid w:val="00D17FD3"/>
    <w:rsid w:val="00D71CC1"/>
    <w:rsid w:val="00D76C37"/>
    <w:rsid w:val="00DD7452"/>
    <w:rsid w:val="00E6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42BC2"/>
  <w15:chartTrackingRefBased/>
  <w15:docId w15:val="{015BBF10-2B68-4F1C-8F5B-C753F5DA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1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B56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56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9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dicare.gov/hospitalcompare/compare.html#cmprTab=2&amp;cmprID=100035,100087&amp;cmprDist=9.7,25.0&amp;dist=25&amp;loc=34221&amp;lat=27.6072268&amp;lng=-82.54022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1906</TotalTime>
  <Pages>5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 User</dc:creator>
  <cp:keywords/>
  <dc:description/>
  <cp:lastModifiedBy>Laptop User</cp:lastModifiedBy>
  <cp:revision>3</cp:revision>
  <dcterms:created xsi:type="dcterms:W3CDTF">2020-04-19T23:53:00Z</dcterms:created>
  <dcterms:modified xsi:type="dcterms:W3CDTF">2020-04-21T19:36:00Z</dcterms:modified>
</cp:coreProperties>
</file>