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0D6" w:rsidRPr="00D74B16" w:rsidRDefault="00CE70D6" w:rsidP="00B275A5">
      <w:pPr>
        <w:spacing w:after="0" w:line="480" w:lineRule="auto"/>
        <w:contextualSpacing/>
        <w:jc w:val="center"/>
        <w:rPr>
          <w:rFonts w:ascii="Times New Roman" w:hAnsi="Times New Roman" w:cs="Times New Roman"/>
          <w:sz w:val="24"/>
          <w:szCs w:val="24"/>
        </w:rPr>
      </w:pPr>
    </w:p>
    <w:p w:rsidR="00CE70D6" w:rsidRDefault="00CE70D6" w:rsidP="00B275A5">
      <w:pPr>
        <w:spacing w:after="0" w:line="480" w:lineRule="auto"/>
        <w:contextualSpacing/>
        <w:jc w:val="center"/>
        <w:rPr>
          <w:rFonts w:ascii="Times New Roman" w:hAnsi="Times New Roman" w:cs="Times New Roman"/>
          <w:sz w:val="24"/>
          <w:szCs w:val="24"/>
        </w:rPr>
      </w:pPr>
    </w:p>
    <w:p w:rsidR="00653D48" w:rsidRDefault="00653D48" w:rsidP="00B275A5">
      <w:pPr>
        <w:spacing w:after="0" w:line="480" w:lineRule="auto"/>
        <w:contextualSpacing/>
        <w:jc w:val="center"/>
        <w:rPr>
          <w:rFonts w:ascii="Times New Roman" w:hAnsi="Times New Roman" w:cs="Times New Roman"/>
          <w:sz w:val="24"/>
          <w:szCs w:val="24"/>
        </w:rPr>
      </w:pPr>
    </w:p>
    <w:p w:rsidR="00653D48" w:rsidRDefault="00653D48" w:rsidP="00B275A5">
      <w:pPr>
        <w:spacing w:after="0" w:line="480" w:lineRule="auto"/>
        <w:contextualSpacing/>
        <w:jc w:val="center"/>
        <w:rPr>
          <w:rFonts w:ascii="Times New Roman" w:hAnsi="Times New Roman" w:cs="Times New Roman"/>
          <w:sz w:val="24"/>
          <w:szCs w:val="24"/>
        </w:rPr>
      </w:pPr>
    </w:p>
    <w:p w:rsidR="008B7F43" w:rsidRDefault="008B7F43" w:rsidP="00B275A5">
      <w:pPr>
        <w:spacing w:after="0" w:line="480" w:lineRule="auto"/>
        <w:contextualSpacing/>
        <w:jc w:val="center"/>
        <w:rPr>
          <w:rFonts w:ascii="Times New Roman" w:hAnsi="Times New Roman" w:cs="Times New Roman"/>
          <w:sz w:val="24"/>
          <w:szCs w:val="24"/>
        </w:rPr>
      </w:pPr>
    </w:p>
    <w:p w:rsidR="008B7F43" w:rsidRDefault="008B7F43" w:rsidP="00B275A5">
      <w:pPr>
        <w:spacing w:after="0" w:line="480" w:lineRule="auto"/>
        <w:contextualSpacing/>
        <w:jc w:val="center"/>
        <w:rPr>
          <w:rFonts w:ascii="Times New Roman" w:hAnsi="Times New Roman" w:cs="Times New Roman"/>
          <w:sz w:val="24"/>
          <w:szCs w:val="24"/>
        </w:rPr>
      </w:pPr>
    </w:p>
    <w:p w:rsidR="008B7F43" w:rsidRPr="00D74B16" w:rsidRDefault="008B7F43" w:rsidP="00B275A5">
      <w:pPr>
        <w:spacing w:after="0" w:line="480" w:lineRule="auto"/>
        <w:contextualSpacing/>
        <w:jc w:val="center"/>
        <w:rPr>
          <w:rFonts w:ascii="Times New Roman" w:hAnsi="Times New Roman" w:cs="Times New Roman"/>
          <w:sz w:val="24"/>
          <w:szCs w:val="24"/>
        </w:rPr>
      </w:pPr>
      <w:bookmarkStart w:id="0" w:name="_GoBack"/>
      <w:bookmarkEnd w:id="0"/>
    </w:p>
    <w:p w:rsidR="00CE70D6" w:rsidRPr="00D74B16" w:rsidRDefault="00CE70D6" w:rsidP="00B275A5">
      <w:pPr>
        <w:spacing w:after="0" w:line="480" w:lineRule="auto"/>
        <w:contextualSpacing/>
        <w:jc w:val="center"/>
        <w:rPr>
          <w:rFonts w:ascii="Times New Roman" w:hAnsi="Times New Roman" w:cs="Times New Roman"/>
          <w:sz w:val="24"/>
          <w:szCs w:val="24"/>
        </w:rPr>
      </w:pPr>
    </w:p>
    <w:p w:rsidR="00CE70D6" w:rsidRPr="00D74B16" w:rsidRDefault="00CE70D6" w:rsidP="00B275A5">
      <w:pPr>
        <w:spacing w:after="0" w:line="480" w:lineRule="auto"/>
        <w:contextualSpacing/>
        <w:jc w:val="center"/>
        <w:rPr>
          <w:rFonts w:ascii="Times New Roman" w:hAnsi="Times New Roman" w:cs="Times New Roman"/>
          <w:sz w:val="24"/>
          <w:szCs w:val="24"/>
        </w:rPr>
      </w:pPr>
    </w:p>
    <w:p w:rsidR="00CE70D6" w:rsidRPr="00D74B16" w:rsidRDefault="00CE70D6" w:rsidP="00B275A5">
      <w:pPr>
        <w:spacing w:after="0" w:line="480" w:lineRule="auto"/>
        <w:contextualSpacing/>
        <w:jc w:val="center"/>
        <w:rPr>
          <w:rFonts w:ascii="Times New Roman" w:hAnsi="Times New Roman" w:cs="Times New Roman"/>
          <w:sz w:val="24"/>
          <w:szCs w:val="24"/>
        </w:rPr>
      </w:pPr>
    </w:p>
    <w:p w:rsidR="00CE70D6" w:rsidRPr="00D74B16" w:rsidRDefault="00CE70D6" w:rsidP="00B275A5">
      <w:pPr>
        <w:spacing w:after="0" w:line="480" w:lineRule="auto"/>
        <w:contextualSpacing/>
        <w:jc w:val="center"/>
        <w:rPr>
          <w:rFonts w:ascii="Times New Roman" w:hAnsi="Times New Roman" w:cs="Times New Roman"/>
          <w:sz w:val="24"/>
          <w:szCs w:val="24"/>
        </w:rPr>
      </w:pPr>
    </w:p>
    <w:p w:rsidR="00BE3DCE" w:rsidRPr="00D74B16" w:rsidRDefault="00CE70D6" w:rsidP="00B275A5">
      <w:pPr>
        <w:spacing w:after="0" w:line="480" w:lineRule="auto"/>
        <w:contextualSpacing/>
        <w:jc w:val="center"/>
        <w:rPr>
          <w:rFonts w:ascii="Times New Roman" w:hAnsi="Times New Roman" w:cs="Times New Roman"/>
          <w:sz w:val="24"/>
          <w:szCs w:val="24"/>
        </w:rPr>
      </w:pPr>
      <w:r w:rsidRPr="00D74B16">
        <w:rPr>
          <w:rFonts w:ascii="Times New Roman" w:hAnsi="Times New Roman" w:cs="Times New Roman"/>
          <w:sz w:val="24"/>
          <w:szCs w:val="24"/>
        </w:rPr>
        <w:t>Analysis of t</w:t>
      </w:r>
      <w:r w:rsidR="008729FD" w:rsidRPr="00D74B16">
        <w:rPr>
          <w:rFonts w:ascii="Times New Roman" w:hAnsi="Times New Roman" w:cs="Times New Roman"/>
          <w:sz w:val="24"/>
          <w:szCs w:val="24"/>
        </w:rPr>
        <w:t>he Motherboard</w:t>
      </w:r>
    </w:p>
    <w:p w:rsidR="00BE3DCE" w:rsidRPr="00D74B16" w:rsidRDefault="008729FD" w:rsidP="00B275A5">
      <w:pPr>
        <w:spacing w:after="0" w:line="480" w:lineRule="auto"/>
        <w:contextualSpacing/>
        <w:jc w:val="center"/>
        <w:rPr>
          <w:rFonts w:ascii="Times New Roman" w:hAnsi="Times New Roman" w:cs="Times New Roman"/>
          <w:sz w:val="24"/>
          <w:szCs w:val="24"/>
        </w:rPr>
      </w:pPr>
      <w:r w:rsidRPr="00D74B16">
        <w:rPr>
          <w:rFonts w:ascii="Times New Roman" w:hAnsi="Times New Roman" w:cs="Times New Roman"/>
          <w:sz w:val="24"/>
          <w:szCs w:val="24"/>
        </w:rPr>
        <w:t>Student’s Name</w:t>
      </w:r>
    </w:p>
    <w:p w:rsidR="00E23653" w:rsidRPr="00D74B16" w:rsidRDefault="008729FD" w:rsidP="00B275A5">
      <w:pPr>
        <w:spacing w:after="0" w:line="480" w:lineRule="auto"/>
        <w:contextualSpacing/>
        <w:jc w:val="center"/>
        <w:rPr>
          <w:rFonts w:ascii="Times New Roman" w:hAnsi="Times New Roman" w:cs="Times New Roman"/>
          <w:sz w:val="24"/>
          <w:szCs w:val="24"/>
        </w:rPr>
      </w:pPr>
      <w:r w:rsidRPr="00D74B16">
        <w:rPr>
          <w:rFonts w:ascii="Times New Roman" w:hAnsi="Times New Roman" w:cs="Times New Roman"/>
          <w:sz w:val="24"/>
          <w:szCs w:val="24"/>
        </w:rPr>
        <w:t xml:space="preserve">Institution </w:t>
      </w:r>
      <w:r w:rsidR="00E23653" w:rsidRPr="00D74B16">
        <w:rPr>
          <w:rFonts w:ascii="Times New Roman" w:hAnsi="Times New Roman" w:cs="Times New Roman"/>
          <w:sz w:val="24"/>
          <w:szCs w:val="24"/>
        </w:rPr>
        <w:br w:type="page"/>
      </w:r>
    </w:p>
    <w:p w:rsidR="00C60377" w:rsidRPr="00D74B16" w:rsidRDefault="00C60377" w:rsidP="00B275A5">
      <w:pPr>
        <w:spacing w:after="0" w:line="480" w:lineRule="auto"/>
        <w:contextualSpacing/>
        <w:jc w:val="center"/>
        <w:rPr>
          <w:rFonts w:ascii="Times New Roman" w:hAnsi="Times New Roman" w:cs="Times New Roman"/>
          <w:b/>
          <w:sz w:val="24"/>
          <w:szCs w:val="24"/>
        </w:rPr>
      </w:pPr>
      <w:r w:rsidRPr="00D74B16">
        <w:rPr>
          <w:rFonts w:ascii="Times New Roman" w:hAnsi="Times New Roman" w:cs="Times New Roman"/>
          <w:b/>
          <w:sz w:val="24"/>
          <w:szCs w:val="24"/>
        </w:rPr>
        <w:lastRenderedPageBreak/>
        <w:t>Analysis of the Motherboard</w:t>
      </w:r>
    </w:p>
    <w:p w:rsidR="00185F55" w:rsidRPr="00D74B16" w:rsidRDefault="00185F55" w:rsidP="00B275A5">
      <w:pPr>
        <w:spacing w:after="0" w:line="480" w:lineRule="auto"/>
        <w:contextualSpacing/>
        <w:rPr>
          <w:rFonts w:ascii="Times New Roman" w:hAnsi="Times New Roman" w:cs="Times New Roman"/>
          <w:b/>
          <w:sz w:val="24"/>
          <w:szCs w:val="24"/>
        </w:rPr>
      </w:pPr>
      <w:r w:rsidRPr="00D74B16">
        <w:rPr>
          <w:rFonts w:ascii="Times New Roman" w:hAnsi="Times New Roman" w:cs="Times New Roman"/>
          <w:b/>
          <w:sz w:val="24"/>
          <w:szCs w:val="24"/>
        </w:rPr>
        <w:t xml:space="preserve">Introduction </w:t>
      </w:r>
    </w:p>
    <w:p w:rsidR="00185F55" w:rsidRPr="00D74B16" w:rsidRDefault="00185F55"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t>A motherboard refers to a circuit board that has varied printings on it where the main parts of the computer that have circuit boards are connected. The most important part of the motherboard is the central processing unit commonly abbreviated to CPU. As the heart of the computer, CPU allows communication to take place between all the other electronic components in the computer. Additional subsystems in the computer include chipset’s output and input system, interface connectors and memory controllers. These systems work together to ensure the ability of the motherboard to process data and give the desired output. There are expansion capabilities that can be added to the main motherboard of a computer. Some of these include video cards, hard drives, network cards, TV tuning cards, and sound cards among others. All these enhance the ability of the computer to execute the desired function. The discussion below gives an in-depth analysis of the motherboard to identify its various types, the prices range for these types as well as the factors their determinant factors.</w:t>
      </w:r>
    </w:p>
    <w:p w:rsidR="00C813C1" w:rsidRPr="00D74B16" w:rsidRDefault="008B7F43" w:rsidP="00B275A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History of M</w:t>
      </w:r>
      <w:r w:rsidR="00C813C1" w:rsidRPr="00D74B16">
        <w:rPr>
          <w:rFonts w:ascii="Times New Roman" w:hAnsi="Times New Roman" w:cs="Times New Roman"/>
          <w:b/>
          <w:sz w:val="24"/>
          <w:szCs w:val="24"/>
        </w:rPr>
        <w:t xml:space="preserve">otherboards </w:t>
      </w:r>
    </w:p>
    <w:p w:rsidR="00C813C1" w:rsidRPr="00D74B16" w:rsidRDefault="00C813C1"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t>The advent of computers provided an opportunity for the development of a process that would enhance its operations. To run the mainframes, different gears had to be connected together and we</w:t>
      </w:r>
      <w:r w:rsidR="00D74B16" w:rsidRPr="00D74B16">
        <w:rPr>
          <w:rFonts w:ascii="Times New Roman" w:hAnsi="Times New Roman" w:cs="Times New Roman"/>
          <w:sz w:val="24"/>
          <w:szCs w:val="24"/>
        </w:rPr>
        <w:t>re connected through slit wires (</w:t>
      </w:r>
      <w:r w:rsidR="00D74B16" w:rsidRPr="00D74B16">
        <w:rPr>
          <w:rFonts w:ascii="Times New Roman" w:hAnsi="Times New Roman" w:cs="Times New Roman"/>
          <w:color w:val="222222"/>
          <w:sz w:val="24"/>
          <w:szCs w:val="24"/>
          <w:shd w:val="clear" w:color="auto" w:fill="FFFFFF"/>
        </w:rPr>
        <w:t>Soffer, 2014).</w:t>
      </w:r>
      <w:r w:rsidRPr="00D74B16">
        <w:rPr>
          <w:rFonts w:ascii="Times New Roman" w:hAnsi="Times New Roman" w:cs="Times New Roman"/>
          <w:sz w:val="24"/>
          <w:szCs w:val="24"/>
        </w:rPr>
        <w:t xml:space="preserve"> These wires would then be linked to a backplane which would facilitate the operations of the mainframes. Later in 1980, a card with printed circuits was developed as it allowed easier and more efficient connections. The first motherboard was developed by International Business Machines in 1981 and it was named Planar. The main components of the motherboard included RAM and CPU. Its development presented an opportunity to develop smaller computers. In the 1990’s, the motherboard was discovered to be </w:t>
      </w:r>
      <w:r w:rsidRPr="00D74B16">
        <w:rPr>
          <w:rFonts w:ascii="Times New Roman" w:hAnsi="Times New Roman" w:cs="Times New Roman"/>
          <w:sz w:val="24"/>
          <w:szCs w:val="24"/>
        </w:rPr>
        <w:lastRenderedPageBreak/>
        <w:t>very effective and it was tailored to s</w:t>
      </w:r>
      <w:r w:rsidR="00D74B16" w:rsidRPr="00D74B16">
        <w:rPr>
          <w:rFonts w:ascii="Times New Roman" w:hAnsi="Times New Roman" w:cs="Times New Roman"/>
          <w:sz w:val="24"/>
          <w:szCs w:val="24"/>
        </w:rPr>
        <w:t>upport more peripheral supports (</w:t>
      </w:r>
      <w:r w:rsidR="00D74B16" w:rsidRPr="00D74B16">
        <w:rPr>
          <w:rFonts w:ascii="Times New Roman" w:hAnsi="Times New Roman" w:cs="Times New Roman"/>
          <w:color w:val="222222"/>
          <w:sz w:val="24"/>
          <w:szCs w:val="24"/>
          <w:shd w:val="clear" w:color="auto" w:fill="FFFFFF"/>
        </w:rPr>
        <w:t>Soffer, 2014).</w:t>
      </w:r>
      <w:r w:rsidRPr="00D74B16">
        <w:rPr>
          <w:rFonts w:ascii="Times New Roman" w:hAnsi="Times New Roman" w:cs="Times New Roman"/>
          <w:sz w:val="24"/>
          <w:szCs w:val="24"/>
        </w:rPr>
        <w:t xml:space="preserve"> These included ICs, serial ports, keyboards, and mouse. Late 1990’s saw the integration of networking, video and audio functions. Latest advancements have led to the integration of 3D games and graphics cards.</w:t>
      </w:r>
    </w:p>
    <w:p w:rsidR="00185F55" w:rsidRPr="00D74B16" w:rsidRDefault="008B7F43" w:rsidP="00B275A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Types of M</w:t>
      </w:r>
      <w:r w:rsidR="00185F55" w:rsidRPr="00D74B16">
        <w:rPr>
          <w:rFonts w:ascii="Times New Roman" w:hAnsi="Times New Roman" w:cs="Times New Roman"/>
          <w:b/>
          <w:sz w:val="24"/>
          <w:szCs w:val="24"/>
        </w:rPr>
        <w:t xml:space="preserve">otherboards </w:t>
      </w:r>
    </w:p>
    <w:p w:rsidR="00185F55" w:rsidRPr="008B7F43" w:rsidRDefault="008B7F43" w:rsidP="008B7F43">
      <w:pPr>
        <w:spacing w:after="0" w:line="480" w:lineRule="auto"/>
        <w:ind w:firstLine="720"/>
        <w:contextualSpacing/>
        <w:rPr>
          <w:rFonts w:ascii="Times New Roman" w:hAnsi="Times New Roman" w:cs="Times New Roman"/>
          <w:b/>
          <w:i/>
          <w:sz w:val="24"/>
          <w:szCs w:val="24"/>
        </w:rPr>
      </w:pPr>
      <w:r w:rsidRPr="008B7F43">
        <w:rPr>
          <w:rFonts w:ascii="Times New Roman" w:hAnsi="Times New Roman" w:cs="Times New Roman"/>
          <w:i/>
          <w:sz w:val="24"/>
          <w:szCs w:val="24"/>
        </w:rPr>
        <w:t>AT Motherboards</w:t>
      </w:r>
      <w:r>
        <w:rPr>
          <w:rFonts w:ascii="Times New Roman" w:hAnsi="Times New Roman" w:cs="Times New Roman"/>
          <w:b/>
          <w:i/>
          <w:sz w:val="24"/>
          <w:szCs w:val="24"/>
        </w:rPr>
        <w:t xml:space="preserve">. </w:t>
      </w:r>
      <w:r w:rsidR="00185F55" w:rsidRPr="00D74B16">
        <w:rPr>
          <w:rFonts w:ascii="Times New Roman" w:hAnsi="Times New Roman" w:cs="Times New Roman"/>
          <w:sz w:val="24"/>
          <w:szCs w:val="24"/>
        </w:rPr>
        <w:t>Advanced Technology (AT) motherboards are one of the oldest motherboards. Some of the computers that used the motherboard includes the earlier 286, 386 and 486 computer versions. These type of computers were in use in the later 1970’s as well as in 1980. The model has power connectors which contributed to the development of its name Advanced Technology motherboard</w:t>
      </w:r>
      <w:r w:rsidR="00D74B16" w:rsidRPr="00D74B16">
        <w:rPr>
          <w:rFonts w:ascii="Times New Roman" w:hAnsi="Times New Roman" w:cs="Times New Roman"/>
          <w:sz w:val="24"/>
          <w:szCs w:val="24"/>
        </w:rPr>
        <w:t xml:space="preserve"> (</w:t>
      </w:r>
      <w:r w:rsidR="00D74B16" w:rsidRPr="00D74B16">
        <w:rPr>
          <w:rFonts w:ascii="Times New Roman" w:hAnsi="Times New Roman" w:cs="Times New Roman"/>
          <w:color w:val="222222"/>
          <w:sz w:val="24"/>
          <w:szCs w:val="24"/>
          <w:shd w:val="clear" w:color="auto" w:fill="FFFFFF"/>
        </w:rPr>
        <w:t>Stuecheli et al, 2018)</w:t>
      </w:r>
      <w:r w:rsidR="00185F55" w:rsidRPr="00D74B16">
        <w:rPr>
          <w:rFonts w:ascii="Times New Roman" w:hAnsi="Times New Roman" w:cs="Times New Roman"/>
          <w:sz w:val="24"/>
          <w:szCs w:val="24"/>
        </w:rPr>
        <w:t xml:space="preserve">. The total number of power connectors present in AT motherboard are six in number. These connectors make it possible for the motherboard to receive an electrical current to facilitate its operations. </w:t>
      </w:r>
    </w:p>
    <w:p w:rsidR="00185F55" w:rsidRPr="008B7F43" w:rsidRDefault="008B7F43" w:rsidP="008B7F43">
      <w:pPr>
        <w:spacing w:after="0" w:line="480" w:lineRule="auto"/>
        <w:ind w:firstLine="720"/>
        <w:contextualSpacing/>
        <w:rPr>
          <w:rFonts w:ascii="Times New Roman" w:hAnsi="Times New Roman" w:cs="Times New Roman"/>
          <w:b/>
          <w:i/>
          <w:sz w:val="24"/>
          <w:szCs w:val="24"/>
        </w:rPr>
      </w:pPr>
      <w:r w:rsidRPr="008B7F43">
        <w:rPr>
          <w:rFonts w:ascii="Times New Roman" w:hAnsi="Times New Roman" w:cs="Times New Roman"/>
          <w:i/>
          <w:sz w:val="24"/>
          <w:szCs w:val="24"/>
        </w:rPr>
        <w:t>ATX Motherboards</w:t>
      </w:r>
      <w:r>
        <w:rPr>
          <w:rFonts w:ascii="Times New Roman" w:hAnsi="Times New Roman" w:cs="Times New Roman"/>
          <w:b/>
          <w:i/>
          <w:sz w:val="24"/>
          <w:szCs w:val="24"/>
        </w:rPr>
        <w:t xml:space="preserve">. </w:t>
      </w:r>
      <w:r w:rsidR="00185F55" w:rsidRPr="00D74B16">
        <w:rPr>
          <w:rFonts w:ascii="Times New Roman" w:hAnsi="Times New Roman" w:cs="Times New Roman"/>
          <w:sz w:val="24"/>
          <w:szCs w:val="24"/>
        </w:rPr>
        <w:t>The ATX motherboards represent the second generation of motherboards that was developed in the 1990’s. Unlike their early predecessors, the ATX motherboards are smaller in size a</w:t>
      </w:r>
      <w:r w:rsidR="00D74B16" w:rsidRPr="00D74B16">
        <w:rPr>
          <w:rFonts w:ascii="Times New Roman" w:hAnsi="Times New Roman" w:cs="Times New Roman"/>
          <w:sz w:val="24"/>
          <w:szCs w:val="24"/>
        </w:rPr>
        <w:t>nd had higher processing speeds (</w:t>
      </w:r>
      <w:r w:rsidR="00D74B16" w:rsidRPr="00D74B16">
        <w:rPr>
          <w:rFonts w:ascii="Times New Roman" w:hAnsi="Times New Roman" w:cs="Times New Roman"/>
          <w:color w:val="222222"/>
          <w:sz w:val="24"/>
          <w:szCs w:val="24"/>
          <w:shd w:val="clear" w:color="auto" w:fill="FFFFFF"/>
        </w:rPr>
        <w:t>Conway &amp; Chau, 2015).</w:t>
      </w:r>
      <w:r w:rsidR="00185F55" w:rsidRPr="00D74B16">
        <w:rPr>
          <w:rFonts w:ascii="Times New Roman" w:hAnsi="Times New Roman" w:cs="Times New Roman"/>
          <w:sz w:val="24"/>
          <w:szCs w:val="24"/>
        </w:rPr>
        <w:t xml:space="preserve"> They are also efficient in power usage as they have a single power connector. These motherboards are mainly mounted on P/2, P/3 and P/4 processors. </w:t>
      </w:r>
    </w:p>
    <w:p w:rsidR="00185F55" w:rsidRPr="00D74B16" w:rsidRDefault="00185F55"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t>The ATX motherboard was highly efficient which led to the evolution of other ATX motherboards. The ATX motherboard was succeeded by the micro-ATX motherboard</w:t>
      </w:r>
      <w:r w:rsidR="00D74B16" w:rsidRPr="00D74B16">
        <w:rPr>
          <w:rFonts w:ascii="Times New Roman" w:hAnsi="Times New Roman" w:cs="Times New Roman"/>
          <w:sz w:val="24"/>
          <w:szCs w:val="24"/>
        </w:rPr>
        <w:t xml:space="preserve"> (</w:t>
      </w:r>
      <w:r w:rsidR="00D74B16" w:rsidRPr="00D74B16">
        <w:rPr>
          <w:rFonts w:ascii="Times New Roman" w:hAnsi="Times New Roman" w:cs="Times New Roman"/>
          <w:color w:val="222222"/>
          <w:sz w:val="24"/>
          <w:szCs w:val="24"/>
          <w:shd w:val="clear" w:color="auto" w:fill="FFFFFF"/>
        </w:rPr>
        <w:t>Stuecheli et al, 2018)</w:t>
      </w:r>
      <w:r w:rsidRPr="00D74B16">
        <w:rPr>
          <w:rFonts w:ascii="Times New Roman" w:hAnsi="Times New Roman" w:cs="Times New Roman"/>
          <w:sz w:val="24"/>
          <w:szCs w:val="24"/>
        </w:rPr>
        <w:t xml:space="preserve">. Micro ATX motherboard was smaller than its predecessor and had even a higher processing power. One feature it had in common with the predecessor is its single power connector. The motherboard was developed in mid-1990. </w:t>
      </w:r>
    </w:p>
    <w:p w:rsidR="00185F55" w:rsidRPr="00D74B16" w:rsidRDefault="00185F55"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lastRenderedPageBreak/>
        <w:t>The Mini-ATX motherboard is an additional processor in the evolution of the AT motherboards. It was developed in early 2000 and mounted on smaller devices s</w:t>
      </w:r>
      <w:r w:rsidR="00D74B16" w:rsidRPr="00D74B16">
        <w:rPr>
          <w:rFonts w:ascii="Times New Roman" w:hAnsi="Times New Roman" w:cs="Times New Roman"/>
          <w:sz w:val="24"/>
          <w:szCs w:val="24"/>
        </w:rPr>
        <w:t>uch as cell phones among others (</w:t>
      </w:r>
      <w:r w:rsidR="00D74B16" w:rsidRPr="00D74B16">
        <w:rPr>
          <w:rFonts w:ascii="Times New Roman" w:hAnsi="Times New Roman" w:cs="Times New Roman"/>
          <w:color w:val="222222"/>
          <w:sz w:val="24"/>
          <w:szCs w:val="24"/>
          <w:shd w:val="clear" w:color="auto" w:fill="FFFFFF"/>
        </w:rPr>
        <w:t>Soffer, 2014).</w:t>
      </w:r>
      <w:r w:rsidRPr="00D74B16">
        <w:rPr>
          <w:rFonts w:ascii="Times New Roman" w:hAnsi="Times New Roman" w:cs="Times New Roman"/>
          <w:sz w:val="24"/>
          <w:szCs w:val="24"/>
        </w:rPr>
        <w:t xml:space="preserve"> Nano ATX and Pico ATX represent the latest evolutions in the line of AT motherboards. These two were developed in mid-2000 and have a wide range of uses. Mostly they are used in powering smartphones and other small-sized smart devices such as </w:t>
      </w:r>
      <w:r w:rsidR="00DE7FD7" w:rsidRPr="00D74B16">
        <w:rPr>
          <w:rFonts w:ascii="Times New Roman" w:hAnsi="Times New Roman" w:cs="Times New Roman"/>
          <w:sz w:val="24"/>
          <w:szCs w:val="24"/>
        </w:rPr>
        <w:t>smart watches</w:t>
      </w:r>
      <w:r w:rsidR="00C52145" w:rsidRPr="00D74B16">
        <w:rPr>
          <w:rFonts w:ascii="Times New Roman" w:hAnsi="Times New Roman" w:cs="Times New Roman"/>
          <w:sz w:val="24"/>
          <w:szCs w:val="24"/>
        </w:rPr>
        <w:t xml:space="preserve"> (</w:t>
      </w:r>
      <w:r w:rsidR="00C52145" w:rsidRPr="00D74B16">
        <w:rPr>
          <w:rFonts w:ascii="Times New Roman" w:hAnsi="Times New Roman" w:cs="Times New Roman"/>
          <w:color w:val="222222"/>
          <w:sz w:val="24"/>
          <w:szCs w:val="24"/>
          <w:shd w:val="clear" w:color="auto" w:fill="FFFFFF"/>
        </w:rPr>
        <w:t>Soffer, 2014).</w:t>
      </w:r>
      <w:r w:rsidR="00D74B16" w:rsidRPr="00D74B16">
        <w:rPr>
          <w:rFonts w:ascii="Times New Roman" w:hAnsi="Times New Roman" w:cs="Times New Roman"/>
          <w:sz w:val="24"/>
          <w:szCs w:val="24"/>
        </w:rPr>
        <w:t xml:space="preserve"> </w:t>
      </w:r>
      <w:r w:rsidRPr="00D74B16">
        <w:rPr>
          <w:rFonts w:ascii="Times New Roman" w:hAnsi="Times New Roman" w:cs="Times New Roman"/>
          <w:sz w:val="24"/>
          <w:szCs w:val="24"/>
        </w:rPr>
        <w:t xml:space="preserve">The high rate of advent in technology has contributed to an increase in their demand. Therefore, the AT motherboards helped to revolutionize motherboards leading to increased efficiency. </w:t>
      </w:r>
    </w:p>
    <w:p w:rsidR="00185F55" w:rsidRPr="00D74B16" w:rsidRDefault="00185F55" w:rsidP="00B275A5">
      <w:pPr>
        <w:spacing w:after="0" w:line="480" w:lineRule="auto"/>
        <w:contextualSpacing/>
        <w:rPr>
          <w:rFonts w:ascii="Times New Roman" w:hAnsi="Times New Roman" w:cs="Times New Roman"/>
          <w:b/>
          <w:sz w:val="24"/>
          <w:szCs w:val="24"/>
        </w:rPr>
      </w:pPr>
      <w:r w:rsidRPr="00D74B16">
        <w:rPr>
          <w:rFonts w:ascii="Times New Roman" w:hAnsi="Times New Roman" w:cs="Times New Roman"/>
          <w:b/>
          <w:sz w:val="24"/>
          <w:szCs w:val="24"/>
        </w:rPr>
        <w:t xml:space="preserve">Price of </w:t>
      </w:r>
      <w:r w:rsidR="008B7F43" w:rsidRPr="00D74B16">
        <w:rPr>
          <w:rFonts w:ascii="Times New Roman" w:hAnsi="Times New Roman" w:cs="Times New Roman"/>
          <w:b/>
          <w:sz w:val="24"/>
          <w:szCs w:val="24"/>
        </w:rPr>
        <w:t xml:space="preserve">Various Motherboards </w:t>
      </w:r>
    </w:p>
    <w:p w:rsidR="00185F55" w:rsidRPr="00D74B16" w:rsidRDefault="00185F55"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t xml:space="preserve">Motherboards have varied price ranges. There are various factors that contribute to the varied prices. One of these </w:t>
      </w:r>
      <w:r w:rsidR="00C52145" w:rsidRPr="00D74B16">
        <w:rPr>
          <w:rFonts w:ascii="Times New Roman" w:hAnsi="Times New Roman" w:cs="Times New Roman"/>
          <w:sz w:val="24"/>
          <w:szCs w:val="24"/>
        </w:rPr>
        <w:t>factors is the processor speed (</w:t>
      </w:r>
      <w:r w:rsidR="00C52145" w:rsidRPr="00D74B16">
        <w:rPr>
          <w:rFonts w:ascii="Times New Roman" w:hAnsi="Times New Roman" w:cs="Times New Roman"/>
          <w:color w:val="222222"/>
          <w:sz w:val="24"/>
          <w:szCs w:val="24"/>
          <w:shd w:val="clear" w:color="auto" w:fill="FFFFFF"/>
        </w:rPr>
        <w:t xml:space="preserve">Conway &amp; Chau, 2015). </w:t>
      </w:r>
      <w:r w:rsidRPr="00D74B16">
        <w:rPr>
          <w:rFonts w:ascii="Times New Roman" w:hAnsi="Times New Roman" w:cs="Times New Roman"/>
          <w:sz w:val="24"/>
          <w:szCs w:val="24"/>
        </w:rPr>
        <w:t>The motherboards that have a high processor speed are availed at high speeds. Secondly, the generation of the motherboard as well determines its price. New motherboard generations are cheaper than the older motherboard generations. Power consumption and efficiency is a third factor that helps to determine the price of thes</w:t>
      </w:r>
      <w:r w:rsidR="0027487F" w:rsidRPr="00D74B16">
        <w:rPr>
          <w:rFonts w:ascii="Times New Roman" w:hAnsi="Times New Roman" w:cs="Times New Roman"/>
          <w:sz w:val="24"/>
          <w:szCs w:val="24"/>
        </w:rPr>
        <w:t>e motherboards (</w:t>
      </w:r>
      <w:r w:rsidR="0027487F" w:rsidRPr="00D74B16">
        <w:rPr>
          <w:rFonts w:ascii="Times New Roman" w:hAnsi="Times New Roman" w:cs="Times New Roman"/>
          <w:color w:val="222222"/>
          <w:sz w:val="24"/>
          <w:szCs w:val="24"/>
          <w:shd w:val="clear" w:color="auto" w:fill="FFFFFF"/>
        </w:rPr>
        <w:t>Stuecheli et al, 2018).</w:t>
      </w:r>
      <w:r w:rsidRPr="00D74B16">
        <w:rPr>
          <w:rFonts w:ascii="Times New Roman" w:hAnsi="Times New Roman" w:cs="Times New Roman"/>
          <w:sz w:val="24"/>
          <w:szCs w:val="24"/>
        </w:rPr>
        <w:t xml:space="preserve"> Lastly, the manufacturing brand and the seller as well determine the price of the motherboard. Various prices for various motherboards are as listed below. </w:t>
      </w:r>
    </w:p>
    <w:p w:rsidR="00185F55" w:rsidRPr="00D74B16" w:rsidRDefault="00185F55"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t xml:space="preserve">ATX motherboard costs $129 to $169.99. Micro ATX motherboards cost $63.97 to $69.99. Mini ATX motherboard goes for $101.20 to $133.40. The Nano ATX motherboard costs $76.73 to $124.99. </w:t>
      </w:r>
    </w:p>
    <w:p w:rsidR="00185F55" w:rsidRPr="00D74B16" w:rsidRDefault="00185F55" w:rsidP="00B275A5">
      <w:pPr>
        <w:spacing w:after="0" w:line="480" w:lineRule="auto"/>
        <w:contextualSpacing/>
        <w:jc w:val="center"/>
        <w:rPr>
          <w:rFonts w:ascii="Times New Roman" w:hAnsi="Times New Roman" w:cs="Times New Roman"/>
          <w:b/>
          <w:sz w:val="24"/>
          <w:szCs w:val="24"/>
        </w:rPr>
      </w:pPr>
      <w:r w:rsidRPr="00D74B16">
        <w:rPr>
          <w:rFonts w:ascii="Times New Roman" w:hAnsi="Times New Roman" w:cs="Times New Roman"/>
          <w:b/>
          <w:sz w:val="24"/>
          <w:szCs w:val="24"/>
        </w:rPr>
        <w:t>Conclusion</w:t>
      </w:r>
    </w:p>
    <w:p w:rsidR="00291058" w:rsidRPr="00D74B16" w:rsidRDefault="00185F55" w:rsidP="00B275A5">
      <w:pPr>
        <w:spacing w:after="0" w:line="480" w:lineRule="auto"/>
        <w:ind w:firstLine="720"/>
        <w:contextualSpacing/>
        <w:jc w:val="both"/>
        <w:rPr>
          <w:rFonts w:ascii="Times New Roman" w:hAnsi="Times New Roman" w:cs="Times New Roman"/>
          <w:sz w:val="24"/>
          <w:szCs w:val="24"/>
        </w:rPr>
      </w:pPr>
      <w:r w:rsidRPr="00D74B16">
        <w:rPr>
          <w:rFonts w:ascii="Times New Roman" w:hAnsi="Times New Roman" w:cs="Times New Roman"/>
          <w:sz w:val="24"/>
          <w:szCs w:val="24"/>
        </w:rPr>
        <w:t xml:space="preserve">In conclusion, it is evident that a motherboard is an integral part of the computer. It is available in various sizes and has evolved from the first generation. The evolution of motherboards </w:t>
      </w:r>
      <w:r w:rsidRPr="00D74B16">
        <w:rPr>
          <w:rFonts w:ascii="Times New Roman" w:hAnsi="Times New Roman" w:cs="Times New Roman"/>
          <w:sz w:val="24"/>
          <w:szCs w:val="24"/>
        </w:rPr>
        <w:lastRenderedPageBreak/>
        <w:t>has led to increased efficiency in power usage and high speed for fast operations. The demand for computers and consequently motherboards continues to increase. Therefore, it is projected that motherboards will continue to develop and more and more efficient.</w:t>
      </w:r>
    </w:p>
    <w:p w:rsidR="00291058" w:rsidRPr="00D74B16" w:rsidRDefault="00291058" w:rsidP="00B275A5">
      <w:pPr>
        <w:spacing w:after="0" w:line="480" w:lineRule="auto"/>
        <w:contextualSpacing/>
        <w:rPr>
          <w:rFonts w:ascii="Times New Roman" w:hAnsi="Times New Roman" w:cs="Times New Roman"/>
          <w:sz w:val="24"/>
          <w:szCs w:val="24"/>
        </w:rPr>
      </w:pPr>
      <w:r w:rsidRPr="00D74B16">
        <w:rPr>
          <w:rFonts w:ascii="Times New Roman" w:hAnsi="Times New Roman" w:cs="Times New Roman"/>
          <w:sz w:val="24"/>
          <w:szCs w:val="24"/>
        </w:rPr>
        <w:br w:type="page"/>
      </w:r>
    </w:p>
    <w:p w:rsidR="0002657A" w:rsidRPr="00D74B16" w:rsidRDefault="00291058" w:rsidP="00B275A5">
      <w:pPr>
        <w:spacing w:after="0" w:line="480" w:lineRule="auto"/>
        <w:contextualSpacing/>
        <w:jc w:val="center"/>
        <w:rPr>
          <w:rFonts w:ascii="Times New Roman" w:hAnsi="Times New Roman" w:cs="Times New Roman"/>
          <w:sz w:val="24"/>
          <w:szCs w:val="24"/>
        </w:rPr>
      </w:pPr>
      <w:r w:rsidRPr="00D74B16">
        <w:rPr>
          <w:rFonts w:ascii="Times New Roman" w:hAnsi="Times New Roman" w:cs="Times New Roman"/>
          <w:sz w:val="24"/>
          <w:szCs w:val="24"/>
        </w:rPr>
        <w:lastRenderedPageBreak/>
        <w:t>References</w:t>
      </w:r>
    </w:p>
    <w:p w:rsidR="00527D08" w:rsidRPr="00D74B16" w:rsidRDefault="00527D08" w:rsidP="00B275A5">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74B16">
        <w:rPr>
          <w:rFonts w:ascii="Times New Roman" w:hAnsi="Times New Roman" w:cs="Times New Roman"/>
          <w:color w:val="222222"/>
          <w:sz w:val="24"/>
          <w:szCs w:val="24"/>
          <w:shd w:val="clear" w:color="auto" w:fill="FFFFFF"/>
        </w:rPr>
        <w:t>Conway, R. W., &amp; Chau, S. (2015). </w:t>
      </w:r>
      <w:r w:rsidRPr="00D74B16">
        <w:rPr>
          <w:rFonts w:ascii="Times New Roman" w:hAnsi="Times New Roman" w:cs="Times New Roman"/>
          <w:i/>
          <w:iCs/>
          <w:color w:val="222222"/>
          <w:sz w:val="24"/>
          <w:szCs w:val="24"/>
          <w:shd w:val="clear" w:color="auto" w:fill="FFFFFF"/>
        </w:rPr>
        <w:t>U.S. Patent No. 9,215,808</w:t>
      </w:r>
      <w:r w:rsidRPr="00D74B16">
        <w:rPr>
          <w:rFonts w:ascii="Times New Roman" w:hAnsi="Times New Roman" w:cs="Times New Roman"/>
          <w:color w:val="222222"/>
          <w:sz w:val="24"/>
          <w:szCs w:val="24"/>
          <w:shd w:val="clear" w:color="auto" w:fill="FFFFFF"/>
        </w:rPr>
        <w:t>. Washington, DC: U.S. Patent and Trademark Office.</w:t>
      </w:r>
    </w:p>
    <w:p w:rsidR="00527D08" w:rsidRPr="00D74B16" w:rsidRDefault="00527D08" w:rsidP="00B275A5">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74B16">
        <w:rPr>
          <w:rFonts w:ascii="Times New Roman" w:hAnsi="Times New Roman" w:cs="Times New Roman"/>
          <w:color w:val="222222"/>
          <w:sz w:val="24"/>
          <w:szCs w:val="24"/>
          <w:shd w:val="clear" w:color="auto" w:fill="FFFFFF"/>
        </w:rPr>
        <w:t>Soffer, A. (2014). </w:t>
      </w:r>
      <w:r w:rsidRPr="00D74B16">
        <w:rPr>
          <w:rFonts w:ascii="Times New Roman" w:hAnsi="Times New Roman" w:cs="Times New Roman"/>
          <w:i/>
          <w:iCs/>
          <w:color w:val="222222"/>
          <w:sz w:val="24"/>
          <w:szCs w:val="24"/>
          <w:shd w:val="clear" w:color="auto" w:fill="FFFFFF"/>
        </w:rPr>
        <w:t>U.S. Patent No. 8,869,308</w:t>
      </w:r>
      <w:r w:rsidRPr="00D74B16">
        <w:rPr>
          <w:rFonts w:ascii="Times New Roman" w:hAnsi="Times New Roman" w:cs="Times New Roman"/>
          <w:color w:val="222222"/>
          <w:sz w:val="24"/>
          <w:szCs w:val="24"/>
          <w:shd w:val="clear" w:color="auto" w:fill="FFFFFF"/>
        </w:rPr>
        <w:t>. Washington, DC: U.S. Patent and Trademark Office.</w:t>
      </w:r>
    </w:p>
    <w:p w:rsidR="00527D08" w:rsidRPr="00D74B16" w:rsidRDefault="00527D08" w:rsidP="00B275A5">
      <w:pPr>
        <w:spacing w:after="0" w:line="480" w:lineRule="auto"/>
        <w:ind w:left="720" w:hanging="720"/>
        <w:contextualSpacing/>
        <w:jc w:val="both"/>
        <w:rPr>
          <w:rFonts w:ascii="Times New Roman" w:hAnsi="Times New Roman" w:cs="Times New Roman"/>
          <w:sz w:val="24"/>
          <w:szCs w:val="24"/>
        </w:rPr>
      </w:pPr>
      <w:r w:rsidRPr="00D74B16">
        <w:rPr>
          <w:rFonts w:ascii="Times New Roman" w:hAnsi="Times New Roman" w:cs="Times New Roman"/>
          <w:color w:val="222222"/>
          <w:sz w:val="24"/>
          <w:szCs w:val="24"/>
          <w:shd w:val="clear" w:color="auto" w:fill="FFFFFF"/>
        </w:rPr>
        <w:t>Stuecheli, J., Starke, W. J., Irish, J. D., Arimilli, L. B., Blaner, B., Wollbrink, C., &amp; Allison, B. (2018). IBM POWER9 opens up a new era of acceleration enablement: OpenCAPI. </w:t>
      </w:r>
      <w:r w:rsidRPr="00D74B16">
        <w:rPr>
          <w:rFonts w:ascii="Times New Roman" w:hAnsi="Times New Roman" w:cs="Times New Roman"/>
          <w:i/>
          <w:iCs/>
          <w:color w:val="222222"/>
          <w:sz w:val="24"/>
          <w:szCs w:val="24"/>
          <w:shd w:val="clear" w:color="auto" w:fill="FFFFFF"/>
        </w:rPr>
        <w:t>IBM Journal of Research and Development</w:t>
      </w:r>
      <w:r w:rsidRPr="00D74B16">
        <w:rPr>
          <w:rFonts w:ascii="Times New Roman" w:hAnsi="Times New Roman" w:cs="Times New Roman"/>
          <w:color w:val="222222"/>
          <w:sz w:val="24"/>
          <w:szCs w:val="24"/>
          <w:shd w:val="clear" w:color="auto" w:fill="FFFFFF"/>
        </w:rPr>
        <w:t>.</w:t>
      </w:r>
    </w:p>
    <w:sectPr w:rsidR="00527D08" w:rsidRPr="00D74B16" w:rsidSect="00EB14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AB6" w:rsidRDefault="009E3AB6" w:rsidP="00EB1467">
      <w:pPr>
        <w:spacing w:after="0" w:line="240" w:lineRule="auto"/>
      </w:pPr>
      <w:r>
        <w:separator/>
      </w:r>
    </w:p>
  </w:endnote>
  <w:endnote w:type="continuationSeparator" w:id="0">
    <w:p w:rsidR="009E3AB6" w:rsidRDefault="009E3AB6" w:rsidP="00EB1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AB6" w:rsidRDefault="009E3AB6" w:rsidP="00EB1467">
      <w:pPr>
        <w:spacing w:after="0" w:line="240" w:lineRule="auto"/>
      </w:pPr>
      <w:r>
        <w:separator/>
      </w:r>
    </w:p>
  </w:footnote>
  <w:footnote w:type="continuationSeparator" w:id="0">
    <w:p w:rsidR="009E3AB6" w:rsidRDefault="009E3AB6" w:rsidP="00EB14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30924584"/>
      <w:docPartObj>
        <w:docPartGallery w:val="Page Numbers (Top of Page)"/>
        <w:docPartUnique/>
      </w:docPartObj>
    </w:sdtPr>
    <w:sdtEndPr>
      <w:rPr>
        <w:noProof/>
      </w:rPr>
    </w:sdtEndPr>
    <w:sdtContent>
      <w:p w:rsidR="00E23653" w:rsidRPr="00E23653" w:rsidRDefault="00E23653">
        <w:pPr>
          <w:pStyle w:val="Header"/>
          <w:jc w:val="right"/>
          <w:rPr>
            <w:rFonts w:ascii="Times New Roman" w:hAnsi="Times New Roman" w:cs="Times New Roman"/>
            <w:sz w:val="24"/>
            <w:szCs w:val="24"/>
          </w:rPr>
        </w:pPr>
        <w:r w:rsidRPr="00E23653">
          <w:rPr>
            <w:rFonts w:ascii="Times New Roman" w:hAnsi="Times New Roman" w:cs="Times New Roman"/>
            <w:sz w:val="24"/>
            <w:szCs w:val="24"/>
          </w:rPr>
          <w:fldChar w:fldCharType="begin"/>
        </w:r>
        <w:r w:rsidRPr="00E23653">
          <w:rPr>
            <w:rFonts w:ascii="Times New Roman" w:hAnsi="Times New Roman" w:cs="Times New Roman"/>
            <w:sz w:val="24"/>
            <w:szCs w:val="24"/>
          </w:rPr>
          <w:instrText xml:space="preserve"> PAGE   \* MERGEFORMAT </w:instrText>
        </w:r>
        <w:r w:rsidRPr="00E23653">
          <w:rPr>
            <w:rFonts w:ascii="Times New Roman" w:hAnsi="Times New Roman" w:cs="Times New Roman"/>
            <w:sz w:val="24"/>
            <w:szCs w:val="24"/>
          </w:rPr>
          <w:fldChar w:fldCharType="separate"/>
        </w:r>
        <w:r w:rsidR="002F55E3">
          <w:rPr>
            <w:rFonts w:ascii="Times New Roman" w:hAnsi="Times New Roman" w:cs="Times New Roman"/>
            <w:noProof/>
            <w:sz w:val="24"/>
            <w:szCs w:val="24"/>
          </w:rPr>
          <w:t>6</w:t>
        </w:r>
        <w:r w:rsidRPr="00E23653">
          <w:rPr>
            <w:rFonts w:ascii="Times New Roman" w:hAnsi="Times New Roman" w:cs="Times New Roman"/>
            <w:noProof/>
            <w:sz w:val="24"/>
            <w:szCs w:val="24"/>
          </w:rPr>
          <w:fldChar w:fldCharType="end"/>
        </w:r>
      </w:p>
    </w:sdtContent>
  </w:sdt>
  <w:p w:rsidR="00E23653" w:rsidRPr="00E23653" w:rsidRDefault="00E23653">
    <w:pPr>
      <w:pStyle w:val="Header"/>
      <w:rPr>
        <w:rFonts w:ascii="Times New Roman" w:hAnsi="Times New Roman" w:cs="Times New Roman"/>
        <w:sz w:val="24"/>
        <w:szCs w:val="24"/>
      </w:rPr>
    </w:pPr>
    <w:r w:rsidRPr="00E23653">
      <w:rPr>
        <w:rFonts w:ascii="Times New Roman" w:hAnsi="Times New Roman" w:cs="Times New Roman"/>
        <w:sz w:val="24"/>
        <w:szCs w:val="24"/>
      </w:rPr>
      <w:t>ANALYSIS OF THE MOTHERBOARD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447920641"/>
      <w:docPartObj>
        <w:docPartGallery w:val="Page Numbers (Top of Page)"/>
        <w:docPartUnique/>
      </w:docPartObj>
    </w:sdtPr>
    <w:sdtEndPr>
      <w:rPr>
        <w:noProof/>
      </w:rPr>
    </w:sdtEndPr>
    <w:sdtContent>
      <w:p w:rsidR="00EB1467" w:rsidRPr="00EB1467" w:rsidRDefault="00EB1467">
        <w:pPr>
          <w:pStyle w:val="Header"/>
          <w:jc w:val="right"/>
          <w:rPr>
            <w:rFonts w:ascii="Times New Roman" w:hAnsi="Times New Roman" w:cs="Times New Roman"/>
            <w:sz w:val="24"/>
          </w:rPr>
        </w:pPr>
        <w:r w:rsidRPr="00EB1467">
          <w:rPr>
            <w:rFonts w:ascii="Times New Roman" w:hAnsi="Times New Roman" w:cs="Times New Roman"/>
            <w:sz w:val="24"/>
          </w:rPr>
          <w:fldChar w:fldCharType="begin"/>
        </w:r>
        <w:r w:rsidRPr="00EB1467">
          <w:rPr>
            <w:rFonts w:ascii="Times New Roman" w:hAnsi="Times New Roman" w:cs="Times New Roman"/>
            <w:sz w:val="24"/>
          </w:rPr>
          <w:instrText xml:space="preserve"> PAGE   \* MERGEFORMAT </w:instrText>
        </w:r>
        <w:r w:rsidRPr="00EB1467">
          <w:rPr>
            <w:rFonts w:ascii="Times New Roman" w:hAnsi="Times New Roman" w:cs="Times New Roman"/>
            <w:sz w:val="24"/>
          </w:rPr>
          <w:fldChar w:fldCharType="separate"/>
        </w:r>
        <w:r w:rsidR="008B7F43">
          <w:rPr>
            <w:rFonts w:ascii="Times New Roman" w:hAnsi="Times New Roman" w:cs="Times New Roman"/>
            <w:noProof/>
            <w:sz w:val="24"/>
          </w:rPr>
          <w:t>1</w:t>
        </w:r>
        <w:r w:rsidRPr="00EB1467">
          <w:rPr>
            <w:rFonts w:ascii="Times New Roman" w:hAnsi="Times New Roman" w:cs="Times New Roman"/>
            <w:noProof/>
            <w:sz w:val="24"/>
          </w:rPr>
          <w:fldChar w:fldCharType="end"/>
        </w:r>
      </w:p>
    </w:sdtContent>
  </w:sdt>
  <w:p w:rsidR="00EB1467" w:rsidRPr="00EB1467" w:rsidRDefault="00EB1467">
    <w:pPr>
      <w:pStyle w:val="Header"/>
      <w:rPr>
        <w:rFonts w:ascii="Times New Roman" w:hAnsi="Times New Roman" w:cs="Times New Roman"/>
        <w:sz w:val="24"/>
      </w:rPr>
    </w:pPr>
    <w:r w:rsidRPr="00EB1467">
      <w:rPr>
        <w:rFonts w:ascii="Times New Roman" w:hAnsi="Times New Roman" w:cs="Times New Roman"/>
        <w:sz w:val="24"/>
      </w:rPr>
      <w:t xml:space="preserve">Running head: </w:t>
    </w:r>
    <w:r w:rsidR="003D0FA3" w:rsidRPr="00EB1467">
      <w:rPr>
        <w:rFonts w:ascii="Times New Roman" w:hAnsi="Times New Roman" w:cs="Times New Roman"/>
        <w:sz w:val="24"/>
      </w:rPr>
      <w:t xml:space="preserve">ANALYSIS OF THE MOTHERBOARD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CF0"/>
    <w:rsid w:val="0002657A"/>
    <w:rsid w:val="0004302B"/>
    <w:rsid w:val="000D4CF0"/>
    <w:rsid w:val="00185B12"/>
    <w:rsid w:val="00185F55"/>
    <w:rsid w:val="0027487F"/>
    <w:rsid w:val="00291058"/>
    <w:rsid w:val="002A512D"/>
    <w:rsid w:val="002D5891"/>
    <w:rsid w:val="002F55E3"/>
    <w:rsid w:val="00382AD7"/>
    <w:rsid w:val="003D0FA3"/>
    <w:rsid w:val="00450510"/>
    <w:rsid w:val="00527D08"/>
    <w:rsid w:val="00576304"/>
    <w:rsid w:val="00610075"/>
    <w:rsid w:val="00613C65"/>
    <w:rsid w:val="00624D89"/>
    <w:rsid w:val="00653D48"/>
    <w:rsid w:val="0068428C"/>
    <w:rsid w:val="0070376F"/>
    <w:rsid w:val="00722E58"/>
    <w:rsid w:val="00734FFE"/>
    <w:rsid w:val="007760F7"/>
    <w:rsid w:val="007C20FB"/>
    <w:rsid w:val="00805B2D"/>
    <w:rsid w:val="008729FD"/>
    <w:rsid w:val="0088265E"/>
    <w:rsid w:val="008A1806"/>
    <w:rsid w:val="008B7F43"/>
    <w:rsid w:val="008C0435"/>
    <w:rsid w:val="00903A30"/>
    <w:rsid w:val="009A760E"/>
    <w:rsid w:val="009E3AB6"/>
    <w:rsid w:val="00A5696A"/>
    <w:rsid w:val="00AE4FD9"/>
    <w:rsid w:val="00B275A5"/>
    <w:rsid w:val="00B31D14"/>
    <w:rsid w:val="00B70502"/>
    <w:rsid w:val="00BE3DCE"/>
    <w:rsid w:val="00C36922"/>
    <w:rsid w:val="00C4534C"/>
    <w:rsid w:val="00C52145"/>
    <w:rsid w:val="00C60377"/>
    <w:rsid w:val="00C813C1"/>
    <w:rsid w:val="00C97171"/>
    <w:rsid w:val="00CE70D6"/>
    <w:rsid w:val="00D66861"/>
    <w:rsid w:val="00D74B16"/>
    <w:rsid w:val="00D929C0"/>
    <w:rsid w:val="00DE7FD7"/>
    <w:rsid w:val="00DF0842"/>
    <w:rsid w:val="00E23653"/>
    <w:rsid w:val="00E4745E"/>
    <w:rsid w:val="00E83F79"/>
    <w:rsid w:val="00E85657"/>
    <w:rsid w:val="00EA1A37"/>
    <w:rsid w:val="00EB1467"/>
    <w:rsid w:val="00F81919"/>
    <w:rsid w:val="00FC0433"/>
    <w:rsid w:val="00FC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32183-7A78-4375-A951-8AEE1020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467"/>
    <w:rPr>
      <w:lang w:val="en-US"/>
    </w:rPr>
  </w:style>
  <w:style w:type="paragraph" w:styleId="Footer">
    <w:name w:val="footer"/>
    <w:basedOn w:val="Normal"/>
    <w:link w:val="FooterChar"/>
    <w:uiPriority w:val="99"/>
    <w:unhideWhenUsed/>
    <w:rsid w:val="00EB1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46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admin</cp:lastModifiedBy>
  <cp:revision>2</cp:revision>
  <dcterms:created xsi:type="dcterms:W3CDTF">2018-10-03T23:47:00Z</dcterms:created>
  <dcterms:modified xsi:type="dcterms:W3CDTF">2018-10-03T23:47:00Z</dcterms:modified>
</cp:coreProperties>
</file>