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jc w:val="center"/>
        <w:rPr>
          <w:rFonts w:ascii="Times New Roman" w:hAnsi="Times New Roman" w:cs="Times New Roman"/>
          <w:sz w:val="24"/>
          <w:szCs w:val="24"/>
        </w:rPr>
      </w:pPr>
      <w:r>
        <w:rPr>
          <w:rFonts w:ascii="Times New Roman" w:hAnsi="Times New Roman" w:cs="Times New Roman"/>
          <w:sz w:val="24"/>
          <w:szCs w:val="24"/>
        </w:rPr>
        <w:t>NEGOTIATION</w:t>
      </w:r>
    </w:p>
    <w:p w:rsidR="00AB4BBC" w:rsidP="00AB4BB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B4BBC" w:rsidP="00AB4BB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AB4BBC" w:rsidP="00AB4BBC">
      <w:pPr>
        <w:spacing w:line="480" w:lineRule="auto"/>
        <w:rPr>
          <w:rFonts w:ascii="Times New Roman" w:hAnsi="Times New Roman" w:cs="Times New Roman"/>
          <w:sz w:val="24"/>
          <w:szCs w:val="24"/>
        </w:rPr>
      </w:pPr>
    </w:p>
    <w:p w:rsidR="00873EC2" w:rsidRPr="00AB4BBC" w:rsidP="00AB4BBC">
      <w:pPr>
        <w:spacing w:line="480" w:lineRule="auto"/>
        <w:ind w:firstLine="720"/>
        <w:rPr>
          <w:rFonts w:ascii="Times New Roman" w:hAnsi="Times New Roman" w:cs="Times New Roman"/>
          <w:sz w:val="24"/>
          <w:szCs w:val="24"/>
        </w:rPr>
      </w:pPr>
      <w:r w:rsidRPr="00AB4BBC">
        <w:rPr>
          <w:rFonts w:ascii="Times New Roman" w:hAnsi="Times New Roman" w:cs="Times New Roman"/>
          <w:sz w:val="24"/>
          <w:szCs w:val="24"/>
        </w:rPr>
        <w:t>The</w:t>
      </w:r>
      <w:r w:rsidRPr="00AB4BBC" w:rsidR="00B7024E">
        <w:rPr>
          <w:rFonts w:ascii="Times New Roman" w:hAnsi="Times New Roman" w:cs="Times New Roman"/>
          <w:sz w:val="24"/>
          <w:szCs w:val="24"/>
        </w:rPr>
        <w:t xml:space="preserve"> negotiation process is based</w:t>
      </w:r>
      <w:r w:rsidRPr="00AB4BBC">
        <w:rPr>
          <w:rFonts w:ascii="Times New Roman" w:hAnsi="Times New Roman" w:cs="Times New Roman"/>
          <w:sz w:val="24"/>
          <w:szCs w:val="24"/>
        </w:rPr>
        <w:t xml:space="preserve"> on bargaining power assessment; this is mainly used by labour unions when addressing issues concerned to the employees</w:t>
      </w:r>
      <w:r w:rsidRPr="00AB4BBC" w:rsidR="00B7024E">
        <w:rPr>
          <w:rFonts w:ascii="Times New Roman" w:hAnsi="Times New Roman" w:cs="Times New Roman"/>
          <w:sz w:val="24"/>
          <w:szCs w:val="24"/>
        </w:rPr>
        <w:t xml:space="preserve">. The process will involve getting knowledge in all aspects as the negotiation process is in progress; this is important because the strategic tactics are applied in the negotiation process. After all, new issues may arise during the negotiations.  The negotiation issues are listed based on their importance, encompassing the most critical issues to be addressed to the least important issues. This will ensure that the negotiation process will not be in vain. In the bargaining power, the conflicting parties are obliged to sign contractual agreements used as the basis for monitoring solutions made after negotiations have been made among the people. </w:t>
      </w:r>
      <w:r w:rsidRPr="00AB4BBC">
        <w:rPr>
          <w:rFonts w:ascii="Times New Roman" w:hAnsi="Times New Roman" w:cs="Times New Roman"/>
          <w:sz w:val="24"/>
          <w:szCs w:val="24"/>
        </w:rPr>
        <w:t>The</w:t>
      </w:r>
      <w:r w:rsidRPr="00AB4BBC" w:rsidR="00B7024E">
        <w:rPr>
          <w:rFonts w:ascii="Times New Roman" w:hAnsi="Times New Roman" w:cs="Times New Roman"/>
          <w:sz w:val="24"/>
          <w:szCs w:val="24"/>
        </w:rPr>
        <w:t xml:space="preserve"> purpose for optimization must be considered; this will ensure </w:t>
      </w:r>
      <w:r w:rsidRPr="00AB4BBC">
        <w:rPr>
          <w:rFonts w:ascii="Times New Roman" w:hAnsi="Times New Roman" w:cs="Times New Roman"/>
          <w:sz w:val="24"/>
          <w:szCs w:val="24"/>
        </w:rPr>
        <w:t xml:space="preserve">that both parties have benefited from the solutions that have been created. Specific negotiation issues will rotate on critical issues; thus, the negotiator must establish alternative solutions to solve all the problems. The priorities must be well defined make both parties informed of the set priorities to be handled to ensure that clear understanding has been initiated to the inclusive parties. </w:t>
      </w:r>
    </w:p>
    <w:p w:rsidR="007471CC" w:rsidRPr="00AB4BBC" w:rsidP="00AB4BBC">
      <w:pPr>
        <w:spacing w:line="480" w:lineRule="auto"/>
        <w:ind w:firstLine="720"/>
        <w:rPr>
          <w:rFonts w:ascii="Times New Roman" w:hAnsi="Times New Roman" w:cs="Times New Roman"/>
          <w:sz w:val="24"/>
          <w:szCs w:val="24"/>
        </w:rPr>
      </w:pPr>
      <w:r w:rsidRPr="00AB4BBC">
        <w:rPr>
          <w:rFonts w:ascii="Times New Roman" w:hAnsi="Times New Roman" w:cs="Times New Roman"/>
          <w:sz w:val="24"/>
          <w:szCs w:val="24"/>
        </w:rPr>
        <w:t xml:space="preserve">For adequate bargaining power, the opportunities of coming up with a solution must be identified. The bargaining power assessment has the inclusivity of the normative strategy used to make negations on conflicting parties from a different business culture where one of the cultures uphold high trust in business. In contrast, the other supports low trust in the business culture. The cultural difference may cause </w:t>
      </w:r>
      <w:r w:rsidRPr="00AB4BBC" w:rsidR="00AE5407">
        <w:rPr>
          <w:rFonts w:ascii="Times New Roman" w:hAnsi="Times New Roman" w:cs="Times New Roman"/>
          <w:sz w:val="24"/>
          <w:szCs w:val="24"/>
        </w:rPr>
        <w:t>uncertainty</w:t>
      </w:r>
      <w:r w:rsidRPr="00AB4BBC">
        <w:rPr>
          <w:rFonts w:ascii="Times New Roman" w:hAnsi="Times New Roman" w:cs="Times New Roman"/>
          <w:sz w:val="24"/>
          <w:szCs w:val="24"/>
        </w:rPr>
        <w:t xml:space="preserve"> in the negotiation process; </w:t>
      </w:r>
      <w:r w:rsidRPr="00AB4BBC" w:rsidR="00AE5407">
        <w:rPr>
          <w:rFonts w:ascii="Times New Roman" w:hAnsi="Times New Roman" w:cs="Times New Roman"/>
          <w:sz w:val="24"/>
          <w:szCs w:val="24"/>
        </w:rPr>
        <w:t xml:space="preserve">this will mostly occur when negotiations are based on the international business where there is diversity. To make bargaining power assessment successful, there is a need to examine global business strategy based on the negotiators bargaining power. </w:t>
      </w:r>
    </w:p>
    <w:p w:rsidR="00AE5407" w:rsidRPr="00AB4BBC" w:rsidP="00AB4BBC">
      <w:pPr>
        <w:spacing w:line="480" w:lineRule="auto"/>
        <w:rPr>
          <w:rFonts w:ascii="Times New Roman" w:hAnsi="Times New Roman" w:cs="Times New Roman"/>
          <w:sz w:val="24"/>
          <w:szCs w:val="24"/>
        </w:rPr>
      </w:pPr>
      <w:r w:rsidRPr="00AB4BBC">
        <w:rPr>
          <w:rFonts w:ascii="Times New Roman" w:hAnsi="Times New Roman" w:cs="Times New Roman"/>
          <w:sz w:val="24"/>
          <w:szCs w:val="24"/>
        </w:rPr>
        <w:t xml:space="preserve">Bargaining power in negotiation has adapted game theory that gives aid to develop successful strategies in negotiations. Game theory will define the situations leading to the conflicts and provide sound recommendations of the necessary steps required to be taken to solve the disputes. Game theory is essential when analyzing conflict resolution methods. It helps in giving predictions of the options of the negotiating parties by giving by making a proper analysis of their choices. </w:t>
      </w:r>
      <w:r w:rsidRPr="00AB4BBC" w:rsidR="00E06687">
        <w:rPr>
          <w:rFonts w:ascii="Times New Roman" w:hAnsi="Times New Roman" w:cs="Times New Roman"/>
          <w:sz w:val="24"/>
          <w:szCs w:val="24"/>
        </w:rPr>
        <w:t xml:space="preserve">Game theory is necessary because it allows the negotiators to make reasonable and appropriate solutions to the raised problems.  On many occasions, the negotiators make decisions with several uncertainties on the outcome after completing the answer. The primary purpose of bargaining power is to reduce information deficit that may have adverse effects on the solutions made if not all information is considered to develop appropriate decisions about the raised issues. </w:t>
      </w:r>
    </w:p>
    <w:p w:rsidR="00E06687" w:rsidP="00AB4BBC">
      <w:pPr>
        <w:spacing w:line="480" w:lineRule="auto"/>
        <w:ind w:firstLine="720"/>
        <w:rPr>
          <w:rFonts w:ascii="Times New Roman" w:hAnsi="Times New Roman" w:cs="Times New Roman"/>
          <w:sz w:val="24"/>
          <w:szCs w:val="24"/>
        </w:rPr>
      </w:pPr>
      <w:r w:rsidRPr="00AB4BBC">
        <w:rPr>
          <w:rFonts w:ascii="Times New Roman" w:hAnsi="Times New Roman" w:cs="Times New Roman"/>
          <w:sz w:val="24"/>
          <w:szCs w:val="24"/>
        </w:rPr>
        <w:t xml:space="preserve">Bargaining power as a negotiation tool is essential because it will attract more investments from the global organization that will promote the transactions in the country and result in creating efficiency in production cycles. The negotiation process is essential because it contributes to </w:t>
      </w:r>
      <w:r w:rsidRPr="00AB4BBC" w:rsidR="00A636CA">
        <w:rPr>
          <w:rFonts w:ascii="Times New Roman" w:hAnsi="Times New Roman" w:cs="Times New Roman"/>
          <w:sz w:val="24"/>
          <w:szCs w:val="24"/>
        </w:rPr>
        <w:t xml:space="preserve">adding up the international and cooperation principles, which are co-values that are required to create a conducive environment for business to be carried out. Bargaining power considers the integrated model; this is important because it supports the decision-making process during international business negotiations that give a chance to assess the negotiating capacity of the negotiating parties and other interested parties in-depth. In business negotiations, the main aim is to make the best bargaining power that will provide different entities with a chance to transact their businesses regardless of the contemporary issues. That may have resulted from trade policies of other nations and the cultural diversities that may be barriers to proper trading activities. </w:t>
      </w:r>
    </w:p>
    <w:p w:rsidR="00AB4BBC" w:rsidRPr="00AB4BBC" w:rsidP="000A135C">
      <w:pPr>
        <w:spacing w:line="480" w:lineRule="auto"/>
        <w:rPr>
          <w:rFonts w:ascii="Times New Roman" w:hAnsi="Times New Roman" w:cs="Times New Roman"/>
          <w:sz w:val="24"/>
          <w:szCs w:val="24"/>
        </w:rPr>
      </w:pPr>
      <w:bookmarkStart w:id="0" w:name="_GoBack"/>
      <w:bookmarkEnd w:id="0"/>
    </w:p>
    <w:sectPr w:rsidSect="00AB4BB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3833071"/>
      <w:docPartObj>
        <w:docPartGallery w:val="Page Numbers (Top of Page)"/>
        <w:docPartUnique/>
      </w:docPartObj>
    </w:sdtPr>
    <w:sdtEndPr>
      <w:rPr>
        <w:noProof/>
      </w:rPr>
    </w:sdtEndPr>
    <w:sdtContent>
      <w:p w:rsidR="00AB4BBC">
        <w:pPr>
          <w:pStyle w:val="Header"/>
          <w:jc w:val="right"/>
        </w:pPr>
        <w:r w:rsidRPr="00AB4BBC">
          <w:rPr>
            <w:rFonts w:ascii="Times New Roman" w:hAnsi="Times New Roman" w:cs="Times New Roman"/>
            <w:sz w:val="24"/>
            <w:szCs w:val="24"/>
          </w:rPr>
          <w:t>NEGOTIATION</w:t>
        </w:r>
        <w:r>
          <w:t>.</w:t>
        </w:r>
        <w:r>
          <w:tab/>
        </w:r>
        <w:r>
          <w:tab/>
        </w:r>
        <w:r>
          <w:fldChar w:fldCharType="begin"/>
        </w:r>
        <w:r>
          <w:instrText xml:space="preserve"> PAGE   \* MERGEFORMAT </w:instrText>
        </w:r>
        <w:r>
          <w:fldChar w:fldCharType="separate"/>
        </w:r>
        <w:r w:rsidR="000A135C">
          <w:rPr>
            <w:noProof/>
          </w:rPr>
          <w:t>4</w:t>
        </w:r>
        <w:r>
          <w:rPr>
            <w:noProof/>
          </w:rPr>
          <w:fldChar w:fldCharType="end"/>
        </w:r>
      </w:p>
    </w:sdtContent>
  </w:sdt>
  <w:p w:rsidR="00AB4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4BBC">
    <w:pPr>
      <w:pStyle w:val="Header"/>
      <w:jc w:val="right"/>
    </w:pPr>
    <w:r>
      <w:t xml:space="preserve">Running head: </w:t>
    </w:r>
    <w:r w:rsidRPr="00AB4BBC">
      <w:rPr>
        <w:rFonts w:ascii="Times New Roman" w:hAnsi="Times New Roman" w:cs="Times New Roman"/>
        <w:sz w:val="24"/>
        <w:szCs w:val="24"/>
      </w:rPr>
      <w:t>NEGOTIATION</w:t>
    </w:r>
    <w:r>
      <w:t>.</w:t>
    </w:r>
    <w:sdt>
      <w:sdtPr>
        <w:id w:val="-1273635060"/>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rsidR="00AB4B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DF"/>
    <w:rsid w:val="00080709"/>
    <w:rsid w:val="000A135C"/>
    <w:rsid w:val="003B1D3A"/>
    <w:rsid w:val="006E6F09"/>
    <w:rsid w:val="007471CC"/>
    <w:rsid w:val="0075258D"/>
    <w:rsid w:val="00873EC2"/>
    <w:rsid w:val="00A636CA"/>
    <w:rsid w:val="00AB4BBC"/>
    <w:rsid w:val="00AE5407"/>
    <w:rsid w:val="00B338DF"/>
    <w:rsid w:val="00B7024E"/>
    <w:rsid w:val="00D21094"/>
    <w:rsid w:val="00E066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BFE7302-5F67-4821-9F49-782D015A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BBC"/>
  </w:style>
  <w:style w:type="paragraph" w:styleId="Footer">
    <w:name w:val="footer"/>
    <w:basedOn w:val="Normal"/>
    <w:link w:val="FooterChar"/>
    <w:uiPriority w:val="99"/>
    <w:unhideWhenUsed/>
    <w:rsid w:val="00AB4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2021-04-17T09:55:00Z</dcterms:created>
  <dcterms:modified xsi:type="dcterms:W3CDTF">2021-04-17T20:16:00Z</dcterms:modified>
</cp:coreProperties>
</file>