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C64928" w14:textId="77777777" w:rsidR="00234CDC" w:rsidRDefault="00234CDC" w:rsidP="00A76D0B">
      <w:pPr>
        <w:tabs>
          <w:tab w:val="left" w:pos="1440"/>
          <w:tab w:val="center" w:pos="4680"/>
        </w:tabs>
        <w:spacing w:after="0" w:line="480" w:lineRule="auto"/>
        <w:jc w:val="center"/>
        <w:rPr>
          <w:rFonts w:ascii="Times New Roman" w:eastAsia="Times New Roman" w:hAnsi="Times New Roman" w:cs="Times New Roman"/>
          <w:bCs/>
          <w:sz w:val="24"/>
          <w:szCs w:val="24"/>
        </w:rPr>
      </w:pPr>
      <w:bookmarkStart w:id="0" w:name="_GoBack"/>
      <w:bookmarkEnd w:id="0"/>
    </w:p>
    <w:p w14:paraId="1A6FF004" w14:textId="77777777" w:rsidR="00234CDC" w:rsidRDefault="00234CDC" w:rsidP="00A76D0B">
      <w:pPr>
        <w:tabs>
          <w:tab w:val="left" w:pos="1440"/>
          <w:tab w:val="center" w:pos="4680"/>
        </w:tabs>
        <w:spacing w:after="0" w:line="480" w:lineRule="auto"/>
        <w:jc w:val="center"/>
        <w:rPr>
          <w:rFonts w:ascii="Times New Roman" w:eastAsia="Times New Roman" w:hAnsi="Times New Roman" w:cs="Times New Roman"/>
          <w:bCs/>
          <w:sz w:val="24"/>
          <w:szCs w:val="24"/>
        </w:rPr>
      </w:pPr>
    </w:p>
    <w:p w14:paraId="61E71F86" w14:textId="77777777" w:rsidR="00234CDC" w:rsidRDefault="00234CDC" w:rsidP="00A76D0B">
      <w:pPr>
        <w:tabs>
          <w:tab w:val="left" w:pos="1440"/>
          <w:tab w:val="center" w:pos="4680"/>
        </w:tabs>
        <w:spacing w:after="0" w:line="480" w:lineRule="auto"/>
        <w:jc w:val="center"/>
        <w:rPr>
          <w:rFonts w:ascii="Times New Roman" w:eastAsia="Times New Roman" w:hAnsi="Times New Roman" w:cs="Times New Roman"/>
          <w:bCs/>
          <w:sz w:val="24"/>
          <w:szCs w:val="24"/>
        </w:rPr>
      </w:pPr>
    </w:p>
    <w:p w14:paraId="7C40FBEA" w14:textId="77777777" w:rsidR="00234CDC" w:rsidRDefault="00234CDC" w:rsidP="00A76D0B">
      <w:pPr>
        <w:tabs>
          <w:tab w:val="left" w:pos="1440"/>
          <w:tab w:val="center" w:pos="4680"/>
        </w:tabs>
        <w:spacing w:after="0" w:line="480" w:lineRule="auto"/>
        <w:jc w:val="center"/>
        <w:rPr>
          <w:rFonts w:ascii="Times New Roman" w:eastAsia="Times New Roman" w:hAnsi="Times New Roman" w:cs="Times New Roman"/>
          <w:bCs/>
          <w:sz w:val="24"/>
          <w:szCs w:val="24"/>
        </w:rPr>
      </w:pPr>
    </w:p>
    <w:p w14:paraId="6A5135C7" w14:textId="77777777" w:rsidR="00234CDC" w:rsidRDefault="00234CDC" w:rsidP="00A76D0B">
      <w:pPr>
        <w:tabs>
          <w:tab w:val="left" w:pos="1440"/>
          <w:tab w:val="center" w:pos="4680"/>
        </w:tabs>
        <w:spacing w:after="0" w:line="480" w:lineRule="auto"/>
        <w:jc w:val="center"/>
        <w:rPr>
          <w:rFonts w:ascii="Times New Roman" w:eastAsia="Times New Roman" w:hAnsi="Times New Roman" w:cs="Times New Roman"/>
          <w:bCs/>
          <w:sz w:val="24"/>
          <w:szCs w:val="24"/>
        </w:rPr>
      </w:pPr>
    </w:p>
    <w:p w14:paraId="4AC40314" w14:textId="77777777" w:rsidR="00234CDC" w:rsidRDefault="00234CDC" w:rsidP="00A76D0B">
      <w:pPr>
        <w:tabs>
          <w:tab w:val="left" w:pos="1440"/>
          <w:tab w:val="center" w:pos="4680"/>
        </w:tabs>
        <w:spacing w:after="0" w:line="480" w:lineRule="auto"/>
        <w:jc w:val="center"/>
        <w:rPr>
          <w:rFonts w:ascii="Times New Roman" w:eastAsia="Times New Roman" w:hAnsi="Times New Roman" w:cs="Times New Roman"/>
          <w:bCs/>
          <w:sz w:val="24"/>
          <w:szCs w:val="24"/>
        </w:rPr>
      </w:pPr>
    </w:p>
    <w:p w14:paraId="0CAAD71D" w14:textId="4888FFA4" w:rsidR="001C70D3" w:rsidRDefault="00925D9D" w:rsidP="00A76D0B">
      <w:pPr>
        <w:tabs>
          <w:tab w:val="left" w:pos="1440"/>
          <w:tab w:val="center" w:pos="4680"/>
        </w:tabs>
        <w:spacing w:after="0" w:line="480" w:lineRule="auto"/>
        <w:jc w:val="center"/>
        <w:rPr>
          <w:rFonts w:ascii="Times New Roman" w:eastAsia="Times New Roman" w:hAnsi="Times New Roman" w:cs="Times New Roman"/>
          <w:bCs/>
          <w:sz w:val="24"/>
          <w:szCs w:val="24"/>
        </w:rPr>
      </w:pPr>
      <w:r w:rsidRPr="00234CDC">
        <w:rPr>
          <w:rFonts w:ascii="Times New Roman" w:eastAsia="Times New Roman" w:hAnsi="Times New Roman" w:cs="Times New Roman"/>
          <w:bCs/>
          <w:sz w:val="24"/>
          <w:szCs w:val="24"/>
        </w:rPr>
        <w:t>Neuroplasticity</w:t>
      </w:r>
    </w:p>
    <w:p w14:paraId="157EB9B1" w14:textId="6F44C491" w:rsidR="00234CDC" w:rsidRDefault="00925D9D" w:rsidP="00A76D0B">
      <w:pPr>
        <w:tabs>
          <w:tab w:val="left" w:pos="1440"/>
          <w:tab w:val="center" w:pos="4680"/>
        </w:tabs>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Student’s Name</w:t>
      </w:r>
    </w:p>
    <w:p w14:paraId="3C73E013" w14:textId="40BCF7CD" w:rsidR="00234CDC" w:rsidRDefault="00925D9D" w:rsidP="00A76D0B">
      <w:pPr>
        <w:tabs>
          <w:tab w:val="left" w:pos="1440"/>
          <w:tab w:val="center" w:pos="4680"/>
        </w:tabs>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Institution Affiliation</w:t>
      </w:r>
    </w:p>
    <w:p w14:paraId="29F1EA79" w14:textId="12CA56CC" w:rsidR="00234CDC" w:rsidRDefault="00925D9D" w:rsidP="00A76D0B">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629ACB6D" w14:textId="677B0EBB" w:rsidR="00234CDC" w:rsidRPr="00234CDC" w:rsidRDefault="00925D9D" w:rsidP="00A76D0B">
      <w:pPr>
        <w:tabs>
          <w:tab w:val="left" w:pos="1440"/>
          <w:tab w:val="center" w:pos="4680"/>
        </w:tabs>
        <w:spacing w:after="0" w:line="480" w:lineRule="auto"/>
        <w:jc w:val="center"/>
        <w:rPr>
          <w:rFonts w:ascii="Times New Roman" w:hAnsi="Times New Roman" w:cs="Times New Roman"/>
          <w:sz w:val="24"/>
          <w:szCs w:val="24"/>
        </w:rPr>
      </w:pPr>
      <w:r w:rsidRPr="00234CDC">
        <w:rPr>
          <w:rFonts w:ascii="Times New Roman" w:eastAsia="Times New Roman" w:hAnsi="Times New Roman" w:cs="Times New Roman"/>
          <w:bCs/>
          <w:sz w:val="24"/>
          <w:szCs w:val="24"/>
        </w:rPr>
        <w:lastRenderedPageBreak/>
        <w:t>Neuroplasticity</w:t>
      </w:r>
    </w:p>
    <w:p w14:paraId="50F72DAB" w14:textId="02EE99EA" w:rsidR="00D077B6" w:rsidRPr="00234CDC" w:rsidRDefault="00925D9D" w:rsidP="00A76D0B">
      <w:pPr>
        <w:spacing w:after="0" w:line="480" w:lineRule="auto"/>
        <w:ind w:firstLine="720"/>
        <w:jc w:val="both"/>
        <w:rPr>
          <w:rFonts w:ascii="Times New Roman" w:hAnsi="Times New Roman" w:cs="Times New Roman"/>
          <w:sz w:val="24"/>
          <w:szCs w:val="24"/>
        </w:rPr>
      </w:pPr>
      <w:r w:rsidRPr="00234CDC">
        <w:rPr>
          <w:rFonts w:ascii="Times New Roman" w:hAnsi="Times New Roman" w:cs="Times New Roman"/>
          <w:sz w:val="24"/>
          <w:szCs w:val="24"/>
        </w:rPr>
        <w:t>Before the accident, Jenelle</w:t>
      </w:r>
      <w:r w:rsidR="00A36FDE">
        <w:rPr>
          <w:rFonts w:ascii="Times New Roman" w:hAnsi="Times New Roman" w:cs="Times New Roman"/>
          <w:sz w:val="24"/>
          <w:szCs w:val="24"/>
        </w:rPr>
        <w:t xml:space="preserve"> had well established a neural correlation between her sensory maps and her fingers. </w:t>
      </w:r>
      <w:r w:rsidR="00F93195">
        <w:rPr>
          <w:rFonts w:ascii="Times New Roman" w:hAnsi="Times New Roman" w:cs="Times New Roman"/>
          <w:sz w:val="24"/>
          <w:szCs w:val="24"/>
        </w:rPr>
        <w:t xml:space="preserve">While listening to music, it would be possible for her to enter into an involuntary activity </w:t>
      </w:r>
      <w:r w:rsidR="00986C07">
        <w:rPr>
          <w:rFonts w:ascii="Times New Roman" w:hAnsi="Times New Roman" w:cs="Times New Roman"/>
          <w:sz w:val="24"/>
          <w:szCs w:val="24"/>
        </w:rPr>
        <w:t xml:space="preserve">with her hands and fingers </w:t>
      </w:r>
      <w:r w:rsidR="00F93195">
        <w:rPr>
          <w:rFonts w:ascii="Times New Roman" w:hAnsi="Times New Roman" w:cs="Times New Roman"/>
          <w:sz w:val="24"/>
          <w:szCs w:val="24"/>
        </w:rPr>
        <w:t>which would be triggered by the contralateral primary motor cortex. Her cortical motor regions were enlarged and hence giving her flexor muscles on the long finger. Her finger movement was influenced by a smaller number of neurons since she had trained for a more extended period.</w:t>
      </w:r>
    </w:p>
    <w:p w14:paraId="76AACC11" w14:textId="4CAA31FB" w:rsidR="000C4ED4" w:rsidRPr="00234CDC" w:rsidRDefault="00925D9D" w:rsidP="00A76D0B">
      <w:pPr>
        <w:spacing w:after="0" w:line="480" w:lineRule="auto"/>
        <w:ind w:firstLine="720"/>
        <w:jc w:val="both"/>
        <w:rPr>
          <w:rFonts w:ascii="Times New Roman" w:hAnsi="Times New Roman" w:cs="Times New Roman"/>
          <w:sz w:val="24"/>
          <w:szCs w:val="24"/>
        </w:rPr>
      </w:pPr>
      <w:r w:rsidRPr="00234CDC">
        <w:rPr>
          <w:rFonts w:ascii="Times New Roman" w:hAnsi="Times New Roman" w:cs="Times New Roman"/>
          <w:sz w:val="24"/>
          <w:szCs w:val="24"/>
        </w:rPr>
        <w:t xml:space="preserve">By the time </w:t>
      </w:r>
      <w:r w:rsidR="001B2587" w:rsidRPr="00234CDC">
        <w:rPr>
          <w:rFonts w:ascii="Times New Roman" w:hAnsi="Times New Roman" w:cs="Times New Roman"/>
          <w:sz w:val="24"/>
          <w:szCs w:val="24"/>
        </w:rPr>
        <w:t xml:space="preserve">that the cast is removed from her hand, Jenelle motor maps will have changed, and there will be a delayed response in the way the differential </w:t>
      </w:r>
      <w:r w:rsidR="001C70D3" w:rsidRPr="00234CDC">
        <w:rPr>
          <w:rFonts w:ascii="Times New Roman" w:hAnsi="Times New Roman" w:cs="Times New Roman"/>
          <w:sz w:val="24"/>
          <w:szCs w:val="24"/>
        </w:rPr>
        <w:t xml:space="preserve">brain </w:t>
      </w:r>
      <w:r w:rsidR="001B2587" w:rsidRPr="00234CDC">
        <w:rPr>
          <w:rFonts w:ascii="Times New Roman" w:hAnsi="Times New Roman" w:cs="Times New Roman"/>
          <w:sz w:val="24"/>
          <w:szCs w:val="24"/>
        </w:rPr>
        <w:t>neural networks connect</w:t>
      </w:r>
      <w:r w:rsidR="00234CDC" w:rsidRPr="00234CDC">
        <w:rPr>
          <w:rFonts w:ascii="Times New Roman" w:hAnsi="Times New Roman" w:cs="Times New Roman"/>
          <w:sz w:val="24"/>
          <w:szCs w:val="24"/>
        </w:rPr>
        <w:t xml:space="preserve"> as</w:t>
      </w:r>
      <w:r w:rsidR="001B2587" w:rsidRPr="00234CDC">
        <w:rPr>
          <w:rFonts w:ascii="Times New Roman" w:hAnsi="Times New Roman" w:cs="Times New Roman"/>
          <w:sz w:val="24"/>
          <w:szCs w:val="24"/>
        </w:rPr>
        <w:t xml:space="preserve"> well as a change in the excitatory balance. There will also be an alteration in the efficacy of the synaptic.  Additionally, there will be a weaker connection between </w:t>
      </w:r>
      <w:r w:rsidR="00234CDC" w:rsidRPr="00234CDC">
        <w:rPr>
          <w:rFonts w:ascii="Times New Roman" w:hAnsi="Times New Roman" w:cs="Times New Roman"/>
          <w:sz w:val="24"/>
          <w:szCs w:val="24"/>
        </w:rPr>
        <w:t xml:space="preserve">cerebral </w:t>
      </w:r>
      <w:r w:rsidR="001B2587" w:rsidRPr="00234CDC">
        <w:rPr>
          <w:rFonts w:ascii="Times New Roman" w:hAnsi="Times New Roman" w:cs="Times New Roman"/>
          <w:sz w:val="24"/>
          <w:szCs w:val="24"/>
        </w:rPr>
        <w:t>neurons and synapses that work together.</w:t>
      </w:r>
      <w:r w:rsidR="0009534E" w:rsidRPr="00234CDC">
        <w:rPr>
          <w:rFonts w:ascii="Times New Roman" w:hAnsi="Times New Roman" w:cs="Times New Roman"/>
          <w:sz w:val="24"/>
          <w:szCs w:val="24"/>
        </w:rPr>
        <w:t xml:space="preserve"> Going forward, there will be an increase in the density of the synapse due to the growth of and sprouting of new fiber. Furthermore, there will be a change in the neural network and the way its output is organized hence altering the functioning of the arm</w:t>
      </w:r>
      <w:r w:rsidR="007C17E4">
        <w:rPr>
          <w:rFonts w:ascii="Times New Roman" w:hAnsi="Times New Roman" w:cs="Times New Roman"/>
          <w:sz w:val="24"/>
          <w:szCs w:val="24"/>
        </w:rPr>
        <w:t xml:space="preserve"> (</w:t>
      </w:r>
      <w:r w:rsidR="007C17E4" w:rsidRPr="00234CDC">
        <w:rPr>
          <w:rFonts w:ascii="Times New Roman" w:eastAsia="Times New Roman" w:hAnsi="Times New Roman" w:cs="Times New Roman"/>
          <w:sz w:val="24"/>
          <w:szCs w:val="24"/>
        </w:rPr>
        <w:t>Altenmüller</w:t>
      </w:r>
      <w:r w:rsidR="007C17E4">
        <w:rPr>
          <w:rFonts w:ascii="Times New Roman" w:eastAsia="Times New Roman" w:hAnsi="Times New Roman" w:cs="Times New Roman"/>
          <w:sz w:val="24"/>
          <w:szCs w:val="24"/>
        </w:rPr>
        <w:t xml:space="preserve"> </w:t>
      </w:r>
      <w:r w:rsidR="007C17E4" w:rsidRPr="00234CDC">
        <w:rPr>
          <w:rFonts w:ascii="Times New Roman" w:eastAsia="Times New Roman" w:hAnsi="Times New Roman" w:cs="Times New Roman"/>
          <w:sz w:val="24"/>
          <w:szCs w:val="24"/>
        </w:rPr>
        <w:t>&amp; Furuya</w:t>
      </w:r>
      <w:r w:rsidR="007C17E4">
        <w:rPr>
          <w:rFonts w:ascii="Times New Roman" w:eastAsia="Times New Roman" w:hAnsi="Times New Roman" w:cs="Times New Roman"/>
          <w:sz w:val="24"/>
          <w:szCs w:val="24"/>
        </w:rPr>
        <w:t xml:space="preserve"> </w:t>
      </w:r>
      <w:r w:rsidR="007C17E4" w:rsidRPr="00234CDC">
        <w:rPr>
          <w:rFonts w:ascii="Times New Roman" w:eastAsia="Times New Roman" w:hAnsi="Times New Roman" w:cs="Times New Roman"/>
          <w:sz w:val="24"/>
          <w:szCs w:val="24"/>
        </w:rPr>
        <w:t>2016).</w:t>
      </w:r>
    </w:p>
    <w:p w14:paraId="197E6A9F" w14:textId="0C955D1F" w:rsidR="0009534E" w:rsidRDefault="00925D9D" w:rsidP="00A76D0B">
      <w:pPr>
        <w:spacing w:after="0" w:line="480" w:lineRule="auto"/>
        <w:ind w:firstLine="720"/>
        <w:jc w:val="both"/>
        <w:rPr>
          <w:rFonts w:ascii="Times New Roman" w:hAnsi="Times New Roman" w:cs="Times New Roman"/>
          <w:sz w:val="24"/>
          <w:szCs w:val="24"/>
        </w:rPr>
      </w:pPr>
      <w:r w:rsidRPr="00234CDC">
        <w:rPr>
          <w:rFonts w:ascii="Times New Roman" w:hAnsi="Times New Roman" w:cs="Times New Roman"/>
          <w:sz w:val="24"/>
          <w:szCs w:val="24"/>
        </w:rPr>
        <w:t>The aspects of the motor maps which will change the most is that of synaptic density increase and the reduced coordination of the neural network and the synapses. This is because the hand will have stayed for eight weeks without activity and thus giving a chance to the growth and sp</w:t>
      </w:r>
      <w:r w:rsidR="001C70D3" w:rsidRPr="00234CDC">
        <w:rPr>
          <w:rFonts w:ascii="Times New Roman" w:hAnsi="Times New Roman" w:cs="Times New Roman"/>
          <w:sz w:val="24"/>
          <w:szCs w:val="24"/>
        </w:rPr>
        <w:t>routing of more fiber. Likewise, the dormant hand will make the coordination of thinking and action less effective. Finally, Since the cast made the wrist less flexible, there would be a loss of communication between the synapses and the neurons.</w:t>
      </w:r>
    </w:p>
    <w:p w14:paraId="0CF6D77E" w14:textId="77777777" w:rsidR="00234CDC" w:rsidRDefault="00925D9D" w:rsidP="00A76D0B">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59221393" w14:textId="74B5C42D" w:rsidR="00234CDC" w:rsidRDefault="00925D9D" w:rsidP="00A76D0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125F69C3" w14:textId="77777777" w:rsidR="00234CDC" w:rsidRPr="00234CDC" w:rsidRDefault="00925D9D" w:rsidP="00A76D0B">
      <w:pPr>
        <w:spacing w:after="0" w:line="480" w:lineRule="auto"/>
        <w:ind w:left="720" w:hanging="720"/>
        <w:rPr>
          <w:rFonts w:ascii="Times New Roman" w:eastAsia="Times New Roman" w:hAnsi="Times New Roman" w:cs="Times New Roman"/>
          <w:sz w:val="24"/>
          <w:szCs w:val="24"/>
        </w:rPr>
      </w:pPr>
      <w:r w:rsidRPr="00234CDC">
        <w:rPr>
          <w:rFonts w:ascii="Times New Roman" w:eastAsia="Times New Roman" w:hAnsi="Times New Roman" w:cs="Times New Roman"/>
          <w:sz w:val="24"/>
          <w:szCs w:val="24"/>
        </w:rPr>
        <w:t xml:space="preserve">Altenmüller, E., &amp; Furuya, S. (2016). Brain plasticity and the concept of metaplasticity in skilled musicians. In </w:t>
      </w:r>
      <w:r w:rsidRPr="00234CDC">
        <w:rPr>
          <w:rFonts w:ascii="Times New Roman" w:eastAsia="Times New Roman" w:hAnsi="Times New Roman" w:cs="Times New Roman"/>
          <w:i/>
          <w:iCs/>
          <w:sz w:val="24"/>
          <w:szCs w:val="24"/>
        </w:rPr>
        <w:t>Progress in motor control</w:t>
      </w:r>
      <w:r w:rsidRPr="00234CDC">
        <w:rPr>
          <w:rFonts w:ascii="Times New Roman" w:eastAsia="Times New Roman" w:hAnsi="Times New Roman" w:cs="Times New Roman"/>
          <w:sz w:val="24"/>
          <w:szCs w:val="24"/>
        </w:rPr>
        <w:t xml:space="preserve"> (pp. 197-208). Springer, Cham.</w:t>
      </w:r>
    </w:p>
    <w:p w14:paraId="3646E9A9" w14:textId="77777777" w:rsidR="00234CDC" w:rsidRPr="00234CDC" w:rsidRDefault="00234CDC" w:rsidP="00A76D0B">
      <w:pPr>
        <w:spacing w:after="0" w:line="480" w:lineRule="auto"/>
        <w:ind w:firstLine="720"/>
        <w:jc w:val="both"/>
        <w:rPr>
          <w:rFonts w:ascii="Times New Roman" w:hAnsi="Times New Roman" w:cs="Times New Roman"/>
          <w:sz w:val="24"/>
          <w:szCs w:val="24"/>
        </w:rPr>
      </w:pPr>
    </w:p>
    <w:sectPr w:rsidR="00234CDC" w:rsidRPr="00234CDC" w:rsidSect="00234C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8A40F0" w14:textId="77777777" w:rsidR="00647404" w:rsidRDefault="00647404">
      <w:pPr>
        <w:spacing w:after="0" w:line="240" w:lineRule="auto"/>
      </w:pPr>
      <w:r>
        <w:separator/>
      </w:r>
    </w:p>
  </w:endnote>
  <w:endnote w:type="continuationSeparator" w:id="0">
    <w:p w14:paraId="0168FB96" w14:textId="77777777" w:rsidR="00647404" w:rsidRDefault="00647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CFF135" w14:textId="77777777" w:rsidR="00647404" w:rsidRDefault="00647404">
      <w:pPr>
        <w:spacing w:after="0" w:line="240" w:lineRule="auto"/>
      </w:pPr>
      <w:r>
        <w:separator/>
      </w:r>
    </w:p>
  </w:footnote>
  <w:footnote w:type="continuationSeparator" w:id="0">
    <w:p w14:paraId="0B56D76B" w14:textId="77777777" w:rsidR="00647404" w:rsidRDefault="006474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7535636"/>
      <w:docPartObj>
        <w:docPartGallery w:val="Page Numbers (Top of Page)"/>
        <w:docPartUnique/>
      </w:docPartObj>
    </w:sdtPr>
    <w:sdtEndPr>
      <w:rPr>
        <w:noProof/>
      </w:rPr>
    </w:sdtEndPr>
    <w:sdtContent>
      <w:p w14:paraId="6030839E" w14:textId="2F48AECB" w:rsidR="00234CDC" w:rsidRDefault="00925D9D" w:rsidP="00234CDC">
        <w:pPr>
          <w:pStyle w:val="Header"/>
        </w:pPr>
        <w:r w:rsidRPr="00234CDC">
          <w:rPr>
            <w:rFonts w:ascii="Times New Roman" w:eastAsia="Times New Roman" w:hAnsi="Times New Roman" w:cs="Times New Roman"/>
            <w:bCs/>
            <w:sz w:val="24"/>
            <w:szCs w:val="24"/>
          </w:rPr>
          <w:t>NEUROPLASTICITY</w:t>
        </w:r>
        <w:r w:rsidRPr="00234CDC">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234CDC">
          <w:rPr>
            <w:rFonts w:ascii="Times New Roman" w:hAnsi="Times New Roman" w:cs="Times New Roman"/>
            <w:sz w:val="24"/>
            <w:szCs w:val="24"/>
          </w:rPr>
          <w:fldChar w:fldCharType="begin"/>
        </w:r>
        <w:r w:rsidRPr="00234CDC">
          <w:rPr>
            <w:rFonts w:ascii="Times New Roman" w:hAnsi="Times New Roman" w:cs="Times New Roman"/>
            <w:sz w:val="24"/>
            <w:szCs w:val="24"/>
          </w:rPr>
          <w:instrText xml:space="preserve"> PAGE   \* MERGEFORMAT </w:instrText>
        </w:r>
        <w:r w:rsidRPr="00234CDC">
          <w:rPr>
            <w:rFonts w:ascii="Times New Roman" w:hAnsi="Times New Roman" w:cs="Times New Roman"/>
            <w:sz w:val="24"/>
            <w:szCs w:val="24"/>
          </w:rPr>
          <w:fldChar w:fldCharType="separate"/>
        </w:r>
        <w:r w:rsidR="00EC463F">
          <w:rPr>
            <w:rFonts w:ascii="Times New Roman" w:hAnsi="Times New Roman" w:cs="Times New Roman"/>
            <w:noProof/>
            <w:sz w:val="24"/>
            <w:szCs w:val="24"/>
          </w:rPr>
          <w:t>2</w:t>
        </w:r>
        <w:r w:rsidRPr="00234CDC">
          <w:rPr>
            <w:rFonts w:ascii="Times New Roman" w:hAnsi="Times New Roman" w:cs="Times New Roman"/>
            <w:noProof/>
            <w:sz w:val="24"/>
            <w:szCs w:val="24"/>
          </w:rPr>
          <w:fldChar w:fldCharType="end"/>
        </w:r>
      </w:p>
    </w:sdtContent>
  </w:sdt>
  <w:p w14:paraId="7B09F3D6" w14:textId="77777777" w:rsidR="00234CDC" w:rsidRDefault="00234C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01AA9D" w14:textId="14F6B551" w:rsidR="00234CDC" w:rsidRPr="00234CDC" w:rsidRDefault="00925D9D">
    <w:pPr>
      <w:pStyle w:val="Header"/>
      <w:rPr>
        <w:rFonts w:ascii="Times New Roman" w:hAnsi="Times New Roman" w:cs="Times New Roman"/>
      </w:rPr>
    </w:pPr>
    <w:r w:rsidRPr="00234CDC">
      <w:rPr>
        <w:rFonts w:ascii="Times New Roman" w:hAnsi="Times New Roman" w:cs="Times New Roman"/>
      </w:rPr>
      <w:t xml:space="preserve">Running head: </w:t>
    </w:r>
    <w:r w:rsidRPr="00234CDC">
      <w:rPr>
        <w:rFonts w:ascii="Times New Roman" w:eastAsia="Times New Roman" w:hAnsi="Times New Roman" w:cs="Times New Roman"/>
        <w:bCs/>
        <w:sz w:val="24"/>
        <w:szCs w:val="24"/>
      </w:rPr>
      <w:t>NEUROPLASTICITY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BF2"/>
    <w:rsid w:val="0005620B"/>
    <w:rsid w:val="0009534E"/>
    <w:rsid w:val="000C4ED4"/>
    <w:rsid w:val="001B2587"/>
    <w:rsid w:val="001C70D3"/>
    <w:rsid w:val="001F45F7"/>
    <w:rsid w:val="00234CDC"/>
    <w:rsid w:val="003E00A2"/>
    <w:rsid w:val="003E3DB6"/>
    <w:rsid w:val="00647404"/>
    <w:rsid w:val="006C5F88"/>
    <w:rsid w:val="007C17E4"/>
    <w:rsid w:val="00900CA4"/>
    <w:rsid w:val="00925D9D"/>
    <w:rsid w:val="00986C07"/>
    <w:rsid w:val="00A36FDE"/>
    <w:rsid w:val="00A45889"/>
    <w:rsid w:val="00A76D0B"/>
    <w:rsid w:val="00AA2BF2"/>
    <w:rsid w:val="00C62677"/>
    <w:rsid w:val="00C6305A"/>
    <w:rsid w:val="00D077B6"/>
    <w:rsid w:val="00D87FAD"/>
    <w:rsid w:val="00E64099"/>
    <w:rsid w:val="00EC463F"/>
    <w:rsid w:val="00F93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34CD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0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0A2"/>
    <w:rPr>
      <w:rFonts w:ascii="Tahoma" w:hAnsi="Tahoma" w:cs="Tahoma"/>
      <w:sz w:val="16"/>
      <w:szCs w:val="16"/>
    </w:rPr>
  </w:style>
  <w:style w:type="paragraph" w:styleId="Header">
    <w:name w:val="header"/>
    <w:basedOn w:val="Normal"/>
    <w:link w:val="HeaderChar"/>
    <w:uiPriority w:val="99"/>
    <w:unhideWhenUsed/>
    <w:rsid w:val="001C7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0D3"/>
  </w:style>
  <w:style w:type="paragraph" w:styleId="Footer">
    <w:name w:val="footer"/>
    <w:basedOn w:val="Normal"/>
    <w:link w:val="FooterChar"/>
    <w:uiPriority w:val="99"/>
    <w:unhideWhenUsed/>
    <w:rsid w:val="001C7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0D3"/>
  </w:style>
  <w:style w:type="character" w:customStyle="1" w:styleId="Heading2Char">
    <w:name w:val="Heading 2 Char"/>
    <w:basedOn w:val="DefaultParagraphFont"/>
    <w:link w:val="Heading2"/>
    <w:uiPriority w:val="9"/>
    <w:rsid w:val="00234CDC"/>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34CD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0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0A2"/>
    <w:rPr>
      <w:rFonts w:ascii="Tahoma" w:hAnsi="Tahoma" w:cs="Tahoma"/>
      <w:sz w:val="16"/>
      <w:szCs w:val="16"/>
    </w:rPr>
  </w:style>
  <w:style w:type="paragraph" w:styleId="Header">
    <w:name w:val="header"/>
    <w:basedOn w:val="Normal"/>
    <w:link w:val="HeaderChar"/>
    <w:uiPriority w:val="99"/>
    <w:unhideWhenUsed/>
    <w:rsid w:val="001C7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0D3"/>
  </w:style>
  <w:style w:type="paragraph" w:styleId="Footer">
    <w:name w:val="footer"/>
    <w:basedOn w:val="Normal"/>
    <w:link w:val="FooterChar"/>
    <w:uiPriority w:val="99"/>
    <w:unhideWhenUsed/>
    <w:rsid w:val="001C7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0D3"/>
  </w:style>
  <w:style w:type="character" w:customStyle="1" w:styleId="Heading2Char">
    <w:name w:val="Heading 2 Char"/>
    <w:basedOn w:val="DefaultParagraphFont"/>
    <w:link w:val="Heading2"/>
    <w:uiPriority w:val="9"/>
    <w:rsid w:val="00234CDC"/>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Altmann,Lori J</dc:creator>
  <cp:lastModifiedBy>user</cp:lastModifiedBy>
  <cp:revision>2</cp:revision>
  <dcterms:created xsi:type="dcterms:W3CDTF">2019-01-17T04:23:00Z</dcterms:created>
  <dcterms:modified xsi:type="dcterms:W3CDTF">2019-01-17T04:23:00Z</dcterms:modified>
</cp:coreProperties>
</file>