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ind w:firstLine="72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firstLine="72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firstLine="72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firstLine="72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firstLine="72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firstLine="72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firstLine="72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firstLine="72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Contributions of women in the development of New France</w:t>
      </w:r>
    </w:p>
    <w:p>
      <w:pPr>
        <w:pStyle w:val="style0"/>
        <w:ind w:firstLine="72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firstLine="72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firstLine="72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Name</w:t>
      </w:r>
    </w:p>
    <w:p>
      <w:pPr>
        <w:pStyle w:val="style0"/>
        <w:ind w:firstLine="72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Course Title</w:t>
      </w:r>
    </w:p>
    <w:p>
      <w:pPr>
        <w:pStyle w:val="style0"/>
        <w:ind w:firstLine="72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Instructor</w:t>
      </w:r>
    </w:p>
    <w:p>
      <w:pPr>
        <w:pStyle w:val="style0"/>
        <w:ind w:firstLine="72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Institution</w:t>
      </w:r>
    </w:p>
    <w:p>
      <w:pPr>
        <w:pStyle w:val="style0"/>
        <w:ind w:firstLine="72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Date</w:t>
      </w:r>
    </w:p>
    <w:p>
      <w:pPr>
        <w:pStyle w:val="style0"/>
        <w:ind w:firstLine="72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firstLine="72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firstLine="72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firstLine="72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firstLine="72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firstLine="72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firstLine="72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In </w:t>
      </w:r>
      <w:r>
        <w:rPr>
          <w:rFonts w:ascii="Times New Roman" w:cs="Times New Roman" w:hAnsi="Times New Roman"/>
          <w:sz w:val="24"/>
          <w:szCs w:val="24"/>
        </w:rPr>
        <w:t>the modern</w:t>
      </w:r>
      <w:r>
        <w:rPr>
          <w:rFonts w:ascii="Times New Roman" w:cs="Times New Roman" w:hAnsi="Times New Roman"/>
          <w:sz w:val="24"/>
          <w:szCs w:val="24"/>
        </w:rPr>
        <w:t xml:space="preserve"> world</w:t>
      </w:r>
      <w:r>
        <w:rPr>
          <w:rFonts w:ascii="Times New Roman" w:cs="Times New Roman" w:hAnsi="Times New Roman"/>
          <w:sz w:val="24"/>
          <w:szCs w:val="24"/>
        </w:rPr>
        <w:t>, it is appears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challenging </w:t>
      </w:r>
      <w:r>
        <w:rPr>
          <w:rFonts w:ascii="Times New Roman" w:cs="Times New Roman" w:hAnsi="Times New Roman"/>
          <w:sz w:val="24"/>
          <w:szCs w:val="24"/>
        </w:rPr>
        <w:t>to understand</w:t>
      </w:r>
      <w:r>
        <w:rPr>
          <w:rFonts w:ascii="Times New Roman" w:cs="Times New Roman" w:hAnsi="Times New Roman"/>
          <w:sz w:val="24"/>
          <w:szCs w:val="24"/>
        </w:rPr>
        <w:t xml:space="preserve"> that the massive </w:t>
      </w:r>
      <w:r>
        <w:rPr>
          <w:rFonts w:ascii="Times New Roman" w:cs="Times New Roman" w:hAnsi="Times New Roman"/>
          <w:sz w:val="24"/>
          <w:szCs w:val="24"/>
        </w:rPr>
        <w:t>areas of</w:t>
      </w:r>
      <w:r>
        <w:rPr>
          <w:rFonts w:ascii="Times New Roman" w:cs="Times New Roman" w:hAnsi="Times New Roman"/>
          <w:sz w:val="24"/>
          <w:szCs w:val="24"/>
        </w:rPr>
        <w:t xml:space="preserve"> the continent of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Northern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America </w:t>
      </w:r>
      <w:r>
        <w:rPr>
          <w:rFonts w:ascii="Times New Roman" w:cs="Times New Roman" w:hAnsi="Times New Roman"/>
          <w:sz w:val="24"/>
          <w:szCs w:val="24"/>
        </w:rPr>
        <w:t>were</w:t>
      </w:r>
      <w:r>
        <w:rPr>
          <w:rFonts w:ascii="Times New Roman" w:cs="Times New Roman" w:hAnsi="Times New Roman"/>
          <w:sz w:val="24"/>
          <w:szCs w:val="24"/>
        </w:rPr>
        <w:t xml:space="preserve"> ini</w:t>
      </w:r>
      <w:r>
        <w:rPr>
          <w:rFonts w:ascii="Times New Roman" w:cs="Times New Roman" w:hAnsi="Times New Roman"/>
          <w:sz w:val="24"/>
          <w:szCs w:val="24"/>
        </w:rPr>
        <w:t>ti</w:t>
      </w:r>
      <w:r>
        <w:rPr>
          <w:rFonts w:ascii="Times New Roman" w:cs="Times New Roman" w:hAnsi="Times New Roman"/>
          <w:sz w:val="24"/>
          <w:szCs w:val="24"/>
        </w:rPr>
        <w:t>ally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claimed</w:t>
      </w:r>
      <w:r>
        <w:rPr>
          <w:rFonts w:ascii="Times New Roman" w:cs="Times New Roman" w:hAnsi="Times New Roman"/>
          <w:sz w:val="24"/>
          <w:szCs w:val="24"/>
        </w:rPr>
        <w:t xml:space="preserve"> and </w:t>
      </w:r>
      <w:r>
        <w:rPr>
          <w:rFonts w:ascii="Times New Roman" w:cs="Times New Roman" w:hAnsi="Times New Roman"/>
          <w:sz w:val="24"/>
          <w:szCs w:val="24"/>
        </w:rPr>
        <w:t xml:space="preserve">practically </w:t>
      </w:r>
      <w:r>
        <w:rPr>
          <w:rFonts w:ascii="Times New Roman" w:cs="Times New Roman" w:hAnsi="Times New Roman"/>
          <w:sz w:val="24"/>
          <w:szCs w:val="24"/>
        </w:rPr>
        <w:t>controlled by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France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Frances is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found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to have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claime</w:t>
      </w:r>
      <w:r>
        <w:rPr>
          <w:rFonts w:ascii="Times New Roman" w:cs="Times New Roman" w:hAnsi="Times New Roman"/>
          <w:sz w:val="24"/>
          <w:szCs w:val="24"/>
        </w:rPr>
        <w:t xml:space="preserve">d land </w:t>
      </w:r>
      <w:r>
        <w:rPr>
          <w:rFonts w:ascii="Times New Roman" w:cs="Times New Roman" w:hAnsi="Times New Roman"/>
          <w:sz w:val="24"/>
          <w:szCs w:val="24"/>
        </w:rPr>
        <w:t>that</w:t>
      </w:r>
      <w:r>
        <w:rPr>
          <w:rFonts w:ascii="Times New Roman" w:cs="Times New Roman" w:hAnsi="Times New Roman"/>
          <w:sz w:val="24"/>
          <w:szCs w:val="24"/>
        </w:rPr>
        <w:t xml:space="preserve"> includes</w:t>
      </w:r>
      <w:r>
        <w:rPr>
          <w:rFonts w:ascii="Times New Roman" w:cs="Times New Roman" w:hAnsi="Times New Roman"/>
          <w:sz w:val="24"/>
          <w:szCs w:val="24"/>
        </w:rPr>
        <w:t xml:space="preserve"> the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present</w:t>
      </w:r>
      <w:r>
        <w:rPr>
          <w:rFonts w:ascii="Times New Roman" w:cs="Times New Roman" w:hAnsi="Times New Roman"/>
          <w:sz w:val="24"/>
          <w:szCs w:val="24"/>
        </w:rPr>
        <w:t>-day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15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states </w:t>
      </w:r>
      <w:r>
        <w:rPr>
          <w:rFonts w:ascii="Times New Roman" w:cs="Times New Roman" w:hAnsi="Times New Roman"/>
          <w:sz w:val="24"/>
          <w:szCs w:val="24"/>
        </w:rPr>
        <w:t xml:space="preserve">such as </w:t>
      </w:r>
      <w:r>
        <w:rPr>
          <w:rFonts w:ascii="Times New Roman" w:cs="Times New Roman" w:hAnsi="Times New Roman"/>
          <w:sz w:val="24"/>
          <w:szCs w:val="24"/>
        </w:rPr>
        <w:t>Michigan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The </w:t>
      </w:r>
      <w:r>
        <w:rPr>
          <w:rFonts w:ascii="Times New Roman" w:cs="Times New Roman" w:hAnsi="Times New Roman"/>
          <w:sz w:val="24"/>
          <w:szCs w:val="24"/>
        </w:rPr>
        <w:t>North American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early </w:t>
      </w:r>
      <w:r>
        <w:rPr>
          <w:rFonts w:ascii="Times New Roman" w:cs="Times New Roman" w:hAnsi="Times New Roman"/>
          <w:sz w:val="24"/>
          <w:szCs w:val="24"/>
        </w:rPr>
        <w:t>history includes</w:t>
      </w:r>
      <w:r>
        <w:rPr>
          <w:rFonts w:ascii="Times New Roman" w:cs="Times New Roman" w:hAnsi="Times New Roman"/>
          <w:sz w:val="24"/>
          <w:szCs w:val="24"/>
        </w:rPr>
        <w:t xml:space="preserve"> a </w:t>
      </w:r>
      <w:r>
        <w:rPr>
          <w:rFonts w:ascii="Times New Roman" w:cs="Times New Roman" w:hAnsi="Times New Roman"/>
          <w:sz w:val="24"/>
          <w:szCs w:val="24"/>
        </w:rPr>
        <w:t xml:space="preserve">story </w:t>
      </w:r>
      <w:r>
        <w:rPr>
          <w:rFonts w:ascii="Times New Roman" w:cs="Times New Roman" w:hAnsi="Times New Roman"/>
          <w:sz w:val="24"/>
          <w:szCs w:val="24"/>
        </w:rPr>
        <w:t xml:space="preserve">representing struggles </w:t>
      </w:r>
      <w:r>
        <w:rPr>
          <w:rFonts w:ascii="Times New Roman" w:cs="Times New Roman" w:hAnsi="Times New Roman"/>
          <w:sz w:val="24"/>
          <w:szCs w:val="24"/>
        </w:rPr>
        <w:t>for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the control</w:t>
      </w:r>
      <w:r>
        <w:rPr>
          <w:rFonts w:ascii="Times New Roman" w:cs="Times New Roman" w:hAnsi="Times New Roman"/>
          <w:sz w:val="24"/>
          <w:szCs w:val="24"/>
        </w:rPr>
        <w:t xml:space="preserve"> of </w:t>
      </w:r>
      <w:r>
        <w:rPr>
          <w:rFonts w:ascii="Times New Roman" w:cs="Times New Roman" w:hAnsi="Times New Roman"/>
          <w:sz w:val="24"/>
          <w:szCs w:val="24"/>
        </w:rPr>
        <w:t xml:space="preserve">resources and land </w:t>
      </w:r>
      <w:r>
        <w:rPr>
          <w:rFonts w:ascii="Times New Roman" w:cs="Times New Roman" w:hAnsi="Times New Roman"/>
          <w:sz w:val="24"/>
          <w:szCs w:val="24"/>
        </w:rPr>
        <w:t>by</w:t>
      </w:r>
      <w:r>
        <w:rPr>
          <w:rFonts w:ascii="Times New Roman" w:cs="Times New Roman" w:hAnsi="Times New Roman"/>
          <w:sz w:val="24"/>
          <w:szCs w:val="24"/>
        </w:rPr>
        <w:t xml:space="preserve"> the </w:t>
      </w:r>
      <w:r>
        <w:rPr>
          <w:rFonts w:ascii="Times New Roman" w:cs="Times New Roman" w:hAnsi="Times New Roman"/>
          <w:sz w:val="24"/>
          <w:szCs w:val="24"/>
        </w:rPr>
        <w:t xml:space="preserve">French </w:t>
      </w:r>
      <w:r>
        <w:rPr>
          <w:rFonts w:ascii="Times New Roman" w:cs="Times New Roman" w:hAnsi="Times New Roman"/>
          <w:sz w:val="24"/>
          <w:szCs w:val="24"/>
        </w:rPr>
        <w:t>settlers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especially in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Nouvelle </w:t>
      </w:r>
      <w:r>
        <w:rPr>
          <w:rFonts w:ascii="Times New Roman" w:cs="Times New Roman" w:hAnsi="Times New Roman"/>
          <w:sz w:val="24"/>
          <w:szCs w:val="24"/>
        </w:rPr>
        <w:t>France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Native </w:t>
      </w:r>
      <w:r>
        <w:rPr>
          <w:rFonts w:ascii="Times New Roman" w:cs="Times New Roman" w:hAnsi="Times New Roman"/>
          <w:sz w:val="24"/>
          <w:szCs w:val="24"/>
        </w:rPr>
        <w:t>individuals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 xml:space="preserve">and the </w:t>
      </w:r>
      <w:r>
        <w:rPr>
          <w:rFonts w:ascii="Times New Roman" w:cs="Times New Roman" w:hAnsi="Times New Roman"/>
          <w:sz w:val="24"/>
          <w:szCs w:val="24"/>
        </w:rPr>
        <w:t xml:space="preserve">English settlers </w:t>
      </w:r>
      <w:r>
        <w:rPr>
          <w:rFonts w:ascii="Times New Roman" w:cs="Times New Roman" w:hAnsi="Times New Roman"/>
          <w:sz w:val="24"/>
          <w:szCs w:val="24"/>
        </w:rPr>
        <w:t xml:space="preserve">found in the thirteen </w:t>
      </w:r>
      <w:r>
        <w:rPr>
          <w:rFonts w:ascii="Times New Roman" w:cs="Times New Roman" w:hAnsi="Times New Roman"/>
          <w:sz w:val="24"/>
          <w:szCs w:val="24"/>
        </w:rPr>
        <w:t>col</w:t>
      </w:r>
      <w:r>
        <w:rPr>
          <w:rFonts w:ascii="Times New Roman" w:cs="Times New Roman" w:hAnsi="Times New Roman"/>
          <w:sz w:val="24"/>
          <w:szCs w:val="24"/>
        </w:rPr>
        <w:t>onies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ind w:firstLine="720"/>
        <w:rPr>
          <w:rFonts w:ascii="Times New Roman" w:cs="Times New Roman" w:hAnsi="Times New Roman"/>
          <w:i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In the </w:t>
      </w:r>
      <w:r>
        <w:rPr>
          <w:rFonts w:ascii="Times New Roman" w:cs="Times New Roman" w:hAnsi="Times New Roman"/>
          <w:sz w:val="24"/>
          <w:szCs w:val="24"/>
        </w:rPr>
        <w:t>modern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world, we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know </w:t>
      </w:r>
      <w:r>
        <w:rPr>
          <w:rFonts w:ascii="Times New Roman" w:cs="Times New Roman" w:hAnsi="Times New Roman"/>
          <w:sz w:val="24"/>
          <w:szCs w:val="24"/>
        </w:rPr>
        <w:t>little regarding</w:t>
      </w:r>
      <w:r>
        <w:rPr>
          <w:rFonts w:ascii="Times New Roman" w:cs="Times New Roman" w:hAnsi="Times New Roman"/>
          <w:sz w:val="24"/>
          <w:szCs w:val="24"/>
        </w:rPr>
        <w:t xml:space="preserve"> the </w:t>
      </w:r>
      <w:r>
        <w:rPr>
          <w:rFonts w:ascii="Times New Roman" w:cs="Times New Roman" w:hAnsi="Times New Roman"/>
          <w:sz w:val="24"/>
          <w:szCs w:val="24"/>
        </w:rPr>
        <w:t>lives</w:t>
      </w:r>
      <w:r>
        <w:rPr>
          <w:rFonts w:ascii="Times New Roman" w:cs="Times New Roman" w:hAnsi="Times New Roman"/>
          <w:sz w:val="24"/>
          <w:szCs w:val="24"/>
        </w:rPr>
        <w:t xml:space="preserve"> of </w:t>
      </w:r>
      <w:r>
        <w:rPr>
          <w:rFonts w:ascii="Times New Roman" w:cs="Times New Roman" w:hAnsi="Times New Roman"/>
          <w:sz w:val="24"/>
          <w:szCs w:val="24"/>
        </w:rPr>
        <w:t>people</w:t>
      </w:r>
      <w:r>
        <w:rPr>
          <w:rFonts w:ascii="Times New Roman" w:cs="Times New Roman" w:hAnsi="Times New Roman"/>
          <w:sz w:val="24"/>
          <w:szCs w:val="24"/>
        </w:rPr>
        <w:t>, including</w:t>
      </w:r>
      <w:r>
        <w:rPr>
          <w:rFonts w:ascii="Times New Roman" w:cs="Times New Roman" w:hAnsi="Times New Roman"/>
          <w:sz w:val="24"/>
          <w:szCs w:val="24"/>
        </w:rPr>
        <w:t xml:space="preserve"> women </w:t>
      </w:r>
      <w:r>
        <w:rPr>
          <w:rFonts w:ascii="Times New Roman" w:cs="Times New Roman" w:hAnsi="Times New Roman"/>
          <w:sz w:val="24"/>
          <w:szCs w:val="24"/>
        </w:rPr>
        <w:t xml:space="preserve">in </w:t>
      </w:r>
      <w:r>
        <w:rPr>
          <w:rFonts w:ascii="Times New Roman" w:cs="Times New Roman" w:hAnsi="Times New Roman"/>
          <w:sz w:val="24"/>
          <w:szCs w:val="24"/>
        </w:rPr>
        <w:t xml:space="preserve">New </w:t>
      </w:r>
      <w:r>
        <w:rPr>
          <w:rFonts w:ascii="Times New Roman" w:cs="Times New Roman" w:hAnsi="Times New Roman"/>
          <w:sz w:val="24"/>
          <w:szCs w:val="24"/>
        </w:rPr>
        <w:t>France. Native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women </w:t>
      </w:r>
      <w:r>
        <w:rPr>
          <w:rFonts w:ascii="Times New Roman" w:cs="Times New Roman" w:hAnsi="Times New Roman"/>
          <w:sz w:val="24"/>
          <w:szCs w:val="24"/>
        </w:rPr>
        <w:t>ra</w:t>
      </w:r>
      <w:r>
        <w:rPr>
          <w:rFonts w:ascii="Times New Roman" w:cs="Times New Roman" w:hAnsi="Times New Roman"/>
          <w:sz w:val="24"/>
          <w:szCs w:val="24"/>
        </w:rPr>
        <w:t xml:space="preserve">nging </w:t>
      </w:r>
      <w:r>
        <w:rPr>
          <w:rFonts w:ascii="Times New Roman" w:cs="Times New Roman" w:hAnsi="Times New Roman"/>
          <w:sz w:val="24"/>
          <w:szCs w:val="24"/>
        </w:rPr>
        <w:t>from various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countries </w:t>
      </w:r>
      <w:r>
        <w:rPr>
          <w:rFonts w:ascii="Times New Roman" w:cs="Times New Roman" w:hAnsi="Times New Roman"/>
          <w:sz w:val="24"/>
          <w:szCs w:val="24"/>
        </w:rPr>
        <w:t>lived</w:t>
      </w:r>
      <w:r>
        <w:rPr>
          <w:rFonts w:ascii="Times New Roman" w:cs="Times New Roman" w:hAnsi="Times New Roman"/>
          <w:sz w:val="24"/>
          <w:szCs w:val="24"/>
        </w:rPr>
        <w:t xml:space="preserve"> in </w:t>
      </w:r>
      <w:r>
        <w:rPr>
          <w:rFonts w:ascii="Times New Roman" w:cs="Times New Roman" w:hAnsi="Times New Roman"/>
          <w:sz w:val="24"/>
          <w:szCs w:val="24"/>
        </w:rPr>
        <w:t xml:space="preserve">Northern </w:t>
      </w:r>
      <w:r>
        <w:rPr>
          <w:rFonts w:ascii="Times New Roman" w:cs="Times New Roman" w:hAnsi="Times New Roman"/>
          <w:sz w:val="24"/>
          <w:szCs w:val="24"/>
        </w:rPr>
        <w:t>America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for many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years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prior </w:t>
      </w:r>
      <w:r>
        <w:rPr>
          <w:rFonts w:ascii="Times New Roman" w:cs="Times New Roman" w:hAnsi="Times New Roman"/>
          <w:sz w:val="24"/>
          <w:szCs w:val="24"/>
        </w:rPr>
        <w:t xml:space="preserve">to the </w:t>
      </w:r>
      <w:r>
        <w:rPr>
          <w:rFonts w:ascii="Times New Roman" w:cs="Times New Roman" w:hAnsi="Times New Roman"/>
          <w:sz w:val="24"/>
          <w:szCs w:val="24"/>
        </w:rPr>
        <w:t xml:space="preserve">coming of the </w:t>
      </w:r>
      <w:r>
        <w:rPr>
          <w:rFonts w:ascii="Times New Roman" w:cs="Times New Roman" w:hAnsi="Times New Roman"/>
          <w:sz w:val="24"/>
          <w:szCs w:val="24"/>
        </w:rPr>
        <w:t>French</w:t>
      </w:r>
      <w:r>
        <w:rPr>
          <w:rFonts w:ascii="Times New Roman" w:cs="Times New Roman" w:hAnsi="Times New Roman"/>
          <w:sz w:val="24"/>
          <w:szCs w:val="24"/>
        </w:rPr>
        <w:t xml:space="preserve"> explorer.</w:t>
      </w:r>
      <w:r>
        <w:rPr>
          <w:rFonts w:ascii="Times New Roman" w:cs="Times New Roman" w:hAnsi="Times New Roman"/>
          <w:sz w:val="24"/>
          <w:szCs w:val="24"/>
        </w:rPr>
        <w:t xml:space="preserve"> The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region was</w:t>
      </w:r>
      <w:r>
        <w:rPr>
          <w:rFonts w:ascii="Times New Roman" w:cs="Times New Roman" w:hAnsi="Times New Roman"/>
          <w:sz w:val="24"/>
          <w:szCs w:val="24"/>
        </w:rPr>
        <w:t xml:space="preserve"> also</w:t>
      </w:r>
      <w:r>
        <w:rPr>
          <w:rFonts w:ascii="Times New Roman" w:cs="Times New Roman" w:hAnsi="Times New Roman"/>
          <w:sz w:val="24"/>
          <w:szCs w:val="24"/>
        </w:rPr>
        <w:t xml:space="preserve"> characterized </w:t>
      </w:r>
      <w:r>
        <w:rPr>
          <w:rFonts w:ascii="Times New Roman" w:cs="Times New Roman" w:hAnsi="Times New Roman"/>
          <w:sz w:val="24"/>
          <w:szCs w:val="24"/>
        </w:rPr>
        <w:t>by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</w:t>
      </w:r>
      <w:r>
        <w:rPr>
          <w:rFonts w:ascii="Times New Roman" w:cs="Times New Roman" w:hAnsi="Times New Roman"/>
          <w:sz w:val="24"/>
          <w:szCs w:val="24"/>
        </w:rPr>
        <w:t xml:space="preserve"> vast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population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of</w:t>
      </w:r>
      <w:r>
        <w:rPr>
          <w:rFonts w:ascii="Times New Roman" w:cs="Times New Roman" w:hAnsi="Times New Roman"/>
          <w:sz w:val="24"/>
          <w:szCs w:val="24"/>
        </w:rPr>
        <w:t xml:space="preserve"> Indians</w:t>
      </w:r>
      <w:r>
        <w:rPr>
          <w:rFonts w:ascii="Times New Roman" w:cs="Times New Roman" w:hAnsi="Times New Roman"/>
          <w:sz w:val="24"/>
          <w:szCs w:val="24"/>
        </w:rPr>
        <w:t xml:space="preserve">, although the </w:t>
      </w:r>
      <w:r>
        <w:rPr>
          <w:rFonts w:ascii="Times New Roman" w:cs="Times New Roman" w:hAnsi="Times New Roman"/>
          <w:sz w:val="24"/>
          <w:szCs w:val="24"/>
        </w:rPr>
        <w:t xml:space="preserve">Native </w:t>
      </w:r>
      <w:r>
        <w:rPr>
          <w:rFonts w:ascii="Times New Roman" w:cs="Times New Roman" w:hAnsi="Times New Roman"/>
          <w:sz w:val="24"/>
          <w:szCs w:val="24"/>
        </w:rPr>
        <w:t xml:space="preserve">women </w:t>
      </w:r>
      <w:r>
        <w:rPr>
          <w:rFonts w:ascii="Times New Roman" w:cs="Times New Roman" w:hAnsi="Times New Roman"/>
          <w:sz w:val="24"/>
          <w:szCs w:val="24"/>
        </w:rPr>
        <w:t>were</w:t>
      </w:r>
      <w:r>
        <w:rPr>
          <w:rFonts w:ascii="Times New Roman" w:cs="Times New Roman" w:hAnsi="Times New Roman"/>
          <w:sz w:val="24"/>
          <w:szCs w:val="24"/>
        </w:rPr>
        <w:t xml:space="preserve"> found </w:t>
      </w:r>
      <w:r>
        <w:rPr>
          <w:rFonts w:ascii="Times New Roman" w:cs="Times New Roman" w:hAnsi="Times New Roman"/>
          <w:sz w:val="24"/>
          <w:szCs w:val="24"/>
        </w:rPr>
        <w:t>to live</w:t>
      </w:r>
      <w:r>
        <w:rPr>
          <w:rFonts w:ascii="Times New Roman" w:cs="Times New Roman" w:hAnsi="Times New Roman"/>
          <w:sz w:val="24"/>
          <w:szCs w:val="24"/>
        </w:rPr>
        <w:t xml:space="preserve"> a</w:t>
      </w:r>
      <w:r>
        <w:rPr>
          <w:rFonts w:ascii="Times New Roman" w:cs="Times New Roman" w:hAnsi="Times New Roman"/>
          <w:sz w:val="24"/>
          <w:szCs w:val="24"/>
        </w:rPr>
        <w:t xml:space="preserve"> more </w:t>
      </w:r>
      <w:r>
        <w:rPr>
          <w:rFonts w:ascii="Times New Roman" w:cs="Times New Roman" w:hAnsi="Times New Roman"/>
          <w:sz w:val="24"/>
          <w:szCs w:val="24"/>
        </w:rPr>
        <w:t xml:space="preserve">independent life </w:t>
      </w:r>
      <w:r>
        <w:rPr>
          <w:rFonts w:ascii="Times New Roman" w:cs="Times New Roman" w:hAnsi="Times New Roman"/>
          <w:sz w:val="24"/>
          <w:szCs w:val="24"/>
        </w:rPr>
        <w:t>when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com</w:t>
      </w:r>
      <w:r>
        <w:rPr>
          <w:rFonts w:ascii="Times New Roman" w:cs="Times New Roman" w:hAnsi="Times New Roman"/>
          <w:sz w:val="24"/>
          <w:szCs w:val="24"/>
        </w:rPr>
        <w:t>pare</w:t>
      </w:r>
      <w:r>
        <w:rPr>
          <w:rFonts w:ascii="Times New Roman" w:cs="Times New Roman" w:hAnsi="Times New Roman"/>
          <w:sz w:val="24"/>
          <w:szCs w:val="24"/>
        </w:rPr>
        <w:t>d</w:t>
      </w:r>
      <w:r>
        <w:rPr>
          <w:rFonts w:ascii="Times New Roman" w:cs="Times New Roman" w:hAnsi="Times New Roman"/>
          <w:sz w:val="24"/>
          <w:szCs w:val="24"/>
        </w:rPr>
        <w:t xml:space="preserve"> to</w:t>
      </w:r>
      <w:r>
        <w:rPr>
          <w:rFonts w:ascii="Times New Roman" w:cs="Times New Roman" w:hAnsi="Times New Roman"/>
          <w:sz w:val="24"/>
          <w:szCs w:val="24"/>
        </w:rPr>
        <w:t xml:space="preserve"> their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European fellows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In</w:t>
      </w:r>
      <w:r>
        <w:rPr>
          <w:rFonts w:ascii="Times New Roman" w:cs="Times New Roman" w:hAnsi="Times New Roman"/>
          <w:sz w:val="24"/>
          <w:szCs w:val="24"/>
        </w:rPr>
        <w:t xml:space="preserve"> some of the </w:t>
      </w:r>
      <w:r>
        <w:rPr>
          <w:rFonts w:ascii="Times New Roman" w:cs="Times New Roman" w:hAnsi="Times New Roman"/>
          <w:sz w:val="24"/>
          <w:szCs w:val="24"/>
        </w:rPr>
        <w:t>societies, besides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>typical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rearing of </w:t>
      </w:r>
      <w:r>
        <w:rPr>
          <w:rFonts w:ascii="Times New Roman" w:cs="Times New Roman" w:hAnsi="Times New Roman"/>
          <w:sz w:val="24"/>
          <w:szCs w:val="24"/>
        </w:rPr>
        <w:t>children</w:t>
      </w:r>
      <w:r>
        <w:rPr>
          <w:rFonts w:ascii="Times New Roman" w:cs="Times New Roman" w:hAnsi="Times New Roman"/>
          <w:sz w:val="24"/>
          <w:szCs w:val="24"/>
        </w:rPr>
        <w:t xml:space="preserve"> and the </w:t>
      </w:r>
      <w:r>
        <w:rPr>
          <w:rFonts w:ascii="Times New Roman" w:cs="Times New Roman" w:hAnsi="Times New Roman"/>
          <w:sz w:val="24"/>
          <w:szCs w:val="24"/>
        </w:rPr>
        <w:t>pract</w:t>
      </w:r>
      <w:r>
        <w:rPr>
          <w:rFonts w:ascii="Times New Roman" w:cs="Times New Roman" w:hAnsi="Times New Roman"/>
          <w:sz w:val="24"/>
          <w:szCs w:val="24"/>
        </w:rPr>
        <w:t xml:space="preserve">ices of </w:t>
      </w:r>
      <w:r>
        <w:rPr>
          <w:rFonts w:ascii="Times New Roman" w:cs="Times New Roman" w:hAnsi="Times New Roman"/>
          <w:sz w:val="24"/>
          <w:szCs w:val="24"/>
        </w:rPr>
        <w:t>h</w:t>
      </w:r>
      <w:r>
        <w:rPr>
          <w:rFonts w:ascii="Times New Roman" w:cs="Times New Roman" w:hAnsi="Times New Roman"/>
          <w:sz w:val="24"/>
          <w:szCs w:val="24"/>
        </w:rPr>
        <w:t xml:space="preserve">ousehold </w:t>
      </w:r>
      <w:r>
        <w:rPr>
          <w:rFonts w:ascii="Times New Roman" w:cs="Times New Roman" w:hAnsi="Times New Roman"/>
          <w:sz w:val="24"/>
          <w:szCs w:val="24"/>
        </w:rPr>
        <w:t>economy, the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Native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women </w:t>
      </w:r>
      <w:r>
        <w:rPr>
          <w:rFonts w:ascii="Times New Roman" w:cs="Times New Roman" w:hAnsi="Times New Roman"/>
          <w:sz w:val="24"/>
          <w:szCs w:val="24"/>
        </w:rPr>
        <w:t>posse</w:t>
      </w:r>
      <w:r>
        <w:rPr>
          <w:rFonts w:ascii="Times New Roman" w:cs="Times New Roman" w:hAnsi="Times New Roman"/>
          <w:sz w:val="24"/>
          <w:szCs w:val="24"/>
        </w:rPr>
        <w:t>sse</w:t>
      </w:r>
      <w:r>
        <w:rPr>
          <w:rFonts w:ascii="Times New Roman" w:cs="Times New Roman" w:hAnsi="Times New Roman"/>
          <w:sz w:val="24"/>
          <w:szCs w:val="24"/>
        </w:rPr>
        <w:t xml:space="preserve">d </w:t>
      </w:r>
      <w:r>
        <w:rPr>
          <w:rFonts w:ascii="Times New Roman" w:cs="Times New Roman" w:hAnsi="Times New Roman"/>
          <w:sz w:val="24"/>
          <w:szCs w:val="24"/>
        </w:rPr>
        <w:t>real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power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of</w:t>
      </w:r>
      <w:r>
        <w:rPr>
          <w:rFonts w:ascii="Times New Roman" w:cs="Times New Roman" w:hAnsi="Times New Roman"/>
          <w:sz w:val="24"/>
          <w:szCs w:val="24"/>
        </w:rPr>
        <w:t xml:space="preserve"> politics and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were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in a </w:t>
      </w:r>
      <w:r>
        <w:rPr>
          <w:rFonts w:ascii="Times New Roman" w:cs="Times New Roman" w:hAnsi="Times New Roman"/>
          <w:sz w:val="24"/>
          <w:szCs w:val="24"/>
        </w:rPr>
        <w:t>position to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elect </w:t>
      </w:r>
      <w:r>
        <w:rPr>
          <w:rFonts w:ascii="Times New Roman" w:cs="Times New Roman" w:hAnsi="Times New Roman"/>
          <w:sz w:val="24"/>
          <w:szCs w:val="24"/>
        </w:rPr>
        <w:t xml:space="preserve">tribal and </w:t>
      </w:r>
      <w:r>
        <w:rPr>
          <w:rFonts w:ascii="Times New Roman" w:cs="Times New Roman" w:hAnsi="Times New Roman"/>
          <w:sz w:val="24"/>
          <w:szCs w:val="24"/>
        </w:rPr>
        <w:t xml:space="preserve">village </w:t>
      </w:r>
      <w:r>
        <w:rPr>
          <w:rFonts w:ascii="Times New Roman" w:cs="Times New Roman" w:hAnsi="Times New Roman"/>
          <w:sz w:val="24"/>
          <w:szCs w:val="24"/>
        </w:rPr>
        <w:t>leaders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This </w:t>
      </w:r>
      <w:r>
        <w:rPr>
          <w:rFonts w:ascii="Times New Roman" w:cs="Times New Roman" w:hAnsi="Times New Roman"/>
          <w:sz w:val="24"/>
          <w:szCs w:val="24"/>
        </w:rPr>
        <w:t xml:space="preserve">paper </w:t>
      </w:r>
      <w:r>
        <w:rPr>
          <w:rFonts w:ascii="Times New Roman" w:cs="Times New Roman" w:hAnsi="Times New Roman"/>
          <w:sz w:val="24"/>
          <w:szCs w:val="24"/>
        </w:rPr>
        <w:t>will</w:t>
      </w:r>
      <w:r>
        <w:rPr>
          <w:rFonts w:ascii="Times New Roman" w:cs="Times New Roman" w:hAnsi="Times New Roman"/>
          <w:sz w:val="24"/>
          <w:szCs w:val="24"/>
        </w:rPr>
        <w:t xml:space="preserve"> discuss</w:t>
      </w:r>
      <w:r>
        <w:rPr>
          <w:rFonts w:ascii="Times New Roman" w:cs="Times New Roman" w:hAnsi="Times New Roman"/>
          <w:sz w:val="24"/>
          <w:szCs w:val="24"/>
        </w:rPr>
        <w:t xml:space="preserve"> the </w:t>
      </w:r>
      <w:r>
        <w:rPr>
          <w:rFonts w:ascii="Times New Roman" w:cs="Times New Roman" w:hAnsi="Times New Roman"/>
          <w:sz w:val="24"/>
          <w:szCs w:val="24"/>
        </w:rPr>
        <w:t>most</w:t>
      </w:r>
      <w:r>
        <w:rPr>
          <w:rFonts w:ascii="Times New Roman" w:cs="Times New Roman" w:hAnsi="Times New Roman"/>
          <w:sz w:val="24"/>
          <w:szCs w:val="24"/>
        </w:rPr>
        <w:t xml:space="preserve"> sig</w:t>
      </w:r>
      <w:r>
        <w:rPr>
          <w:rFonts w:ascii="Times New Roman" w:cs="Times New Roman" w:hAnsi="Times New Roman"/>
          <w:sz w:val="24"/>
          <w:szCs w:val="24"/>
        </w:rPr>
        <w:t>nificant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contributions that</w:t>
      </w:r>
      <w:r>
        <w:rPr>
          <w:rFonts w:ascii="Times New Roman" w:cs="Times New Roman" w:hAnsi="Times New Roman"/>
          <w:sz w:val="24"/>
          <w:szCs w:val="24"/>
        </w:rPr>
        <w:t xml:space="preserve"> women</w:t>
      </w:r>
      <w:r>
        <w:rPr>
          <w:rFonts w:ascii="Times New Roman" w:cs="Times New Roman" w:hAnsi="Times New Roman"/>
          <w:sz w:val="24"/>
          <w:szCs w:val="24"/>
        </w:rPr>
        <w:t xml:space="preserve"> made to the development of New </w:t>
      </w:r>
      <w:r>
        <w:rPr>
          <w:rFonts w:ascii="Times New Roman" w:cs="Times New Roman" w:hAnsi="Times New Roman"/>
          <w:sz w:val="24"/>
          <w:szCs w:val="24"/>
        </w:rPr>
        <w:t>France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Primary source #1 </w:t>
      </w:r>
      <w:r>
        <w:rPr>
          <w:rFonts w:ascii="Times New Roman" w:cs="Times New Roman" w:hAnsi="Times New Roman"/>
          <w:sz w:val="24"/>
          <w:szCs w:val="24"/>
        </w:rPr>
        <w:t>Tilly, Louise A., and Joan W. Scott. Women, work, and family. Routledge, 2016.</w:t>
      </w:r>
    </w:p>
    <w:p>
      <w:pPr>
        <w:pStyle w:val="style0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</w:t>
      </w:r>
      <w:r>
        <w:rPr>
          <w:rFonts w:ascii="Times New Roman" w:cs="Times New Roman" w:hAnsi="Times New Roman"/>
          <w:sz w:val="24"/>
          <w:szCs w:val="24"/>
        </w:rPr>
        <w:t xml:space="preserve">his article of </w:t>
      </w:r>
      <w:r>
        <w:rPr>
          <w:rFonts w:ascii="Times New Roman" w:cs="Times New Roman" w:hAnsi="Times New Roman"/>
          <w:sz w:val="24"/>
          <w:szCs w:val="24"/>
        </w:rPr>
        <w:t>women, work</w:t>
      </w:r>
      <w:r>
        <w:rPr>
          <w:rFonts w:ascii="Times New Roman" w:cs="Times New Roman" w:hAnsi="Times New Roman"/>
          <w:sz w:val="24"/>
          <w:szCs w:val="24"/>
        </w:rPr>
        <w:t xml:space="preserve"> and family discusses how women learned and </w:t>
      </w:r>
      <w:r>
        <w:rPr>
          <w:rFonts w:ascii="Times New Roman" w:cs="Times New Roman" w:hAnsi="Times New Roman"/>
          <w:sz w:val="24"/>
          <w:szCs w:val="24"/>
        </w:rPr>
        <w:t>worked in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New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France. </w:t>
      </w:r>
      <w:r>
        <w:rPr>
          <w:rFonts w:ascii="Times New Roman" w:cs="Times New Roman" w:hAnsi="Times New Roman"/>
          <w:sz w:val="24"/>
          <w:szCs w:val="24"/>
        </w:rPr>
        <w:t xml:space="preserve">they </w:t>
      </w:r>
      <w:r>
        <w:rPr>
          <w:rFonts w:ascii="Times New Roman" w:cs="Times New Roman" w:hAnsi="Times New Roman"/>
          <w:sz w:val="24"/>
          <w:szCs w:val="24"/>
        </w:rPr>
        <w:t>began</w:t>
      </w:r>
      <w:r>
        <w:rPr>
          <w:rFonts w:ascii="Times New Roman" w:cs="Times New Roman" w:hAnsi="Times New Roman"/>
          <w:sz w:val="24"/>
          <w:szCs w:val="24"/>
        </w:rPr>
        <w:t xml:space="preserve"> by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learning </w:t>
      </w:r>
      <w:r>
        <w:rPr>
          <w:rFonts w:ascii="Times New Roman" w:cs="Times New Roman" w:hAnsi="Times New Roman"/>
          <w:sz w:val="24"/>
          <w:szCs w:val="24"/>
        </w:rPr>
        <w:t xml:space="preserve">needle arts and sewing, this was because many people ordered </w:t>
      </w:r>
      <w:r>
        <w:rPr>
          <w:rFonts w:ascii="Times New Roman" w:cs="Times New Roman" w:hAnsi="Times New Roman"/>
          <w:sz w:val="24"/>
          <w:szCs w:val="24"/>
        </w:rPr>
        <w:t>ready-made</w:t>
      </w:r>
      <w:r>
        <w:rPr>
          <w:rFonts w:ascii="Times New Roman" w:cs="Times New Roman" w:hAnsi="Times New Roman"/>
          <w:sz w:val="24"/>
          <w:szCs w:val="24"/>
        </w:rPr>
        <w:t xml:space="preserve"> garments either from </w:t>
      </w:r>
      <w:r>
        <w:rPr>
          <w:rFonts w:ascii="Times New Roman" w:cs="Times New Roman" w:hAnsi="Times New Roman"/>
          <w:sz w:val="24"/>
          <w:szCs w:val="24"/>
        </w:rPr>
        <w:t>toilers</w:t>
      </w:r>
      <w:r>
        <w:rPr>
          <w:rFonts w:ascii="Times New Roman" w:cs="Times New Roman" w:hAnsi="Times New Roman"/>
          <w:sz w:val="24"/>
          <w:szCs w:val="24"/>
        </w:rPr>
        <w:t xml:space="preserve"> in the towns of </w:t>
      </w:r>
      <w:r>
        <w:rPr>
          <w:rFonts w:ascii="Times New Roman" w:cs="Times New Roman" w:hAnsi="Times New Roman"/>
          <w:sz w:val="24"/>
          <w:szCs w:val="24"/>
        </w:rPr>
        <w:t xml:space="preserve">Quebec and </w:t>
      </w:r>
      <w:r>
        <w:rPr>
          <w:rFonts w:ascii="Times New Roman" w:cs="Times New Roman" w:hAnsi="Times New Roman"/>
          <w:sz w:val="24"/>
          <w:szCs w:val="24"/>
        </w:rPr>
        <w:t>Montreal</w:t>
      </w:r>
      <w:r>
        <w:rPr>
          <w:rFonts w:ascii="Times New Roman" w:cs="Times New Roman" w:hAnsi="Times New Roman"/>
          <w:sz w:val="24"/>
          <w:szCs w:val="24"/>
        </w:rPr>
        <w:t xml:space="preserve"> or from </w:t>
      </w:r>
      <w:r>
        <w:rPr>
          <w:rFonts w:ascii="Times New Roman" w:cs="Times New Roman" w:hAnsi="Times New Roman"/>
          <w:sz w:val="24"/>
          <w:szCs w:val="24"/>
        </w:rPr>
        <w:t>Europe</w:t>
      </w:r>
      <w:r>
        <w:rPr>
          <w:rFonts w:ascii="Times New Roman" w:cs="Times New Roman" w:hAnsi="Times New Roman"/>
          <w:sz w:val="24"/>
          <w:szCs w:val="24"/>
        </w:rPr>
        <w:t xml:space="preserve"> .most of women at home usually made </w:t>
      </w:r>
      <w:r>
        <w:rPr>
          <w:rFonts w:ascii="Times New Roman" w:cs="Times New Roman" w:hAnsi="Times New Roman"/>
          <w:sz w:val="24"/>
          <w:szCs w:val="24"/>
        </w:rPr>
        <w:t>children’s</w:t>
      </w:r>
      <w:r>
        <w:rPr>
          <w:rFonts w:ascii="Times New Roman" w:cs="Times New Roman" w:hAnsi="Times New Roman"/>
          <w:sz w:val="24"/>
          <w:szCs w:val="24"/>
        </w:rPr>
        <w:t xml:space="preserve"> clothing,</w:t>
      </w:r>
      <w:r>
        <w:rPr>
          <w:rFonts w:ascii="Times New Roman" w:cs="Times New Roman" w:hAnsi="Times New Roman"/>
          <w:sz w:val="24"/>
          <w:szCs w:val="24"/>
        </w:rPr>
        <w:t xml:space="preserve"> household</w:t>
      </w:r>
      <w:r>
        <w:rPr>
          <w:rFonts w:ascii="Times New Roman" w:cs="Times New Roman" w:hAnsi="Times New Roman"/>
          <w:sz w:val="24"/>
          <w:szCs w:val="24"/>
        </w:rPr>
        <w:t xml:space="preserve"> linen and embellished clothing with beading, embroidery, and quilting.</w:t>
      </w:r>
      <w:r>
        <w:rPr>
          <w:rFonts w:ascii="Times New Roman" w:cs="Times New Roman" w:hAnsi="Times New Roman"/>
          <w:sz w:val="24"/>
          <w:szCs w:val="24"/>
        </w:rPr>
        <w:t xml:space="preserve"> Due to the high cost of fabric and clothes</w:t>
      </w:r>
      <w:r>
        <w:rPr>
          <w:rFonts w:ascii="Times New Roman" w:cs="Times New Roman" w:hAnsi="Times New Roman"/>
          <w:sz w:val="24"/>
          <w:szCs w:val="24"/>
        </w:rPr>
        <w:t>, a large</w:t>
      </w:r>
      <w:r>
        <w:rPr>
          <w:rFonts w:ascii="Times New Roman" w:cs="Times New Roman" w:hAnsi="Times New Roman"/>
          <w:sz w:val="24"/>
          <w:szCs w:val="24"/>
        </w:rPr>
        <w:t xml:space="preserve"> number </w:t>
      </w:r>
      <w:r>
        <w:rPr>
          <w:rFonts w:ascii="Times New Roman" w:cs="Times New Roman" w:hAnsi="Times New Roman"/>
          <w:sz w:val="24"/>
          <w:szCs w:val="24"/>
        </w:rPr>
        <w:t>of common</w:t>
      </w:r>
      <w:r>
        <w:rPr>
          <w:rFonts w:ascii="Times New Roman" w:cs="Times New Roman" w:hAnsi="Times New Roman"/>
          <w:sz w:val="24"/>
          <w:szCs w:val="24"/>
        </w:rPr>
        <w:t xml:space="preserve"> people preferred to repair clothing they </w:t>
      </w:r>
      <w:r>
        <w:rPr>
          <w:rFonts w:ascii="Times New Roman" w:cs="Times New Roman" w:hAnsi="Times New Roman"/>
          <w:sz w:val="24"/>
          <w:szCs w:val="24"/>
        </w:rPr>
        <w:t>owned. Nevertheless</w:t>
      </w:r>
      <w:r>
        <w:rPr>
          <w:rFonts w:ascii="Times New Roman" w:cs="Times New Roman" w:hAnsi="Times New Roman"/>
          <w:sz w:val="24"/>
          <w:szCs w:val="24"/>
        </w:rPr>
        <w:t xml:space="preserve">, they also remade clothes to reflect the new European </w:t>
      </w:r>
      <w:r>
        <w:rPr>
          <w:rFonts w:ascii="Times New Roman" w:cs="Times New Roman" w:hAnsi="Times New Roman"/>
          <w:sz w:val="24"/>
          <w:szCs w:val="24"/>
        </w:rPr>
        <w:t>fashions</w:t>
      </w:r>
      <w:r>
        <w:rPr>
          <w:rStyle w:val="style38"/>
          <w:rFonts w:ascii="Times New Roman" w:cs="Times New Roman" w:hAnsi="Times New Roman"/>
          <w:sz w:val="24"/>
          <w:szCs w:val="24"/>
        </w:rPr>
        <w:footnoteReference w:id="1"/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Moreover</w:t>
      </w:r>
      <w:r>
        <w:rPr>
          <w:rFonts w:ascii="Times New Roman" w:cs="Times New Roman" w:hAnsi="Times New Roman"/>
          <w:sz w:val="24"/>
          <w:szCs w:val="24"/>
        </w:rPr>
        <w:t>, women</w:t>
      </w:r>
      <w:r>
        <w:rPr>
          <w:rFonts w:ascii="Times New Roman" w:cs="Times New Roman" w:hAnsi="Times New Roman"/>
          <w:sz w:val="24"/>
          <w:szCs w:val="24"/>
        </w:rPr>
        <w:t xml:space="preserve"> in </w:t>
      </w:r>
      <w:r>
        <w:rPr>
          <w:rFonts w:ascii="Times New Roman" w:cs="Times New Roman" w:hAnsi="Times New Roman"/>
          <w:sz w:val="24"/>
          <w:szCs w:val="24"/>
        </w:rPr>
        <w:t>New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France would</w:t>
      </w:r>
      <w:r>
        <w:rPr>
          <w:rFonts w:ascii="Times New Roman" w:cs="Times New Roman" w:hAnsi="Times New Roman"/>
          <w:sz w:val="24"/>
          <w:szCs w:val="24"/>
        </w:rPr>
        <w:t xml:space="preserve"> knit mitts, stockings which were braided into the </w:t>
      </w:r>
      <w:r>
        <w:rPr>
          <w:rFonts w:ascii="Times New Roman" w:cs="Times New Roman" w:hAnsi="Times New Roman"/>
          <w:sz w:val="24"/>
          <w:szCs w:val="24"/>
        </w:rPr>
        <w:t>finger</w:t>
      </w:r>
      <w:r>
        <w:rPr>
          <w:rFonts w:ascii="Times New Roman" w:cs="Times New Roman" w:hAnsi="Times New Roman"/>
          <w:sz w:val="24"/>
          <w:szCs w:val="24"/>
        </w:rPr>
        <w:t xml:space="preserve">-woven </w:t>
      </w:r>
      <w:r>
        <w:rPr>
          <w:rFonts w:ascii="Times New Roman" w:cs="Times New Roman" w:hAnsi="Times New Roman"/>
          <w:sz w:val="24"/>
          <w:szCs w:val="24"/>
        </w:rPr>
        <w:t>sashes</w:t>
      </w:r>
      <w:r>
        <w:rPr>
          <w:rFonts w:ascii="Times New Roman" w:cs="Times New Roman" w:hAnsi="Times New Roman"/>
          <w:sz w:val="24"/>
          <w:szCs w:val="24"/>
        </w:rPr>
        <w:t xml:space="preserve"> and yarn hats mainly to the residents of </w:t>
      </w:r>
      <w:r>
        <w:rPr>
          <w:rFonts w:ascii="Times New Roman" w:cs="Times New Roman" w:hAnsi="Times New Roman"/>
          <w:sz w:val="24"/>
          <w:szCs w:val="24"/>
        </w:rPr>
        <w:t>Native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Americans</w:t>
      </w:r>
      <w:r>
        <w:rPr>
          <w:rFonts w:ascii="Times New Roman" w:cs="Times New Roman" w:hAnsi="Times New Roman"/>
          <w:sz w:val="24"/>
          <w:szCs w:val="24"/>
        </w:rPr>
        <w:t xml:space="preserve"> and </w:t>
      </w:r>
      <w:r>
        <w:rPr>
          <w:rFonts w:ascii="Times New Roman" w:cs="Times New Roman" w:hAnsi="Times New Roman"/>
          <w:sz w:val="24"/>
          <w:szCs w:val="24"/>
        </w:rPr>
        <w:t>New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France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 xml:space="preserve">This article shows the importance of work especially to the development of </w:t>
      </w:r>
      <w:r>
        <w:rPr>
          <w:rFonts w:ascii="Times New Roman" w:cs="Times New Roman" w:hAnsi="Times New Roman"/>
          <w:sz w:val="24"/>
          <w:szCs w:val="24"/>
        </w:rPr>
        <w:t>a state.</w:t>
      </w:r>
    </w:p>
    <w:p>
      <w:pPr>
        <w:pStyle w:val="style0"/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Secondary source # </w:t>
      </w:r>
      <w:r>
        <w:rPr>
          <w:rFonts w:ascii="Times New Roman" w:cs="Times New Roman" w:hAnsi="Times New Roman"/>
          <w:sz w:val="24"/>
          <w:szCs w:val="24"/>
        </w:rPr>
        <w:t>1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Tilly, Louise A., and Joan W. Scott. Women, work, and family. Routledge, 2016.</w:t>
      </w:r>
    </w:p>
    <w:p>
      <w:pPr>
        <w:pStyle w:val="style0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</w:t>
      </w:r>
      <w:r>
        <w:rPr>
          <w:rFonts w:ascii="Times New Roman" w:cs="Times New Roman" w:hAnsi="Times New Roman"/>
          <w:sz w:val="24"/>
          <w:szCs w:val="24"/>
        </w:rPr>
        <w:t xml:space="preserve">his article discusses the dressing code of women in </w:t>
      </w:r>
      <w:r>
        <w:rPr>
          <w:rFonts w:ascii="Times New Roman" w:cs="Times New Roman" w:hAnsi="Times New Roman"/>
          <w:sz w:val="24"/>
          <w:szCs w:val="24"/>
        </w:rPr>
        <w:t>New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France</w:t>
      </w:r>
      <w:r>
        <w:rPr>
          <w:rFonts w:ascii="Times New Roman" w:cs="Times New Roman" w:hAnsi="Times New Roman"/>
          <w:sz w:val="24"/>
          <w:szCs w:val="24"/>
        </w:rPr>
        <w:t xml:space="preserve"> who</w:t>
      </w:r>
      <w:r>
        <w:rPr>
          <w:rFonts w:ascii="Times New Roman" w:cs="Times New Roman" w:hAnsi="Times New Roman"/>
          <w:sz w:val="24"/>
          <w:szCs w:val="24"/>
        </w:rPr>
        <w:t xml:space="preserve"> wore</w:t>
      </w:r>
      <w:r>
        <w:rPr>
          <w:rFonts w:ascii="Times New Roman" w:cs="Times New Roman" w:hAnsi="Times New Roman"/>
          <w:sz w:val="24"/>
          <w:szCs w:val="24"/>
        </w:rPr>
        <w:t xml:space="preserve"> d</w:t>
      </w:r>
      <w:r>
        <w:rPr>
          <w:rFonts w:ascii="Times New Roman" w:cs="Times New Roman" w:hAnsi="Times New Roman"/>
          <w:sz w:val="24"/>
          <w:szCs w:val="24"/>
        </w:rPr>
        <w:t>resses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which </w:t>
      </w:r>
      <w:r>
        <w:rPr>
          <w:rFonts w:ascii="Times New Roman" w:cs="Times New Roman" w:hAnsi="Times New Roman"/>
          <w:sz w:val="24"/>
          <w:szCs w:val="24"/>
        </w:rPr>
        <w:t>were made with a simple chemise</w:t>
      </w:r>
      <w:r>
        <w:rPr>
          <w:rFonts w:ascii="Times New Roman" w:cs="Times New Roman" w:hAnsi="Times New Roman"/>
          <w:sz w:val="24"/>
          <w:szCs w:val="24"/>
        </w:rPr>
        <w:t xml:space="preserve"> as an</w:t>
      </w:r>
      <w:r>
        <w:rPr>
          <w:rFonts w:ascii="Times New Roman" w:cs="Times New Roman" w:hAnsi="Times New Roman"/>
          <w:sz w:val="24"/>
          <w:szCs w:val="24"/>
        </w:rPr>
        <w:t xml:space="preserve"> undergarment and a nightdress </w:t>
      </w:r>
      <w:r>
        <w:rPr>
          <w:rFonts w:ascii="Times New Roman" w:cs="Times New Roman" w:hAnsi="Times New Roman"/>
          <w:sz w:val="24"/>
          <w:szCs w:val="24"/>
        </w:rPr>
        <w:t xml:space="preserve">on top of </w:t>
      </w:r>
      <w:r>
        <w:rPr>
          <w:rFonts w:ascii="Times New Roman" w:cs="Times New Roman" w:hAnsi="Times New Roman"/>
          <w:sz w:val="24"/>
          <w:szCs w:val="24"/>
        </w:rPr>
        <w:t>it</w:t>
      </w:r>
      <w:r>
        <w:rPr>
          <w:rFonts w:ascii="Times New Roman" w:cs="Times New Roman" w:hAnsi="Times New Roman"/>
          <w:sz w:val="24"/>
          <w:szCs w:val="24"/>
        </w:rPr>
        <w:t>, petticoats</w:t>
      </w:r>
      <w:r>
        <w:rPr>
          <w:rFonts w:ascii="Times New Roman" w:cs="Times New Roman" w:hAnsi="Times New Roman"/>
          <w:sz w:val="24"/>
          <w:szCs w:val="24"/>
        </w:rPr>
        <w:t xml:space="preserve"> that were tied around the waist. </w:t>
      </w:r>
      <w:r>
        <w:rPr>
          <w:rFonts w:ascii="Times New Roman" w:cs="Times New Roman" w:hAnsi="Times New Roman"/>
          <w:sz w:val="24"/>
          <w:szCs w:val="24"/>
        </w:rPr>
        <w:t>In the</w:t>
      </w:r>
      <w:r>
        <w:rPr>
          <w:rFonts w:ascii="Times New Roman" w:cs="Times New Roman" w:hAnsi="Times New Roman"/>
          <w:sz w:val="24"/>
          <w:szCs w:val="24"/>
        </w:rPr>
        <w:t xml:space="preserve"> cities of dishabille, women at times would prefer to wear a less formal dress rather than stays. </w:t>
      </w:r>
      <w:r>
        <w:rPr>
          <w:rFonts w:ascii="Times New Roman" w:cs="Times New Roman" w:hAnsi="Times New Roman"/>
          <w:sz w:val="24"/>
          <w:szCs w:val="24"/>
        </w:rPr>
        <w:t>Pockets</w:t>
      </w:r>
      <w:r>
        <w:rPr>
          <w:rFonts w:ascii="Times New Roman" w:cs="Times New Roman" w:hAnsi="Times New Roman"/>
          <w:sz w:val="24"/>
          <w:szCs w:val="24"/>
        </w:rPr>
        <w:t xml:space="preserve"> were not sewn into the </w:t>
      </w:r>
      <w:r>
        <w:rPr>
          <w:rFonts w:ascii="Times New Roman" w:cs="Times New Roman" w:hAnsi="Times New Roman"/>
          <w:sz w:val="24"/>
          <w:szCs w:val="24"/>
        </w:rPr>
        <w:t>women</w:t>
      </w:r>
      <w:r>
        <w:rPr>
          <w:rFonts w:ascii="Times New Roman" w:cs="Times New Roman" w:hAnsi="Times New Roman"/>
          <w:sz w:val="24"/>
          <w:szCs w:val="24"/>
        </w:rPr>
        <w:t>'s clothing, but instead, they were tied around the waist under the top petticoat, and which allowed the access of the pockets due to the slits on it. Something else most probably a gown or a jacket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went again</w:t>
      </w:r>
      <w:r>
        <w:rPr>
          <w:rFonts w:ascii="Times New Roman" w:cs="Times New Roman" w:hAnsi="Times New Roman"/>
          <w:sz w:val="24"/>
          <w:szCs w:val="24"/>
        </w:rPr>
        <w:t xml:space="preserve"> over the stays</w:t>
      </w:r>
      <w:r>
        <w:rPr>
          <w:rStyle w:val="style38"/>
          <w:rFonts w:ascii="Times New Roman" w:cs="Times New Roman" w:hAnsi="Times New Roman"/>
          <w:sz w:val="24"/>
          <w:szCs w:val="24"/>
        </w:rPr>
        <w:footnoteReference w:id="2"/>
      </w:r>
      <w:r>
        <w:rPr>
          <w:rFonts w:ascii="Times New Roman" w:cs="Times New Roman" w:hAnsi="Times New Roman"/>
          <w:sz w:val="24"/>
          <w:szCs w:val="24"/>
        </w:rPr>
        <w:t xml:space="preserve">. Finally, </w:t>
      </w:r>
      <w:r>
        <w:rPr>
          <w:rFonts w:ascii="Times New Roman" w:cs="Times New Roman" w:hAnsi="Times New Roman"/>
          <w:sz w:val="24"/>
          <w:szCs w:val="24"/>
        </w:rPr>
        <w:t>women</w:t>
      </w:r>
      <w:r>
        <w:rPr>
          <w:rFonts w:ascii="Times New Roman" w:cs="Times New Roman" w:hAnsi="Times New Roman"/>
          <w:sz w:val="24"/>
          <w:szCs w:val="24"/>
        </w:rPr>
        <w:t xml:space="preserve"> wore a neckerchief around their shoulders and then tucked it into the front of the gown.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Moreover brocade</w:t>
      </w:r>
      <w:r>
        <w:rPr>
          <w:rFonts w:ascii="Times New Roman" w:cs="Times New Roman" w:hAnsi="Times New Roman"/>
          <w:sz w:val="24"/>
          <w:szCs w:val="24"/>
        </w:rPr>
        <w:t xml:space="preserve"> or fine leather</w:t>
      </w:r>
      <w:r>
        <w:rPr>
          <w:rFonts w:ascii="Times New Roman" w:cs="Times New Roman" w:hAnsi="Times New Roman"/>
          <w:sz w:val="24"/>
          <w:szCs w:val="24"/>
        </w:rPr>
        <w:t xml:space="preserve"> shoes and which was over high thigh stockings</w:t>
      </w:r>
      <w:r>
        <w:rPr>
          <w:rFonts w:ascii="Times New Roman" w:cs="Times New Roman" w:hAnsi="Times New Roman"/>
          <w:sz w:val="24"/>
          <w:szCs w:val="24"/>
        </w:rPr>
        <w:t xml:space="preserve"> were worn on Sundays or in the cities while</w:t>
      </w:r>
      <w:r>
        <w:rPr>
          <w:rFonts w:ascii="Times New Roman" w:cs="Times New Roman" w:hAnsi="Times New Roman"/>
          <w:sz w:val="24"/>
          <w:szCs w:val="24"/>
        </w:rPr>
        <w:t xml:space="preserve"> wooden shoes (sabots) or moccasins were worn by habitant women while working. They often went </w:t>
      </w:r>
      <w:r>
        <w:rPr>
          <w:rFonts w:ascii="Times New Roman" w:cs="Times New Roman" w:hAnsi="Times New Roman"/>
          <w:sz w:val="24"/>
          <w:szCs w:val="24"/>
        </w:rPr>
        <w:t>barefooted</w:t>
      </w:r>
      <w:r>
        <w:rPr>
          <w:rFonts w:ascii="Times New Roman" w:cs="Times New Roman" w:hAnsi="Times New Roman"/>
          <w:sz w:val="24"/>
          <w:szCs w:val="24"/>
        </w:rPr>
        <w:t xml:space="preserve"> during the summer period. In addition, women of both </w:t>
      </w:r>
      <w:r>
        <w:rPr>
          <w:rFonts w:ascii="Times New Roman" w:cs="Times New Roman" w:hAnsi="Times New Roman"/>
          <w:sz w:val="24"/>
          <w:szCs w:val="24"/>
        </w:rPr>
        <w:t>New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France</w:t>
      </w:r>
      <w:r>
        <w:rPr>
          <w:rFonts w:ascii="Times New Roman" w:cs="Times New Roman" w:hAnsi="Times New Roman"/>
          <w:sz w:val="24"/>
          <w:szCs w:val="24"/>
        </w:rPr>
        <w:t xml:space="preserve"> and </w:t>
      </w:r>
      <w:r>
        <w:rPr>
          <w:rFonts w:ascii="Times New Roman" w:cs="Times New Roman" w:hAnsi="Times New Roman"/>
          <w:sz w:val="24"/>
          <w:szCs w:val="24"/>
        </w:rPr>
        <w:t>France</w:t>
      </w:r>
      <w:r>
        <w:rPr>
          <w:rFonts w:ascii="Times New Roman" w:cs="Times New Roman" w:hAnsi="Times New Roman"/>
          <w:sz w:val="24"/>
          <w:szCs w:val="24"/>
        </w:rPr>
        <w:t xml:space="preserve"> wore </w:t>
      </w:r>
      <w:r>
        <w:rPr>
          <w:rFonts w:ascii="Times New Roman" w:cs="Times New Roman" w:hAnsi="Times New Roman"/>
          <w:sz w:val="24"/>
          <w:szCs w:val="24"/>
        </w:rPr>
        <w:t>crosses around</w:t>
      </w:r>
      <w:r>
        <w:rPr>
          <w:rFonts w:ascii="Times New Roman" w:cs="Times New Roman" w:hAnsi="Times New Roman"/>
          <w:sz w:val="24"/>
          <w:szCs w:val="24"/>
        </w:rPr>
        <w:t xml:space="preserve"> their necks, rings on fingers, and me</w:t>
      </w:r>
      <w:r>
        <w:rPr>
          <w:rFonts w:ascii="Times New Roman" w:cs="Times New Roman" w:hAnsi="Times New Roman"/>
          <w:sz w:val="24"/>
          <w:szCs w:val="24"/>
        </w:rPr>
        <w:t xml:space="preserve">dallions as a </w:t>
      </w:r>
      <w:r>
        <w:rPr>
          <w:rFonts w:ascii="Times New Roman" w:cs="Times New Roman" w:hAnsi="Times New Roman"/>
          <w:sz w:val="24"/>
          <w:szCs w:val="24"/>
        </w:rPr>
        <w:t>pendant. This</w:t>
      </w:r>
      <w:r>
        <w:rPr>
          <w:rFonts w:ascii="Times New Roman" w:cs="Times New Roman" w:hAnsi="Times New Roman"/>
          <w:sz w:val="24"/>
          <w:szCs w:val="24"/>
        </w:rPr>
        <w:t xml:space="preserve"> paper shows</w:t>
      </w:r>
      <w:r>
        <w:rPr>
          <w:rFonts w:ascii="Times New Roman" w:cs="Times New Roman" w:hAnsi="Times New Roman"/>
          <w:sz w:val="24"/>
          <w:szCs w:val="24"/>
        </w:rPr>
        <w:t xml:space="preserve"> contribution of women in the mode of dressing in </w:t>
      </w:r>
      <w:r>
        <w:rPr>
          <w:rFonts w:ascii="Times New Roman" w:cs="Times New Roman" w:hAnsi="Times New Roman"/>
          <w:sz w:val="24"/>
          <w:szCs w:val="24"/>
        </w:rPr>
        <w:t>New</w:t>
      </w:r>
      <w:r>
        <w:rPr>
          <w:rFonts w:ascii="Times New Roman" w:cs="Times New Roman" w:hAnsi="Times New Roman"/>
          <w:sz w:val="24"/>
          <w:szCs w:val="24"/>
        </w:rPr>
        <w:t xml:space="preserve"> France.</w:t>
      </w:r>
    </w:p>
    <w:p>
      <w:pPr>
        <w:pStyle w:val="style0"/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Secondary source # 2</w:t>
      </w:r>
      <w:r>
        <w:rPr>
          <w:rFonts w:ascii="Times New Roman" w:cs="Times New Roman" w:hAnsi="Times New Roman"/>
          <w:sz w:val="24"/>
          <w:szCs w:val="24"/>
        </w:rPr>
        <w:t xml:space="preserve">Van Kirk, Sylvia. Many Tender Ties: Women in Fur-Trade Society, 1670–1870. Norman: University of Oklahoma Press, 1980. </w:t>
      </w:r>
    </w:p>
    <w:p>
      <w:pPr>
        <w:pStyle w:val="style0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Van kirk in this paper discusses how woman in new France were key stakeholders in the Fur trade .</w:t>
      </w:r>
      <w:r>
        <w:rPr>
          <w:rFonts w:ascii="Times New Roman" w:cs="Times New Roman" w:hAnsi="Times New Roman"/>
          <w:sz w:val="24"/>
          <w:szCs w:val="24"/>
        </w:rPr>
        <w:t xml:space="preserve">Native women in new French played an essential role in the development of </w:t>
      </w:r>
      <w:r>
        <w:rPr>
          <w:rFonts w:ascii="Times New Roman" w:cs="Times New Roman" w:hAnsi="Times New Roman"/>
          <w:sz w:val="24"/>
          <w:szCs w:val="24"/>
        </w:rPr>
        <w:t>the</w:t>
      </w:r>
      <w:r>
        <w:rPr>
          <w:rFonts w:ascii="Times New Roman" w:cs="Times New Roman" w:hAnsi="Times New Roman"/>
          <w:sz w:val="24"/>
          <w:szCs w:val="24"/>
        </w:rPr>
        <w:t xml:space="preserve"> fur trade, </w:t>
      </w:r>
      <w:r>
        <w:rPr>
          <w:rFonts w:ascii="Times New Roman" w:cs="Times New Roman" w:hAnsi="Times New Roman"/>
          <w:sz w:val="24"/>
          <w:szCs w:val="24"/>
        </w:rPr>
        <w:t>for instance</w:t>
      </w:r>
      <w:r>
        <w:rPr>
          <w:rFonts w:ascii="Times New Roman" w:cs="Times New Roman" w:hAnsi="Times New Roman"/>
          <w:sz w:val="24"/>
          <w:szCs w:val="24"/>
        </w:rPr>
        <w:t xml:space="preserve"> the acted as primary </w:t>
      </w:r>
      <w:r>
        <w:rPr>
          <w:rFonts w:ascii="Times New Roman" w:cs="Times New Roman" w:hAnsi="Times New Roman"/>
          <w:sz w:val="24"/>
          <w:szCs w:val="24"/>
        </w:rPr>
        <w:t>producers,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interpreters,</w:t>
      </w:r>
      <w:r>
        <w:rPr>
          <w:rFonts w:ascii="Times New Roman" w:cs="Times New Roman" w:hAnsi="Times New Roman"/>
          <w:sz w:val="24"/>
          <w:szCs w:val="24"/>
        </w:rPr>
        <w:t xml:space="preserve"> guides and traders, thus the economic success and survival mainly depended upon the participation and </w:t>
      </w:r>
      <w:r>
        <w:rPr>
          <w:rFonts w:ascii="Times New Roman" w:cs="Times New Roman" w:hAnsi="Times New Roman"/>
          <w:sz w:val="24"/>
          <w:szCs w:val="24"/>
        </w:rPr>
        <w:t>labor</w:t>
      </w:r>
      <w:r>
        <w:rPr>
          <w:rFonts w:ascii="Times New Roman" w:cs="Times New Roman" w:hAnsi="Times New Roman"/>
          <w:sz w:val="24"/>
          <w:szCs w:val="24"/>
        </w:rPr>
        <w:t xml:space="preserve"> of the native women.</w:t>
      </w:r>
      <w:r>
        <w:rPr>
          <w:rFonts w:ascii="Times New Roman" w:cs="Times New Roman" w:hAnsi="Times New Roman"/>
          <w:sz w:val="24"/>
          <w:szCs w:val="24"/>
        </w:rPr>
        <w:t xml:space="preserve"> A fur trade later was strengthened by the marriages between the white men and the </w:t>
      </w:r>
      <w:r>
        <w:rPr>
          <w:rFonts w:ascii="Times New Roman" w:cs="Times New Roman" w:hAnsi="Times New Roman"/>
          <w:sz w:val="24"/>
          <w:szCs w:val="24"/>
        </w:rPr>
        <w:t>Indian</w:t>
      </w:r>
      <w:r>
        <w:rPr>
          <w:rFonts w:ascii="Times New Roman" w:cs="Times New Roman" w:hAnsi="Times New Roman"/>
          <w:sz w:val="24"/>
          <w:szCs w:val="24"/>
        </w:rPr>
        <w:t xml:space="preserve"> women as it encouraged social, political and economic alliances within </w:t>
      </w:r>
      <w:r>
        <w:rPr>
          <w:rFonts w:ascii="Times New Roman" w:cs="Times New Roman" w:hAnsi="Times New Roman"/>
          <w:sz w:val="24"/>
          <w:szCs w:val="24"/>
        </w:rPr>
        <w:t>the</w:t>
      </w:r>
      <w:r>
        <w:rPr>
          <w:rFonts w:ascii="Times New Roman" w:cs="Times New Roman" w:hAnsi="Times New Roman"/>
          <w:sz w:val="24"/>
          <w:szCs w:val="24"/>
        </w:rPr>
        <w:t xml:space="preserve"> fur trade </w:t>
      </w:r>
      <w:r>
        <w:rPr>
          <w:rFonts w:ascii="Times New Roman" w:cs="Times New Roman" w:hAnsi="Times New Roman"/>
          <w:sz w:val="24"/>
          <w:szCs w:val="24"/>
        </w:rPr>
        <w:t>systems. They</w:t>
      </w:r>
      <w:r>
        <w:rPr>
          <w:rFonts w:ascii="Times New Roman" w:cs="Times New Roman" w:hAnsi="Times New Roman"/>
          <w:sz w:val="24"/>
          <w:szCs w:val="24"/>
        </w:rPr>
        <w:t xml:space="preserve"> further contributed to the  to the success of the trade  through trapping the smaller marten for its fur, made snowshoes , moccasins and other necessary </w:t>
      </w:r>
      <w:r>
        <w:rPr>
          <w:rFonts w:ascii="Times New Roman" w:cs="Times New Roman" w:hAnsi="Times New Roman"/>
          <w:sz w:val="24"/>
          <w:szCs w:val="24"/>
        </w:rPr>
        <w:t>equipment’s</w:t>
      </w:r>
      <w:r>
        <w:rPr>
          <w:rFonts w:ascii="Times New Roman" w:cs="Times New Roman" w:hAnsi="Times New Roman"/>
          <w:sz w:val="24"/>
          <w:szCs w:val="24"/>
        </w:rPr>
        <w:t xml:space="preserve"> for travel on winter </w:t>
      </w:r>
      <w:r>
        <w:rPr>
          <w:rFonts w:ascii="Times New Roman" w:cs="Times New Roman" w:hAnsi="Times New Roman"/>
          <w:sz w:val="24"/>
          <w:szCs w:val="24"/>
        </w:rPr>
        <w:t xml:space="preserve">hunts. This </w:t>
      </w:r>
      <w:r>
        <w:rPr>
          <w:rFonts w:ascii="Times New Roman" w:cs="Times New Roman" w:hAnsi="Times New Roman"/>
          <w:sz w:val="24"/>
          <w:szCs w:val="24"/>
        </w:rPr>
        <w:t>paper shows</w:t>
      </w:r>
      <w:r>
        <w:rPr>
          <w:rFonts w:ascii="Times New Roman" w:cs="Times New Roman" w:hAnsi="Times New Roman"/>
          <w:sz w:val="24"/>
          <w:szCs w:val="24"/>
        </w:rPr>
        <w:t xml:space="preserve"> the importance of giving woman opportunities to participate in trade</w:t>
      </w:r>
      <w:r>
        <w:rPr>
          <w:rStyle w:val="style38"/>
          <w:rFonts w:ascii="Times New Roman" w:cs="Times New Roman" w:hAnsi="Times New Roman"/>
          <w:sz w:val="24"/>
          <w:szCs w:val="24"/>
        </w:rPr>
        <w:footnoteReference w:id="3"/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Secondary source # 3</w:t>
      </w:r>
      <w:r>
        <w:rPr>
          <w:rFonts w:ascii="Times New Roman" w:cs="Times New Roman" w:hAnsi="Times New Roman"/>
          <w:sz w:val="24"/>
          <w:szCs w:val="24"/>
        </w:rPr>
        <w:t xml:space="preserve">Donovan, “Slaves and Their Owners in </w:t>
      </w:r>
      <w:r>
        <w:rPr>
          <w:rFonts w:ascii="Times New Roman" w:cs="Times New Roman" w:hAnsi="Times New Roman"/>
          <w:sz w:val="24"/>
          <w:szCs w:val="24"/>
        </w:rPr>
        <w:t>Île</w:t>
      </w:r>
      <w:r>
        <w:rPr>
          <w:rFonts w:ascii="Times New Roman" w:cs="Times New Roman" w:hAnsi="Times New Roman"/>
          <w:sz w:val="24"/>
          <w:szCs w:val="24"/>
        </w:rPr>
        <w:t xml:space="preserve"> Royale,” </w:t>
      </w:r>
      <w:r>
        <w:rPr>
          <w:rFonts w:ascii="Times New Roman" w:cs="Times New Roman" w:hAnsi="Times New Roman"/>
          <w:sz w:val="24"/>
          <w:szCs w:val="24"/>
        </w:rPr>
        <w:t>Acadiensis</w:t>
      </w:r>
      <w:r>
        <w:rPr>
          <w:rFonts w:ascii="Times New Roman" w:cs="Times New Roman" w:hAnsi="Times New Roman"/>
          <w:sz w:val="24"/>
          <w:szCs w:val="24"/>
        </w:rPr>
        <w:t xml:space="preserve"> 25 (1995): 3–32.</w:t>
      </w:r>
    </w:p>
    <w:p>
      <w:pPr>
        <w:pStyle w:val="style0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</w:t>
      </w:r>
      <w:r>
        <w:rPr>
          <w:rFonts w:ascii="Times New Roman" w:cs="Times New Roman" w:hAnsi="Times New Roman"/>
          <w:sz w:val="24"/>
          <w:szCs w:val="24"/>
        </w:rPr>
        <w:t xml:space="preserve">ccording to Donovan </w:t>
      </w:r>
      <w:r>
        <w:rPr>
          <w:rFonts w:ascii="Times New Roman" w:cs="Times New Roman" w:hAnsi="Times New Roman"/>
          <w:sz w:val="24"/>
          <w:szCs w:val="24"/>
        </w:rPr>
        <w:t xml:space="preserve">article  </w:t>
      </w:r>
      <w:r>
        <w:rPr>
          <w:rFonts w:ascii="Times New Roman" w:cs="Times New Roman" w:hAnsi="Times New Roman"/>
          <w:sz w:val="24"/>
          <w:szCs w:val="24"/>
        </w:rPr>
        <w:t>Slaves</w:t>
      </w:r>
      <w:r>
        <w:rPr>
          <w:rFonts w:ascii="Times New Roman" w:cs="Times New Roman" w:hAnsi="Times New Roman"/>
          <w:sz w:val="24"/>
          <w:szCs w:val="24"/>
        </w:rPr>
        <w:t xml:space="preserve"> in new France</w:t>
      </w:r>
      <w:r>
        <w:rPr>
          <w:rFonts w:ascii="Times New Roman" w:cs="Times New Roman" w:hAnsi="Times New Roman"/>
          <w:sz w:val="24"/>
          <w:szCs w:val="24"/>
        </w:rPr>
        <w:t xml:space="preserve"> were des</w:t>
      </w:r>
      <w:r>
        <w:rPr>
          <w:rFonts w:ascii="Times New Roman" w:cs="Times New Roman" w:hAnsi="Times New Roman"/>
          <w:sz w:val="24"/>
          <w:szCs w:val="24"/>
        </w:rPr>
        <w:t xml:space="preserve">ignated as property but in </w:t>
      </w:r>
      <w:r>
        <w:rPr>
          <w:rFonts w:ascii="Times New Roman" w:cs="Times New Roman" w:hAnsi="Times New Roman"/>
          <w:sz w:val="24"/>
          <w:szCs w:val="24"/>
        </w:rPr>
        <w:t xml:space="preserve">Ile </w:t>
      </w:r>
      <w:r>
        <w:rPr>
          <w:rFonts w:ascii="Times New Roman" w:cs="Times New Roman" w:hAnsi="Times New Roman"/>
          <w:sz w:val="24"/>
          <w:szCs w:val="24"/>
        </w:rPr>
        <w:t>R</w:t>
      </w:r>
      <w:r>
        <w:rPr>
          <w:rFonts w:ascii="Times New Roman" w:cs="Times New Roman" w:hAnsi="Times New Roman"/>
          <w:sz w:val="24"/>
          <w:szCs w:val="24"/>
        </w:rPr>
        <w:t>oyale  a large number of slaves were for domestic, performing work to support the functioning  of households, they became nursemaids ,servants ,gardeners and did most of the d</w:t>
      </w:r>
      <w:r>
        <w:rPr>
          <w:rFonts w:ascii="Times New Roman" w:cs="Times New Roman" w:hAnsi="Times New Roman"/>
          <w:sz w:val="24"/>
          <w:szCs w:val="24"/>
        </w:rPr>
        <w:t>aily chores. Female slaves in Ile R</w:t>
      </w:r>
      <w:r>
        <w:rPr>
          <w:rFonts w:ascii="Times New Roman" w:cs="Times New Roman" w:hAnsi="Times New Roman"/>
          <w:sz w:val="24"/>
          <w:szCs w:val="24"/>
        </w:rPr>
        <w:t xml:space="preserve">oyale removed the </w:t>
      </w:r>
      <w:r>
        <w:rPr>
          <w:rFonts w:ascii="Times New Roman" w:cs="Times New Roman" w:hAnsi="Times New Roman"/>
          <w:sz w:val="24"/>
          <w:szCs w:val="24"/>
        </w:rPr>
        <w:t>burden of</w:t>
      </w:r>
      <w:r>
        <w:rPr>
          <w:rFonts w:ascii="Times New Roman" w:cs="Times New Roman" w:hAnsi="Times New Roman"/>
          <w:sz w:val="24"/>
          <w:szCs w:val="24"/>
        </w:rPr>
        <w:t xml:space="preserve"> heavy domestic work and thus in effect </w:t>
      </w:r>
      <w:r>
        <w:rPr>
          <w:rFonts w:ascii="Times New Roman" w:cs="Times New Roman" w:hAnsi="Times New Roman"/>
          <w:sz w:val="24"/>
          <w:szCs w:val="24"/>
        </w:rPr>
        <w:t>supported</w:t>
      </w:r>
      <w:r>
        <w:rPr>
          <w:rFonts w:ascii="Times New Roman" w:cs="Times New Roman" w:hAnsi="Times New Roman"/>
          <w:sz w:val="24"/>
          <w:szCs w:val="24"/>
        </w:rPr>
        <w:t xml:space="preserve"> the French women in bearing more children than they would have done. Female slaves they therefore helped in bringing up those </w:t>
      </w:r>
      <w:r>
        <w:rPr>
          <w:rFonts w:ascii="Times New Roman" w:cs="Times New Roman" w:hAnsi="Times New Roman"/>
          <w:sz w:val="24"/>
          <w:szCs w:val="24"/>
        </w:rPr>
        <w:t>children. It</w:t>
      </w:r>
      <w:r>
        <w:rPr>
          <w:rFonts w:ascii="Times New Roman" w:cs="Times New Roman" w:hAnsi="Times New Roman"/>
          <w:sz w:val="24"/>
          <w:szCs w:val="24"/>
        </w:rPr>
        <w:t xml:space="preserve"> is clearly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highlighted</w:t>
      </w:r>
      <w:r>
        <w:rPr>
          <w:rFonts w:ascii="Times New Roman" w:cs="Times New Roman" w:hAnsi="Times New Roman"/>
          <w:sz w:val="24"/>
          <w:szCs w:val="24"/>
        </w:rPr>
        <w:t xml:space="preserve"> that these slaves were not treated in a human manner but rather most of them they were forced to work. </w:t>
      </w:r>
      <w:r>
        <w:rPr>
          <w:rFonts w:ascii="Times New Roman" w:cs="Times New Roman" w:hAnsi="Times New Roman"/>
          <w:sz w:val="24"/>
          <w:szCs w:val="24"/>
        </w:rPr>
        <w:t>Later,</w:t>
      </w:r>
      <w:r>
        <w:rPr>
          <w:rFonts w:ascii="Times New Roman" w:cs="Times New Roman" w:hAnsi="Times New Roman"/>
          <w:sz w:val="24"/>
          <w:szCs w:val="24"/>
        </w:rPr>
        <w:t xml:space="preserve"> some of these slaves such as </w:t>
      </w:r>
      <w:r>
        <w:rPr>
          <w:rFonts w:ascii="Times New Roman" w:cs="Times New Roman" w:hAnsi="Times New Roman"/>
          <w:sz w:val="24"/>
          <w:szCs w:val="24"/>
        </w:rPr>
        <w:t>Marie</w:t>
      </w:r>
      <w:r>
        <w:rPr>
          <w:rFonts w:ascii="Times New Roman" w:cs="Times New Roman" w:hAnsi="Times New Roman"/>
          <w:sz w:val="24"/>
          <w:szCs w:val="24"/>
        </w:rPr>
        <w:t xml:space="preserve"> joseph Angelique </w:t>
      </w:r>
      <w:r>
        <w:rPr>
          <w:rFonts w:ascii="Times New Roman" w:cs="Times New Roman" w:hAnsi="Times New Roman"/>
          <w:sz w:val="24"/>
          <w:szCs w:val="24"/>
        </w:rPr>
        <w:t xml:space="preserve">who was </w:t>
      </w:r>
      <w:r>
        <w:rPr>
          <w:rFonts w:ascii="Times New Roman" w:cs="Times New Roman" w:hAnsi="Times New Roman"/>
          <w:sz w:val="24"/>
          <w:szCs w:val="24"/>
        </w:rPr>
        <w:t>twenty</w:t>
      </w:r>
      <w:r>
        <w:rPr>
          <w:rFonts w:ascii="Times New Roman" w:cs="Times New Roman" w:hAnsi="Times New Roman"/>
          <w:sz w:val="24"/>
          <w:szCs w:val="24"/>
        </w:rPr>
        <w:t xml:space="preserve"> nine years old led other slaves to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rebel</w:t>
      </w:r>
      <w:r>
        <w:rPr>
          <w:rFonts w:ascii="Times New Roman" w:cs="Times New Roman" w:hAnsi="Times New Roman"/>
          <w:sz w:val="24"/>
          <w:szCs w:val="24"/>
        </w:rPr>
        <w:t xml:space="preserve"> against bondage </w:t>
      </w:r>
      <w:r>
        <w:rPr>
          <w:rFonts w:ascii="Times New Roman" w:cs="Times New Roman" w:hAnsi="Times New Roman"/>
          <w:sz w:val="24"/>
          <w:szCs w:val="24"/>
        </w:rPr>
        <w:t>and revenge</w:t>
      </w:r>
      <w:r>
        <w:rPr>
          <w:rFonts w:ascii="Times New Roman" w:cs="Times New Roman" w:hAnsi="Times New Roman"/>
          <w:sz w:val="24"/>
          <w:szCs w:val="24"/>
        </w:rPr>
        <w:t xml:space="preserve"> for all their mistreatment they were undergoing through. This rebellion marked a </w:t>
      </w:r>
      <w:r>
        <w:rPr>
          <w:rFonts w:ascii="Times New Roman" w:cs="Times New Roman" w:hAnsi="Times New Roman"/>
          <w:sz w:val="24"/>
          <w:szCs w:val="24"/>
        </w:rPr>
        <w:t xml:space="preserve">turning point were slaves rights were </w:t>
      </w:r>
      <w:r>
        <w:rPr>
          <w:rFonts w:ascii="Times New Roman" w:cs="Times New Roman" w:hAnsi="Times New Roman"/>
          <w:sz w:val="24"/>
          <w:szCs w:val="24"/>
        </w:rPr>
        <w:t>understand</w:t>
      </w:r>
      <w:r>
        <w:rPr>
          <w:rFonts w:ascii="Times New Roman" w:cs="Times New Roman" w:hAnsi="Times New Roman"/>
          <w:sz w:val="24"/>
          <w:szCs w:val="24"/>
        </w:rPr>
        <w:t xml:space="preserve"> and finally respected but after many slaves like Angelique had lost their lives</w:t>
      </w:r>
      <w:r>
        <w:rPr>
          <w:rFonts w:ascii="Times New Roman" w:cs="Times New Roman" w:hAnsi="Times New Roman"/>
          <w:sz w:val="24"/>
          <w:szCs w:val="24"/>
        </w:rPr>
        <w:t xml:space="preserve">. The importance of treating slaves as human being is well brought out by Donovan </w:t>
      </w:r>
      <w:r>
        <w:rPr>
          <w:rFonts w:ascii="Times New Roman" w:cs="Times New Roman" w:hAnsi="Times New Roman"/>
          <w:sz w:val="24"/>
          <w:szCs w:val="24"/>
        </w:rPr>
        <w:t>article.</w:t>
      </w:r>
    </w:p>
    <w:p>
      <w:pPr>
        <w:pStyle w:val="style0"/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Secondary source # 4 </w:t>
      </w:r>
      <w:r>
        <w:rPr>
          <w:rFonts w:ascii="Times New Roman" w:cs="Times New Roman" w:hAnsi="Times New Roman"/>
          <w:sz w:val="24"/>
          <w:szCs w:val="24"/>
        </w:rPr>
        <w:t>Welton</w:t>
      </w:r>
      <w:r>
        <w:rPr>
          <w:rFonts w:ascii="Times New Roman" w:cs="Times New Roman" w:hAnsi="Times New Roman"/>
          <w:sz w:val="24"/>
          <w:szCs w:val="24"/>
        </w:rPr>
        <w:t xml:space="preserve">, Michael. "A Country at the End of the World": Living and Learning in New France, 1608-1760." The Canadian Journal for the Study of Adult Education (Online) 23, no. 1 (2010): 55. </w:t>
      </w:r>
    </w:p>
    <w:p>
      <w:pPr>
        <w:pStyle w:val="style0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This paper mainly discusses how education was introduced by women in the new </w:t>
      </w:r>
      <w:r>
        <w:rPr>
          <w:rFonts w:ascii="Times New Roman" w:cs="Times New Roman" w:hAnsi="Times New Roman"/>
          <w:sz w:val="24"/>
          <w:szCs w:val="24"/>
        </w:rPr>
        <w:t>France</w:t>
      </w:r>
      <w:r>
        <w:rPr>
          <w:rFonts w:ascii="Times New Roman" w:cs="Times New Roman" w:hAnsi="Times New Roman"/>
          <w:sz w:val="24"/>
          <w:szCs w:val="24"/>
        </w:rPr>
        <w:t xml:space="preserve"> and which was to benefit the girl child .</w:t>
      </w:r>
      <w:r>
        <w:rPr>
          <w:rFonts w:ascii="Times New Roman" w:cs="Times New Roman" w:hAnsi="Times New Roman"/>
          <w:sz w:val="24"/>
          <w:szCs w:val="24"/>
        </w:rPr>
        <w:t xml:space="preserve">The first school to educate French girls was established </w:t>
      </w:r>
      <w:r>
        <w:rPr>
          <w:rFonts w:ascii="Times New Roman" w:cs="Times New Roman" w:hAnsi="Times New Roman"/>
          <w:sz w:val="24"/>
          <w:szCs w:val="24"/>
        </w:rPr>
        <w:t xml:space="preserve">in 1639 by three </w:t>
      </w:r>
      <w:r>
        <w:rPr>
          <w:rFonts w:ascii="Times New Roman" w:cs="Times New Roman" w:hAnsi="Times New Roman"/>
          <w:sz w:val="24"/>
          <w:szCs w:val="24"/>
        </w:rPr>
        <w:t>U</w:t>
      </w:r>
      <w:r>
        <w:rPr>
          <w:rFonts w:ascii="Times New Roman" w:cs="Times New Roman" w:hAnsi="Times New Roman"/>
          <w:sz w:val="24"/>
          <w:szCs w:val="24"/>
        </w:rPr>
        <w:t>rsaline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nuns who</w:t>
      </w:r>
      <w:r>
        <w:rPr>
          <w:rFonts w:ascii="Times New Roman" w:cs="Times New Roman" w:hAnsi="Times New Roman"/>
          <w:sz w:val="24"/>
          <w:szCs w:val="24"/>
        </w:rPr>
        <w:t xml:space="preserve"> had sailed from </w:t>
      </w:r>
      <w:r>
        <w:rPr>
          <w:rFonts w:ascii="Times New Roman" w:cs="Times New Roman" w:hAnsi="Times New Roman"/>
          <w:sz w:val="24"/>
          <w:szCs w:val="24"/>
        </w:rPr>
        <w:t>France</w:t>
      </w:r>
      <w:r>
        <w:rPr>
          <w:rFonts w:ascii="Times New Roman" w:cs="Times New Roman" w:hAnsi="Times New Roman"/>
          <w:sz w:val="24"/>
          <w:szCs w:val="24"/>
        </w:rPr>
        <w:t xml:space="preserve"> to Quebec under the leadership of mother </w:t>
      </w:r>
      <w:r>
        <w:rPr>
          <w:rFonts w:ascii="Times New Roman" w:cs="Times New Roman" w:hAnsi="Times New Roman"/>
          <w:sz w:val="24"/>
          <w:szCs w:val="24"/>
        </w:rPr>
        <w:t>Marie</w:t>
      </w:r>
      <w:r>
        <w:rPr>
          <w:rFonts w:ascii="Times New Roman" w:cs="Times New Roman" w:hAnsi="Times New Roman"/>
          <w:sz w:val="24"/>
          <w:szCs w:val="24"/>
        </w:rPr>
        <w:t xml:space="preserve"> de </w:t>
      </w:r>
      <w:r>
        <w:rPr>
          <w:rFonts w:ascii="Times New Roman" w:cs="Times New Roman" w:hAnsi="Times New Roman"/>
          <w:sz w:val="24"/>
          <w:szCs w:val="24"/>
        </w:rPr>
        <w:t>I’icarnation</w:t>
      </w:r>
      <w:r>
        <w:rPr>
          <w:rFonts w:ascii="Times New Roman" w:cs="Times New Roman" w:hAnsi="Times New Roman"/>
          <w:sz w:val="24"/>
          <w:szCs w:val="24"/>
        </w:rPr>
        <w:t xml:space="preserve"> and who had learned </w:t>
      </w:r>
      <w:r>
        <w:rPr>
          <w:rFonts w:ascii="Times New Roman" w:cs="Times New Roman" w:hAnsi="Times New Roman"/>
          <w:sz w:val="24"/>
          <w:szCs w:val="24"/>
        </w:rPr>
        <w:t>Montagnais, Huron, Iroquois</w:t>
      </w:r>
      <w:r>
        <w:rPr>
          <w:rFonts w:ascii="Times New Roman" w:cs="Times New Roman" w:hAnsi="Times New Roman"/>
          <w:sz w:val="24"/>
          <w:szCs w:val="24"/>
        </w:rPr>
        <w:t xml:space="preserve">, and Algonquian </w:t>
      </w:r>
      <w:r>
        <w:rPr>
          <w:rFonts w:ascii="Times New Roman" w:cs="Times New Roman" w:hAnsi="Times New Roman"/>
          <w:sz w:val="24"/>
          <w:szCs w:val="24"/>
        </w:rPr>
        <w:t>tongues</w:t>
      </w:r>
      <w:r>
        <w:rPr>
          <w:rStyle w:val="style38"/>
          <w:rFonts w:ascii="Times New Roman" w:cs="Times New Roman" w:hAnsi="Times New Roman"/>
          <w:sz w:val="24"/>
          <w:szCs w:val="24"/>
        </w:rPr>
        <w:footnoteReference w:id="4"/>
      </w:r>
      <w:r>
        <w:rPr>
          <w:rFonts w:ascii="Times New Roman" w:cs="Times New Roman" w:hAnsi="Times New Roman"/>
          <w:sz w:val="24"/>
          <w:szCs w:val="24"/>
        </w:rPr>
        <w:t>. She</w:t>
      </w:r>
      <w:r>
        <w:rPr>
          <w:rFonts w:ascii="Times New Roman" w:cs="Times New Roman" w:hAnsi="Times New Roman"/>
          <w:sz w:val="24"/>
          <w:szCs w:val="24"/>
        </w:rPr>
        <w:t xml:space="preserve"> went further and composed </w:t>
      </w:r>
      <w:r>
        <w:rPr>
          <w:rFonts w:ascii="Times New Roman" w:cs="Times New Roman" w:hAnsi="Times New Roman"/>
          <w:sz w:val="24"/>
          <w:szCs w:val="24"/>
        </w:rPr>
        <w:t>grammar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dictionary, and Christian books in the native languages. A second school was opened</w:t>
      </w:r>
      <w:r>
        <w:rPr>
          <w:rFonts w:ascii="Times New Roman" w:cs="Times New Roman" w:hAnsi="Times New Roman"/>
          <w:sz w:val="24"/>
          <w:szCs w:val="24"/>
        </w:rPr>
        <w:t xml:space="preserve"> in Trios </w:t>
      </w:r>
      <w:r>
        <w:rPr>
          <w:rFonts w:ascii="Times New Roman" w:cs="Times New Roman" w:hAnsi="Times New Roman"/>
          <w:sz w:val="24"/>
          <w:szCs w:val="24"/>
        </w:rPr>
        <w:t>R</w:t>
      </w:r>
      <w:r>
        <w:rPr>
          <w:rFonts w:ascii="Times New Roman" w:cs="Times New Roman" w:hAnsi="Times New Roman"/>
          <w:sz w:val="24"/>
          <w:szCs w:val="24"/>
        </w:rPr>
        <w:t>ivieres</w:t>
      </w:r>
      <w:r>
        <w:rPr>
          <w:rFonts w:ascii="Times New Roman" w:cs="Times New Roman" w:hAnsi="Times New Roman"/>
          <w:sz w:val="24"/>
          <w:szCs w:val="24"/>
        </w:rPr>
        <w:t xml:space="preserve"> in 1697, and a third school was founded in 1670 by the sisters of the congregation's de </w:t>
      </w:r>
      <w:r>
        <w:rPr>
          <w:rFonts w:ascii="Times New Roman" w:cs="Times New Roman" w:hAnsi="Times New Roman"/>
          <w:sz w:val="24"/>
          <w:szCs w:val="24"/>
        </w:rPr>
        <w:t>Notre</w:t>
      </w:r>
      <w:r>
        <w:rPr>
          <w:rFonts w:ascii="Times New Roman" w:cs="Times New Roman" w:hAnsi="Times New Roman"/>
          <w:sz w:val="24"/>
          <w:szCs w:val="24"/>
        </w:rPr>
        <w:t xml:space="preserve">-Dame, and by 1731, twelve schools were maintained for the education of habitant </w:t>
      </w:r>
      <w:r>
        <w:rPr>
          <w:rFonts w:ascii="Times New Roman" w:cs="Times New Roman" w:hAnsi="Times New Roman"/>
          <w:sz w:val="24"/>
          <w:szCs w:val="24"/>
        </w:rPr>
        <w:t>girls.</w:t>
      </w:r>
    </w:p>
    <w:p>
      <w:pPr>
        <w:pStyle w:val="style0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Literacy levels in </w:t>
      </w:r>
      <w:r>
        <w:rPr>
          <w:rFonts w:ascii="Times New Roman" w:cs="Times New Roman" w:hAnsi="Times New Roman"/>
          <w:sz w:val="24"/>
          <w:szCs w:val="24"/>
        </w:rPr>
        <w:t>New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France</w:t>
      </w:r>
      <w:r>
        <w:rPr>
          <w:rFonts w:ascii="Times New Roman" w:cs="Times New Roman" w:hAnsi="Times New Roman"/>
          <w:sz w:val="24"/>
          <w:szCs w:val="24"/>
        </w:rPr>
        <w:t xml:space="preserve"> were low, but they were later boosted by Canadians </w:t>
      </w:r>
      <w:r>
        <w:rPr>
          <w:rFonts w:ascii="Times New Roman" w:cs="Times New Roman" w:hAnsi="Times New Roman"/>
          <w:sz w:val="24"/>
          <w:szCs w:val="24"/>
        </w:rPr>
        <w:t>who came and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possessed substantial</w:t>
      </w:r>
      <w:r>
        <w:rPr>
          <w:rFonts w:ascii="Times New Roman" w:cs="Times New Roman" w:hAnsi="Times New Roman"/>
          <w:sz w:val="24"/>
          <w:szCs w:val="24"/>
        </w:rPr>
        <w:t xml:space="preserve"> libraries</w:t>
      </w:r>
      <w:r>
        <w:rPr>
          <w:rFonts w:ascii="Times New Roman" w:cs="Times New Roman" w:hAnsi="Times New Roman"/>
          <w:sz w:val="24"/>
          <w:szCs w:val="24"/>
        </w:rPr>
        <w:t xml:space="preserve">, moreover written communications assisted the residents of Fort </w:t>
      </w:r>
      <w:r>
        <w:rPr>
          <w:rFonts w:ascii="Times New Roman" w:cs="Times New Roman" w:hAnsi="Times New Roman"/>
          <w:sz w:val="24"/>
          <w:szCs w:val="24"/>
        </w:rPr>
        <w:t>St.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Joseph as</w:t>
      </w:r>
      <w:r>
        <w:rPr>
          <w:rFonts w:ascii="Times New Roman" w:cs="Times New Roman" w:hAnsi="Times New Roman"/>
          <w:sz w:val="24"/>
          <w:szCs w:val="24"/>
        </w:rPr>
        <w:t xml:space="preserve"> they connected them with the outside world. They also benefitted locals as writing was required in military orders, priests baptismal </w:t>
      </w:r>
      <w:r>
        <w:rPr>
          <w:rFonts w:ascii="Times New Roman" w:cs="Times New Roman" w:hAnsi="Times New Roman"/>
          <w:sz w:val="24"/>
          <w:szCs w:val="24"/>
        </w:rPr>
        <w:t>registers</w:t>
      </w:r>
      <w:r>
        <w:rPr>
          <w:rFonts w:ascii="Times New Roman" w:cs="Times New Roman" w:hAnsi="Times New Roman"/>
          <w:sz w:val="24"/>
          <w:szCs w:val="24"/>
        </w:rPr>
        <w:t xml:space="preserve">, and fur business letters, initially there were very few </w:t>
      </w:r>
      <w:r>
        <w:rPr>
          <w:rFonts w:ascii="Times New Roman" w:cs="Times New Roman" w:hAnsi="Times New Roman"/>
          <w:sz w:val="24"/>
          <w:szCs w:val="24"/>
        </w:rPr>
        <w:t>people who</w:t>
      </w:r>
      <w:r>
        <w:rPr>
          <w:rFonts w:ascii="Times New Roman" w:cs="Times New Roman" w:hAnsi="Times New Roman"/>
          <w:sz w:val="24"/>
          <w:szCs w:val="24"/>
        </w:rPr>
        <w:t xml:space="preserve"> could sign their names at the</w:t>
      </w:r>
      <w:r>
        <w:rPr>
          <w:rFonts w:ascii="Times New Roman" w:cs="Times New Roman" w:hAnsi="Times New Roman"/>
          <w:sz w:val="24"/>
          <w:szCs w:val="24"/>
        </w:rPr>
        <w:t xml:space="preserve"> fort, but the only exception</w:t>
      </w:r>
      <w:r>
        <w:rPr>
          <w:rFonts w:ascii="Times New Roman" w:cs="Times New Roman" w:hAnsi="Times New Roman"/>
          <w:sz w:val="24"/>
          <w:szCs w:val="24"/>
        </w:rPr>
        <w:t xml:space="preserve"> was the commandants who produced business-related </w:t>
      </w:r>
      <w:r>
        <w:rPr>
          <w:rFonts w:ascii="Times New Roman" w:cs="Times New Roman" w:hAnsi="Times New Roman"/>
          <w:sz w:val="24"/>
          <w:szCs w:val="24"/>
        </w:rPr>
        <w:t>correspondence. Most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documents were</w:t>
      </w:r>
      <w:r>
        <w:rPr>
          <w:rFonts w:ascii="Times New Roman" w:cs="Times New Roman" w:hAnsi="Times New Roman"/>
          <w:sz w:val="24"/>
          <w:szCs w:val="24"/>
        </w:rPr>
        <w:t xml:space="preserve"> produced by government officials</w:t>
      </w:r>
      <w:r>
        <w:rPr>
          <w:rFonts w:ascii="Times New Roman" w:cs="Times New Roman" w:hAnsi="Times New Roman"/>
          <w:sz w:val="24"/>
          <w:szCs w:val="24"/>
        </w:rPr>
        <w:t xml:space="preserve">, and a large </w:t>
      </w:r>
      <w:r>
        <w:rPr>
          <w:rFonts w:ascii="Times New Roman" w:cs="Times New Roman" w:hAnsi="Times New Roman"/>
          <w:sz w:val="24"/>
          <w:szCs w:val="24"/>
        </w:rPr>
        <w:t xml:space="preserve">number of women except nuns were illiterate. According </w:t>
      </w:r>
      <w:r>
        <w:rPr>
          <w:rFonts w:ascii="Times New Roman" w:cs="Times New Roman" w:hAnsi="Times New Roman"/>
          <w:sz w:val="24"/>
          <w:szCs w:val="24"/>
        </w:rPr>
        <w:t xml:space="preserve">to Monseigneur de saint </w:t>
      </w:r>
      <w:r>
        <w:rPr>
          <w:rFonts w:ascii="Times New Roman" w:cs="Times New Roman" w:hAnsi="Times New Roman"/>
          <w:sz w:val="24"/>
          <w:szCs w:val="24"/>
        </w:rPr>
        <w:t>Vallier</w:t>
      </w:r>
      <w:r>
        <w:rPr>
          <w:rFonts w:ascii="Times New Roman" w:cs="Times New Roman" w:hAnsi="Times New Roman"/>
          <w:sz w:val="24"/>
          <w:szCs w:val="24"/>
        </w:rPr>
        <w:t>, 1689</w:t>
      </w:r>
      <w:r>
        <w:rPr>
          <w:rFonts w:ascii="Times New Roman" w:cs="Times New Roman" w:hAnsi="Times New Roman"/>
          <w:sz w:val="24"/>
          <w:szCs w:val="24"/>
        </w:rPr>
        <w:t xml:space="preserve"> most girls were mainly taken by the sister between the age of eleven and twelve years to learn the basic skills, acquire manual skills such as </w:t>
      </w:r>
      <w:r>
        <w:rPr>
          <w:rFonts w:ascii="Times New Roman" w:cs="Times New Roman" w:hAnsi="Times New Roman"/>
          <w:sz w:val="24"/>
          <w:szCs w:val="24"/>
        </w:rPr>
        <w:t>sewing,</w:t>
      </w:r>
      <w:r>
        <w:rPr>
          <w:rFonts w:ascii="Times New Roman" w:cs="Times New Roman" w:hAnsi="Times New Roman"/>
          <w:sz w:val="24"/>
          <w:szCs w:val="24"/>
        </w:rPr>
        <w:t xml:space="preserve"> fine knitting embroidery, and </w:t>
      </w:r>
      <w:r>
        <w:rPr>
          <w:rFonts w:ascii="Times New Roman" w:cs="Times New Roman" w:hAnsi="Times New Roman"/>
          <w:sz w:val="24"/>
          <w:szCs w:val="24"/>
        </w:rPr>
        <w:t>spinning.</w:t>
      </w:r>
      <w:r>
        <w:rPr>
          <w:rFonts w:ascii="Times New Roman" w:cs="Times New Roman" w:hAnsi="Times New Roman"/>
          <w:sz w:val="24"/>
          <w:szCs w:val="24"/>
        </w:rPr>
        <w:t xml:space="preserve"> Th</w:t>
      </w:r>
      <w:r>
        <w:rPr>
          <w:rFonts w:ascii="Times New Roman" w:cs="Times New Roman" w:hAnsi="Times New Roman"/>
          <w:sz w:val="24"/>
          <w:szCs w:val="24"/>
        </w:rPr>
        <w:t>is paper shows the importance of education as it brings states together economically, socially and politically.</w:t>
      </w:r>
    </w:p>
    <w:p>
      <w:pPr>
        <w:pStyle w:val="style0"/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Secondary source # 5 </w:t>
      </w:r>
      <w:r>
        <w:rPr>
          <w:rFonts w:ascii="Times New Roman" w:cs="Times New Roman" w:hAnsi="Times New Roman"/>
          <w:sz w:val="24"/>
          <w:szCs w:val="24"/>
        </w:rPr>
        <w:t>Mori, Jennifer. "How Women Make Diplomacy: The British Embassy in Paris, 1815–1841." Journal of Women's History 27, no. 4 (2015): 137-159.</w:t>
      </w:r>
    </w:p>
    <w:p>
      <w:pPr>
        <w:pStyle w:val="style0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This article discusses contribution of women </w:t>
      </w:r>
      <w:r>
        <w:rPr>
          <w:rFonts w:ascii="Times New Roman" w:cs="Times New Roman" w:hAnsi="Times New Roman"/>
          <w:sz w:val="24"/>
          <w:szCs w:val="24"/>
        </w:rPr>
        <w:t xml:space="preserve">on the </w:t>
      </w:r>
      <w:r>
        <w:rPr>
          <w:rFonts w:ascii="Times New Roman" w:cs="Times New Roman" w:hAnsi="Times New Roman"/>
          <w:sz w:val="24"/>
          <w:szCs w:val="24"/>
        </w:rPr>
        <w:t>development of</w:t>
      </w:r>
      <w:r>
        <w:rPr>
          <w:rFonts w:ascii="Times New Roman" w:cs="Times New Roman" w:hAnsi="Times New Roman"/>
          <w:sz w:val="24"/>
          <w:szCs w:val="24"/>
        </w:rPr>
        <w:t xml:space="preserve"> diplomacy in </w:t>
      </w:r>
      <w:r>
        <w:rPr>
          <w:rFonts w:ascii="Times New Roman" w:cs="Times New Roman" w:hAnsi="Times New Roman"/>
          <w:sz w:val="24"/>
          <w:szCs w:val="24"/>
        </w:rPr>
        <w:t>New</w:t>
      </w:r>
      <w:r>
        <w:rPr>
          <w:rFonts w:ascii="Times New Roman" w:cs="Times New Roman" w:hAnsi="Times New Roman"/>
          <w:sz w:val="24"/>
          <w:szCs w:val="24"/>
        </w:rPr>
        <w:t xml:space="preserve"> France. Earlier on,  </w:t>
      </w:r>
      <w:r>
        <w:rPr>
          <w:rFonts w:ascii="Times New Roman" w:cs="Times New Roman" w:hAnsi="Times New Roman"/>
          <w:sz w:val="24"/>
          <w:szCs w:val="24"/>
        </w:rPr>
        <w:t>European</w:t>
      </w:r>
      <w:r>
        <w:rPr>
          <w:rFonts w:ascii="Times New Roman" w:cs="Times New Roman" w:hAnsi="Times New Roman"/>
          <w:sz w:val="24"/>
          <w:szCs w:val="24"/>
        </w:rPr>
        <w:t xml:space="preserve"> cultural mediators and </w:t>
      </w:r>
      <w:r>
        <w:rPr>
          <w:rFonts w:ascii="Times New Roman" w:cs="Times New Roman" w:hAnsi="Times New Roman"/>
          <w:sz w:val="24"/>
          <w:szCs w:val="24"/>
        </w:rPr>
        <w:t>Native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Americans who</w:t>
      </w:r>
      <w:r>
        <w:rPr>
          <w:rFonts w:ascii="Times New Roman" w:cs="Times New Roman" w:hAnsi="Times New Roman"/>
          <w:sz w:val="24"/>
          <w:szCs w:val="24"/>
        </w:rPr>
        <w:t xml:space="preserve"> were </w:t>
      </w:r>
      <w:r>
        <w:rPr>
          <w:rFonts w:ascii="Times New Roman" w:cs="Times New Roman" w:hAnsi="Times New Roman"/>
          <w:sz w:val="24"/>
          <w:szCs w:val="24"/>
        </w:rPr>
        <w:t xml:space="preserve">referred </w:t>
      </w:r>
      <w:r>
        <w:rPr>
          <w:rFonts w:ascii="Times New Roman" w:cs="Times New Roman" w:hAnsi="Times New Roman"/>
          <w:sz w:val="24"/>
          <w:szCs w:val="24"/>
        </w:rPr>
        <w:t xml:space="preserve">to as </w:t>
      </w:r>
      <w:r>
        <w:rPr>
          <w:rFonts w:ascii="Times New Roman" w:cs="Times New Roman" w:hAnsi="Times New Roman"/>
          <w:sz w:val="24"/>
          <w:szCs w:val="24"/>
        </w:rPr>
        <w:t>“</w:t>
      </w:r>
      <w:r>
        <w:rPr>
          <w:rFonts w:ascii="Times New Roman" w:cs="Times New Roman" w:hAnsi="Times New Roman"/>
          <w:sz w:val="24"/>
          <w:szCs w:val="24"/>
        </w:rPr>
        <w:t>go</w:t>
      </w:r>
      <w:r>
        <w:rPr>
          <w:rFonts w:ascii="Times New Roman" w:cs="Times New Roman" w:hAnsi="Times New Roman"/>
          <w:sz w:val="24"/>
          <w:szCs w:val="24"/>
        </w:rPr>
        <w:t>-between"</w:t>
      </w:r>
      <w:r>
        <w:rPr>
          <w:rFonts w:ascii="Times New Roman" w:cs="Times New Roman" w:hAnsi="Times New Roman"/>
          <w:sz w:val="24"/>
          <w:szCs w:val="24"/>
        </w:rPr>
        <w:t xml:space="preserve"> and who carried </w:t>
      </w:r>
      <w:r>
        <w:rPr>
          <w:rFonts w:ascii="Times New Roman" w:cs="Times New Roman" w:hAnsi="Times New Roman"/>
          <w:sz w:val="24"/>
          <w:szCs w:val="24"/>
        </w:rPr>
        <w:t>messages and</w:t>
      </w:r>
      <w:r>
        <w:rPr>
          <w:rFonts w:ascii="Times New Roman" w:cs="Times New Roman" w:hAnsi="Times New Roman"/>
          <w:sz w:val="24"/>
          <w:szCs w:val="24"/>
        </w:rPr>
        <w:t xml:space="preserve"> negotiated on behalf of their cultures mainly comprised of men who were seen as intercultural diplomats</w:t>
      </w:r>
      <w:r>
        <w:rPr>
          <w:rStyle w:val="style38"/>
          <w:rFonts w:ascii="Times New Roman" w:cs="Times New Roman" w:hAnsi="Times New Roman"/>
          <w:sz w:val="24"/>
          <w:szCs w:val="24"/>
        </w:rPr>
        <w:footnoteReference w:id="5"/>
      </w:r>
      <w:r>
        <w:rPr>
          <w:rFonts w:ascii="Times New Roman" w:cs="Times New Roman" w:hAnsi="Times New Roman"/>
          <w:sz w:val="24"/>
          <w:szCs w:val="24"/>
        </w:rPr>
        <w:t xml:space="preserve">. Later several women in </w:t>
      </w:r>
      <w:r>
        <w:rPr>
          <w:rFonts w:ascii="Times New Roman" w:cs="Times New Roman" w:hAnsi="Times New Roman"/>
          <w:sz w:val="24"/>
          <w:szCs w:val="24"/>
        </w:rPr>
        <w:t>New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France</w:t>
      </w:r>
      <w:r>
        <w:rPr>
          <w:rFonts w:ascii="Times New Roman" w:cs="Times New Roman" w:hAnsi="Times New Roman"/>
          <w:sz w:val="24"/>
          <w:szCs w:val="24"/>
        </w:rPr>
        <w:t xml:space="preserve"> who changed the indigenous, colonial interactions translated documents and carried </w:t>
      </w:r>
      <w:r>
        <w:rPr>
          <w:rFonts w:ascii="Times New Roman" w:cs="Times New Roman" w:hAnsi="Times New Roman"/>
          <w:sz w:val="24"/>
          <w:szCs w:val="24"/>
        </w:rPr>
        <w:t>messages</w:t>
      </w:r>
      <w:r>
        <w:rPr>
          <w:rFonts w:ascii="Times New Roman" w:cs="Times New Roman" w:hAnsi="Times New Roman"/>
          <w:sz w:val="24"/>
          <w:szCs w:val="24"/>
        </w:rPr>
        <w:t xml:space="preserve"> in the process of maintaining peace and </w:t>
      </w:r>
      <w:r>
        <w:rPr>
          <w:rFonts w:ascii="Times New Roman" w:cs="Times New Roman" w:hAnsi="Times New Roman"/>
          <w:sz w:val="24"/>
          <w:szCs w:val="24"/>
        </w:rPr>
        <w:t>building</w:t>
      </w:r>
      <w:r>
        <w:rPr>
          <w:rFonts w:ascii="Times New Roman" w:cs="Times New Roman" w:hAnsi="Times New Roman"/>
          <w:sz w:val="24"/>
          <w:szCs w:val="24"/>
        </w:rPr>
        <w:t xml:space="preserve"> d</w:t>
      </w:r>
      <w:r>
        <w:rPr>
          <w:rFonts w:ascii="Times New Roman" w:cs="Times New Roman" w:hAnsi="Times New Roman"/>
          <w:sz w:val="24"/>
          <w:szCs w:val="24"/>
        </w:rPr>
        <w:t>iplomatic gaps between cultures</w:t>
      </w:r>
      <w:r>
        <w:rPr>
          <w:rFonts w:ascii="Times New Roman" w:cs="Times New Roman" w:hAnsi="Times New Roman"/>
          <w:sz w:val="24"/>
          <w:szCs w:val="24"/>
        </w:rPr>
        <w:t xml:space="preserve">, in </w:t>
      </w:r>
      <w:r>
        <w:rPr>
          <w:rFonts w:ascii="Times New Roman" w:cs="Times New Roman" w:hAnsi="Times New Roman"/>
          <w:sz w:val="24"/>
          <w:szCs w:val="24"/>
        </w:rPr>
        <w:t>conclusion, we can state that this article is important as it clearly states that woman are not as inferior as they are thought to be .</w:t>
      </w:r>
    </w:p>
    <w:p>
      <w:pPr>
        <w:pStyle w:val="style0"/>
        <w:ind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Moore, Stacey. "Women of New France 8: Women and Servitude." (2010).</w:t>
      </w:r>
    </w:p>
    <w:p>
      <w:pPr>
        <w:pStyle w:val="style0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This article discusses the women and servitude in New France. </w:t>
      </w:r>
      <w:r>
        <w:rPr>
          <w:rFonts w:ascii="Times New Roman" w:cs="Times New Roman" w:hAnsi="Times New Roman"/>
          <w:sz w:val="24"/>
          <w:szCs w:val="24"/>
        </w:rPr>
        <w:t xml:space="preserve">There were various categories of women in the new French, that </w:t>
      </w:r>
      <w:r>
        <w:rPr>
          <w:rFonts w:ascii="Times New Roman" w:cs="Times New Roman" w:hAnsi="Times New Roman"/>
          <w:sz w:val="24"/>
          <w:szCs w:val="24"/>
        </w:rPr>
        <w:t>is,</w:t>
      </w:r>
      <w:r>
        <w:rPr>
          <w:rFonts w:ascii="Times New Roman" w:cs="Times New Roman" w:hAnsi="Times New Roman"/>
          <w:sz w:val="24"/>
          <w:szCs w:val="24"/>
        </w:rPr>
        <w:t xml:space="preserve"> married French women, female slaves, servants, and wealthy women. </w:t>
      </w:r>
      <w:r>
        <w:rPr>
          <w:rFonts w:ascii="Times New Roman" w:cs="Times New Roman" w:hAnsi="Times New Roman"/>
          <w:sz w:val="24"/>
          <w:szCs w:val="24"/>
        </w:rPr>
        <w:t>Many Young</w:t>
      </w:r>
      <w:r>
        <w:rPr>
          <w:rFonts w:ascii="Times New Roman" w:cs="Times New Roman" w:hAnsi="Times New Roman"/>
          <w:sz w:val="24"/>
          <w:szCs w:val="24"/>
        </w:rPr>
        <w:t xml:space="preserve"> women served as servants after being contracted to </w:t>
      </w:r>
      <w:r>
        <w:rPr>
          <w:rFonts w:ascii="Times New Roman" w:cs="Times New Roman" w:hAnsi="Times New Roman"/>
          <w:sz w:val="24"/>
          <w:szCs w:val="24"/>
        </w:rPr>
        <w:t>work for</w:t>
      </w:r>
      <w:r>
        <w:rPr>
          <w:rFonts w:ascii="Times New Roman" w:cs="Times New Roman" w:hAnsi="Times New Roman"/>
          <w:sz w:val="24"/>
          <w:szCs w:val="24"/>
        </w:rPr>
        <w:t xml:space="preserve"> a </w:t>
      </w:r>
      <w:r>
        <w:rPr>
          <w:rFonts w:ascii="Times New Roman" w:cs="Times New Roman" w:hAnsi="Times New Roman"/>
          <w:sz w:val="24"/>
          <w:szCs w:val="24"/>
        </w:rPr>
        <w:t>family</w:t>
      </w:r>
      <w:r>
        <w:rPr>
          <w:rFonts w:ascii="Times New Roman" w:cs="Times New Roman" w:hAnsi="Times New Roman"/>
          <w:sz w:val="24"/>
          <w:szCs w:val="24"/>
        </w:rPr>
        <w:t xml:space="preserve"> for a period of time</w:t>
      </w:r>
      <w:r>
        <w:rPr>
          <w:rFonts w:ascii="Times New Roman" w:cs="Times New Roman" w:hAnsi="Times New Roman"/>
          <w:sz w:val="24"/>
          <w:szCs w:val="24"/>
        </w:rPr>
        <w:t xml:space="preserve">, and this advantaged their families as it relieved them the burden of providing for them, and it also provided for them an </w:t>
      </w:r>
      <w:r>
        <w:rPr>
          <w:rFonts w:ascii="Times New Roman" w:cs="Times New Roman" w:hAnsi="Times New Roman"/>
          <w:sz w:val="24"/>
          <w:szCs w:val="24"/>
        </w:rPr>
        <w:t>opportunity to acquire education if they were lucky</w:t>
      </w:r>
      <w:r>
        <w:rPr>
          <w:rStyle w:val="style38"/>
          <w:rFonts w:ascii="Times New Roman" w:cs="Times New Roman" w:hAnsi="Times New Roman"/>
          <w:sz w:val="24"/>
          <w:szCs w:val="24"/>
        </w:rPr>
        <w:footnoteReference w:id="6"/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This </w:t>
      </w:r>
      <w:r>
        <w:rPr>
          <w:rFonts w:ascii="Times New Roman" w:cs="Times New Roman" w:hAnsi="Times New Roman"/>
          <w:sz w:val="24"/>
          <w:szCs w:val="24"/>
        </w:rPr>
        <w:t>article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is</w:t>
      </w:r>
      <w:r>
        <w:rPr>
          <w:rFonts w:ascii="Times New Roman" w:cs="Times New Roman" w:hAnsi="Times New Roman"/>
          <w:sz w:val="24"/>
          <w:szCs w:val="24"/>
        </w:rPr>
        <w:t xml:space="preserve"> important in underst</w:t>
      </w:r>
      <w:r>
        <w:rPr>
          <w:rFonts w:ascii="Times New Roman" w:cs="Times New Roman" w:hAnsi="Times New Roman"/>
          <w:sz w:val="24"/>
          <w:szCs w:val="24"/>
        </w:rPr>
        <w:t>an</w:t>
      </w:r>
      <w:r>
        <w:rPr>
          <w:rFonts w:ascii="Times New Roman" w:cs="Times New Roman" w:hAnsi="Times New Roman"/>
          <w:sz w:val="24"/>
          <w:szCs w:val="24"/>
        </w:rPr>
        <w:t>ding t</w:t>
      </w:r>
      <w:r>
        <w:rPr>
          <w:rFonts w:ascii="Times New Roman" w:cs="Times New Roman" w:hAnsi="Times New Roman"/>
          <w:sz w:val="24"/>
          <w:szCs w:val="24"/>
        </w:rPr>
        <w:t>h</w:t>
      </w:r>
      <w:r>
        <w:rPr>
          <w:rFonts w:ascii="Times New Roman" w:cs="Times New Roman" w:hAnsi="Times New Roman"/>
          <w:sz w:val="24"/>
          <w:szCs w:val="24"/>
        </w:rPr>
        <w:t>e contribution of women in development of New France.</w:t>
      </w:r>
    </w:p>
    <w:p>
      <w:pPr>
        <w:pStyle w:val="style0"/>
        <w:ind w:firstLine="72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Conclusion</w:t>
      </w:r>
    </w:p>
    <w:p>
      <w:pPr>
        <w:pStyle w:val="style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 conclusion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 xml:space="preserve">this </w:t>
      </w:r>
      <w:r>
        <w:rPr>
          <w:rFonts w:ascii="Times New Roman" w:cs="Times New Roman" w:hAnsi="Times New Roman"/>
          <w:sz w:val="24"/>
          <w:szCs w:val="24"/>
        </w:rPr>
        <w:t xml:space="preserve">has </w:t>
      </w:r>
      <w:r>
        <w:rPr>
          <w:rFonts w:ascii="Times New Roman" w:cs="Times New Roman" w:hAnsi="Times New Roman"/>
          <w:sz w:val="24"/>
          <w:szCs w:val="24"/>
        </w:rPr>
        <w:t>discusse</w:t>
      </w:r>
      <w:r>
        <w:rPr>
          <w:rFonts w:ascii="Times New Roman" w:cs="Times New Roman" w:hAnsi="Times New Roman"/>
          <w:sz w:val="24"/>
          <w:szCs w:val="24"/>
        </w:rPr>
        <w:t xml:space="preserve">d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>various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contributions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that</w:t>
      </w:r>
      <w:r>
        <w:rPr>
          <w:rFonts w:ascii="Times New Roman" w:cs="Times New Roman" w:hAnsi="Times New Roman"/>
          <w:sz w:val="24"/>
          <w:szCs w:val="24"/>
        </w:rPr>
        <w:t xml:space="preserve"> women </w:t>
      </w:r>
      <w:r>
        <w:rPr>
          <w:rFonts w:ascii="Times New Roman" w:cs="Times New Roman" w:hAnsi="Times New Roman"/>
          <w:sz w:val="24"/>
          <w:szCs w:val="24"/>
        </w:rPr>
        <w:t xml:space="preserve">made during the </w:t>
      </w:r>
      <w:r>
        <w:rPr>
          <w:rFonts w:ascii="Times New Roman" w:cs="Times New Roman" w:hAnsi="Times New Roman"/>
          <w:sz w:val="24"/>
          <w:szCs w:val="24"/>
        </w:rPr>
        <w:t>development of New Fra</w:t>
      </w:r>
      <w:r>
        <w:rPr>
          <w:rFonts w:ascii="Times New Roman" w:cs="Times New Roman" w:hAnsi="Times New Roman"/>
          <w:sz w:val="24"/>
          <w:szCs w:val="24"/>
        </w:rPr>
        <w:t>nc</w:t>
      </w:r>
      <w:r>
        <w:rPr>
          <w:rFonts w:ascii="Times New Roman" w:cs="Times New Roman" w:hAnsi="Times New Roman"/>
          <w:sz w:val="24"/>
          <w:szCs w:val="24"/>
        </w:rPr>
        <w:t xml:space="preserve">e. </w:t>
      </w:r>
      <w:r>
        <w:rPr>
          <w:rFonts w:ascii="Times New Roman" w:cs="Times New Roman" w:hAnsi="Times New Roman"/>
          <w:sz w:val="24"/>
          <w:szCs w:val="24"/>
        </w:rPr>
        <w:t>It has been</w:t>
      </w:r>
      <w:r>
        <w:rPr>
          <w:rFonts w:ascii="Times New Roman" w:cs="Times New Roman" w:hAnsi="Times New Roman"/>
          <w:sz w:val="24"/>
          <w:szCs w:val="24"/>
        </w:rPr>
        <w:t xml:space="preserve"> shown </w:t>
      </w:r>
      <w:r>
        <w:rPr>
          <w:rFonts w:ascii="Times New Roman" w:cs="Times New Roman" w:hAnsi="Times New Roman"/>
          <w:sz w:val="24"/>
          <w:szCs w:val="24"/>
        </w:rPr>
        <w:t>that women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had</w:t>
      </w:r>
      <w:r>
        <w:rPr>
          <w:rFonts w:ascii="Times New Roman" w:cs="Times New Roman" w:hAnsi="Times New Roman"/>
          <w:sz w:val="24"/>
          <w:szCs w:val="24"/>
        </w:rPr>
        <w:t xml:space="preserve"> defined roles </w:t>
      </w:r>
      <w:r>
        <w:rPr>
          <w:rFonts w:ascii="Times New Roman" w:cs="Times New Roman" w:hAnsi="Times New Roman"/>
          <w:sz w:val="24"/>
          <w:szCs w:val="24"/>
        </w:rPr>
        <w:t>that were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categorized</w:t>
      </w:r>
      <w:r>
        <w:rPr>
          <w:rFonts w:ascii="Times New Roman" w:cs="Times New Roman" w:hAnsi="Times New Roman"/>
          <w:sz w:val="24"/>
          <w:szCs w:val="24"/>
        </w:rPr>
        <w:t xml:space="preserve"> as </w:t>
      </w:r>
      <w:r>
        <w:rPr>
          <w:rFonts w:ascii="Times New Roman" w:cs="Times New Roman" w:hAnsi="Times New Roman"/>
          <w:sz w:val="24"/>
          <w:szCs w:val="24"/>
        </w:rPr>
        <w:t>needle arts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clothing</w:t>
      </w:r>
      <w:r>
        <w:rPr>
          <w:rFonts w:ascii="Times New Roman" w:cs="Times New Roman" w:hAnsi="Times New Roman"/>
          <w:sz w:val="24"/>
          <w:szCs w:val="24"/>
        </w:rPr>
        <w:t>, and dressing</w:t>
      </w:r>
      <w:r>
        <w:rPr>
          <w:rFonts w:ascii="Times New Roman" w:cs="Times New Roman" w:hAnsi="Times New Roman"/>
          <w:sz w:val="24"/>
          <w:szCs w:val="24"/>
        </w:rPr>
        <w:t>, danc</w:t>
      </w:r>
      <w:r>
        <w:rPr>
          <w:rFonts w:ascii="Times New Roman" w:cs="Times New Roman" w:hAnsi="Times New Roman"/>
          <w:sz w:val="24"/>
          <w:szCs w:val="24"/>
        </w:rPr>
        <w:t>e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music </w:t>
      </w:r>
      <w:r>
        <w:rPr>
          <w:rFonts w:ascii="Times New Roman" w:cs="Times New Roman" w:hAnsi="Times New Roman"/>
          <w:sz w:val="24"/>
          <w:szCs w:val="24"/>
        </w:rPr>
        <w:t>and diversions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cooking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literacy, a</w:t>
      </w:r>
      <w:r>
        <w:rPr>
          <w:rFonts w:ascii="Times New Roman" w:cs="Times New Roman" w:hAnsi="Times New Roman"/>
          <w:sz w:val="24"/>
          <w:szCs w:val="24"/>
        </w:rPr>
        <w:t xml:space="preserve">nd education </w:t>
      </w:r>
      <w:r>
        <w:rPr>
          <w:rFonts w:ascii="Times New Roman" w:cs="Times New Roman" w:hAnsi="Times New Roman"/>
          <w:sz w:val="24"/>
          <w:szCs w:val="24"/>
        </w:rPr>
        <w:t>as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well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as </w:t>
      </w:r>
      <w:r>
        <w:rPr>
          <w:rFonts w:ascii="Times New Roman" w:cs="Times New Roman" w:hAnsi="Times New Roman"/>
          <w:sz w:val="24"/>
          <w:szCs w:val="24"/>
        </w:rPr>
        <w:t xml:space="preserve">diplomacy and </w:t>
      </w:r>
      <w:r>
        <w:rPr>
          <w:rFonts w:ascii="Times New Roman" w:cs="Times New Roman" w:hAnsi="Times New Roman"/>
          <w:sz w:val="24"/>
          <w:szCs w:val="24"/>
        </w:rPr>
        <w:t xml:space="preserve">trade </w:t>
      </w:r>
      <w:r>
        <w:rPr>
          <w:rFonts w:ascii="Times New Roman" w:cs="Times New Roman" w:hAnsi="Times New Roman"/>
          <w:sz w:val="24"/>
          <w:szCs w:val="24"/>
        </w:rPr>
        <w:t>part</w:t>
      </w:r>
      <w:r>
        <w:rPr>
          <w:rFonts w:ascii="Times New Roman" w:cs="Times New Roman" w:hAnsi="Times New Roman"/>
          <w:sz w:val="24"/>
          <w:szCs w:val="24"/>
        </w:rPr>
        <w:t>icipation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Women also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played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their </w:t>
      </w:r>
      <w:r>
        <w:rPr>
          <w:rFonts w:ascii="Times New Roman" w:cs="Times New Roman" w:hAnsi="Times New Roman"/>
          <w:sz w:val="24"/>
          <w:szCs w:val="24"/>
        </w:rPr>
        <w:t>key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role in</w:t>
      </w:r>
      <w:r>
        <w:rPr>
          <w:rFonts w:ascii="Times New Roman" w:cs="Times New Roman" w:hAnsi="Times New Roman"/>
          <w:sz w:val="24"/>
          <w:szCs w:val="24"/>
        </w:rPr>
        <w:t xml:space="preserve"> developing </w:t>
      </w:r>
      <w:r>
        <w:rPr>
          <w:rFonts w:ascii="Times New Roman" w:cs="Times New Roman" w:hAnsi="Times New Roman"/>
          <w:sz w:val="24"/>
          <w:szCs w:val="24"/>
        </w:rPr>
        <w:t>New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France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while serving</w:t>
      </w:r>
      <w:r>
        <w:rPr>
          <w:rFonts w:ascii="Times New Roman" w:cs="Times New Roman" w:hAnsi="Times New Roman"/>
          <w:sz w:val="24"/>
          <w:szCs w:val="24"/>
        </w:rPr>
        <w:t xml:space="preserve"> as </w:t>
      </w:r>
      <w:r>
        <w:rPr>
          <w:rFonts w:ascii="Times New Roman" w:cs="Times New Roman" w:hAnsi="Times New Roman"/>
          <w:sz w:val="24"/>
          <w:szCs w:val="24"/>
        </w:rPr>
        <w:t xml:space="preserve">slaves </w:t>
      </w:r>
      <w:r>
        <w:rPr>
          <w:rFonts w:ascii="Times New Roman" w:cs="Times New Roman" w:hAnsi="Times New Roman"/>
          <w:sz w:val="24"/>
          <w:szCs w:val="24"/>
        </w:rPr>
        <w:t xml:space="preserve">for their </w:t>
      </w:r>
      <w:r>
        <w:rPr>
          <w:rFonts w:ascii="Times New Roman" w:cs="Times New Roman" w:hAnsi="Times New Roman"/>
          <w:sz w:val="24"/>
          <w:szCs w:val="24"/>
        </w:rPr>
        <w:t>masters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>overall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contribution of</w:t>
      </w:r>
      <w:r>
        <w:rPr>
          <w:rFonts w:ascii="Times New Roman" w:cs="Times New Roman" w:hAnsi="Times New Roman"/>
          <w:sz w:val="24"/>
          <w:szCs w:val="24"/>
        </w:rPr>
        <w:t xml:space="preserve"> women </w:t>
      </w:r>
      <w:r>
        <w:rPr>
          <w:rFonts w:ascii="Times New Roman" w:cs="Times New Roman" w:hAnsi="Times New Roman"/>
          <w:sz w:val="24"/>
          <w:szCs w:val="24"/>
        </w:rPr>
        <w:t xml:space="preserve">was </w:t>
      </w:r>
      <w:r>
        <w:rPr>
          <w:rFonts w:ascii="Times New Roman" w:cs="Times New Roman" w:hAnsi="Times New Roman"/>
          <w:sz w:val="24"/>
          <w:szCs w:val="24"/>
        </w:rPr>
        <w:t>significant</w:t>
      </w:r>
      <w:r>
        <w:rPr>
          <w:rFonts w:ascii="Times New Roman" w:cs="Times New Roman" w:hAnsi="Times New Roman"/>
          <w:sz w:val="24"/>
          <w:szCs w:val="24"/>
        </w:rPr>
        <w:t xml:space="preserve">, and </w:t>
      </w:r>
      <w:r>
        <w:rPr>
          <w:rFonts w:ascii="Times New Roman" w:cs="Times New Roman" w:hAnsi="Times New Roman"/>
          <w:sz w:val="24"/>
          <w:szCs w:val="24"/>
        </w:rPr>
        <w:t xml:space="preserve">their </w:t>
      </w:r>
      <w:r>
        <w:rPr>
          <w:rFonts w:ascii="Times New Roman" w:cs="Times New Roman" w:hAnsi="Times New Roman"/>
          <w:sz w:val="24"/>
          <w:szCs w:val="24"/>
        </w:rPr>
        <w:t>roles were</w:t>
      </w:r>
      <w:r>
        <w:rPr>
          <w:rFonts w:ascii="Times New Roman" w:cs="Times New Roman" w:hAnsi="Times New Roman"/>
          <w:sz w:val="24"/>
          <w:szCs w:val="24"/>
        </w:rPr>
        <w:t xml:space="preserve"> wit</w:t>
      </w:r>
      <w:r>
        <w:rPr>
          <w:rFonts w:ascii="Times New Roman" w:cs="Times New Roman" w:hAnsi="Times New Roman"/>
          <w:sz w:val="24"/>
          <w:szCs w:val="24"/>
        </w:rPr>
        <w:t>nessed to</w:t>
      </w:r>
      <w:r>
        <w:rPr>
          <w:rFonts w:ascii="Times New Roman" w:cs="Times New Roman" w:hAnsi="Times New Roman"/>
          <w:sz w:val="24"/>
          <w:szCs w:val="24"/>
        </w:rPr>
        <w:t xml:space="preserve"> change </w:t>
      </w:r>
      <w:r>
        <w:rPr>
          <w:rFonts w:ascii="Times New Roman" w:cs="Times New Roman" w:hAnsi="Times New Roman"/>
          <w:sz w:val="24"/>
          <w:szCs w:val="24"/>
        </w:rPr>
        <w:t xml:space="preserve">throughout </w:t>
      </w:r>
      <w:r>
        <w:rPr>
          <w:rFonts w:ascii="Times New Roman" w:cs="Times New Roman" w:hAnsi="Times New Roman"/>
          <w:sz w:val="24"/>
          <w:szCs w:val="24"/>
        </w:rPr>
        <w:t>history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hanging="72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Biography</w:t>
      </w:r>
    </w:p>
    <w:p>
      <w:pPr>
        <w:pStyle w:val="style0"/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Donovan, “Slaves and Their Owners in </w:t>
      </w:r>
      <w:r>
        <w:rPr>
          <w:rFonts w:ascii="Times New Roman" w:cs="Times New Roman" w:hAnsi="Times New Roman"/>
          <w:sz w:val="24"/>
          <w:szCs w:val="24"/>
        </w:rPr>
        <w:t>Île</w:t>
      </w:r>
      <w:r>
        <w:rPr>
          <w:rFonts w:ascii="Times New Roman" w:cs="Times New Roman" w:hAnsi="Times New Roman"/>
          <w:sz w:val="24"/>
          <w:szCs w:val="24"/>
        </w:rPr>
        <w:t xml:space="preserve"> Royale,” </w:t>
      </w:r>
      <w:r>
        <w:rPr>
          <w:rFonts w:ascii="Times New Roman" w:cs="Times New Roman" w:hAnsi="Times New Roman"/>
          <w:sz w:val="24"/>
          <w:szCs w:val="24"/>
        </w:rPr>
        <w:t>Acadiensis</w:t>
      </w:r>
      <w:r>
        <w:rPr>
          <w:rFonts w:ascii="Times New Roman" w:cs="Times New Roman" w:hAnsi="Times New Roman"/>
          <w:sz w:val="24"/>
          <w:szCs w:val="24"/>
        </w:rPr>
        <w:t xml:space="preserve"> 25 (1995): 3–32</w:t>
      </w:r>
    </w:p>
    <w:p>
      <w:pPr>
        <w:pStyle w:val="style0"/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Moore, Stacey. "Women of New France 8: Women and Servitude." (2010).</w:t>
      </w:r>
    </w:p>
    <w:p>
      <w:pPr>
        <w:pStyle w:val="style0"/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Mori, Jennifer. "How Women Make Diplomacy: The British Embassy in Paris, 1815–1841." Journal of Women's History 27, no. 4 (2015): 137-159.</w:t>
      </w:r>
    </w:p>
    <w:p>
      <w:pPr>
        <w:pStyle w:val="style0"/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Tilly, Louise A., and Joan W. Scott. Women, work, and family. Routledge, 2016.</w:t>
      </w:r>
    </w:p>
    <w:p>
      <w:pPr>
        <w:pStyle w:val="style0"/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Van Kirk, Sylvia. Many Tender Ties: Women in Fur-Trade Society, 1670–1870. Norman: University of Oklahoma Press, 1980</w:t>
      </w:r>
    </w:p>
    <w:p>
      <w:pPr>
        <w:pStyle w:val="style0"/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Walton</w:t>
      </w:r>
      <w:r>
        <w:rPr>
          <w:rFonts w:ascii="Times New Roman" w:cs="Times New Roman" w:hAnsi="Times New Roman"/>
          <w:sz w:val="24"/>
          <w:szCs w:val="24"/>
        </w:rPr>
        <w:t>, Michael. "A Country at the End of the World": Living and Learning in New France, 1608-1760." The Canadian Journal for the Study of Adult Education (Online) 23, no. 1 (2010): 55.</w:t>
      </w:r>
    </w:p>
    <w:p>
      <w:pPr>
        <w:pStyle w:val="style0"/>
        <w:ind w:firstLine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firstLine="720"/>
        <w:rPr>
          <w:rFonts w:ascii="Times New Roman" w:cs="Times New Roman" w:hAnsi="Times New Roman"/>
          <w:sz w:val="24"/>
          <w:szCs w:val="24"/>
        </w:rPr>
      </w:pPr>
    </w:p>
    <w:bookmarkStart w:id="0" w:name="_GoBack"/>
    <w:bookmarkEnd w:id="0"/>
    <w:p>
      <w:pPr>
        <w:pStyle w:val="style0"/>
        <w:ind w:firstLine="720"/>
        <w:rPr>
          <w:rFonts w:ascii="Times New Roman" w:cs="Times New Roman" w:hAnsi="Times New Roman"/>
          <w:sz w:val="24"/>
          <w:szCs w:val="24"/>
        </w:rPr>
      </w:pPr>
    </w:p>
    <w:sectPr>
      <w:headerReference w:type="default" r:id="rId2"/>
      <w:pgSz w:w="12240" w:h="15840" w:orient="portrait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43" w:usb2="00000009" w:usb3="00000000" w:csb0="000001FF" w:csb1="00000000"/>
  </w:font>
  <w:font w:name="Segoe UI">
    <w:altName w:val="Segoe UI"/>
    <w:panose1 w:val="020b0502040002020203"/>
    <w:charset w:val="00"/>
    <w:family w:val="swiss"/>
    <w:pitch w:val="variable"/>
    <w:sig w:usb0="E4002EFF" w:usb1="C000E47F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footnote w:id="1">
    <w:p>
      <w:pPr>
        <w:pStyle w:val="style29"/>
        <w:rPr/>
      </w:pPr>
      <w:r>
        <w:rPr>
          <w:rStyle w:val="style38"/>
        </w:rPr>
        <w:footnoteRef/>
      </w:r>
      <w:r>
        <w:t xml:space="preserve"> </w:t>
      </w:r>
      <w:r>
        <w:t>Tilly, Louise A., and Joan W. Scott. Women, work, and family. Routledge, 2016.</w:t>
      </w:r>
    </w:p>
  </w:footnote>
  <w:footnote w:id="2">
    <w:p>
      <w:pPr>
        <w:pStyle w:val="style29"/>
        <w:rPr/>
      </w:pPr>
      <w:r>
        <w:rPr>
          <w:rStyle w:val="style38"/>
        </w:rPr>
        <w:footnoteRef/>
      </w:r>
      <w:r>
        <w:t xml:space="preserve"> </w:t>
      </w:r>
      <w:r>
        <w:t>Tilly, Louise A., and Joan W. Scott. Women, work, and family. Routledge, 2016.</w:t>
      </w:r>
    </w:p>
  </w:footnote>
  <w:footnote w:id="3">
    <w:p>
      <w:pPr>
        <w:pStyle w:val="style29"/>
        <w:rPr/>
      </w:pPr>
      <w:r>
        <w:rPr>
          <w:rStyle w:val="style38"/>
        </w:rPr>
        <w:footnoteRef/>
      </w:r>
      <w:r>
        <w:t xml:space="preserve"> </w:t>
      </w:r>
      <w:r>
        <w:t>Van Kirk, Sylvia. Many Tender Ties: Women in Fur-Trade Society, 1670–1870. Norman: University of Oklahoma Press, 1980.</w:t>
      </w:r>
    </w:p>
  </w:footnote>
  <w:footnote w:id="4">
    <w:p>
      <w:pPr>
        <w:pStyle w:val="style29"/>
        <w:rPr/>
      </w:pPr>
      <w:r>
        <w:rPr>
          <w:rStyle w:val="style38"/>
        </w:rPr>
        <w:footnoteRef/>
      </w:r>
      <w:r>
        <w:t xml:space="preserve"> </w:t>
      </w:r>
      <w:r>
        <w:t xml:space="preserve">  </w:t>
      </w:r>
      <w:r>
        <w:t>Welton</w:t>
      </w:r>
      <w:r>
        <w:t>, Michael. "A Country at the End of the World": Living and Learning in New France, 1608-1760." The Canadian Journal for the Study of Adult Education (Online) 23, no. 1 (2010): 55.</w:t>
      </w:r>
    </w:p>
  </w:footnote>
  <w:footnote w:id="5">
    <w:p>
      <w:pPr>
        <w:pStyle w:val="style29"/>
        <w:rPr/>
      </w:pPr>
      <w:r>
        <w:rPr>
          <w:rStyle w:val="style38"/>
        </w:rPr>
        <w:footnoteRef/>
      </w:r>
      <w:r>
        <w:t xml:space="preserve"> </w:t>
      </w:r>
      <w:r>
        <w:t>Mori, Jennifer. "How Women Make Diplomacy: The British Embassy in Paris, 1815–1841." Journal of Women's History 27, no. 4 (2015): 137-159.</w:t>
      </w:r>
    </w:p>
  </w:footnote>
  <w:footnote w:id="6">
    <w:p>
      <w:pPr>
        <w:pStyle w:val="style29"/>
        <w:rPr/>
      </w:pPr>
      <w:r>
        <w:rPr>
          <w:rStyle w:val="style38"/>
        </w:rPr>
        <w:footnoteRef/>
      </w:r>
      <w:r>
        <w:t xml:space="preserve"> </w:t>
      </w:r>
      <w:r>
        <w:t>Moore, Stacey. "Women of New France 8: Women and Servitude." (2010).</w:t>
      </w:r>
    </w:p>
  </w:footnote>
</w:footnote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 xml:space="preserve">Surname </w:t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6</w:t>
    </w:r>
    <w:r>
      <w:rPr>
        <w:rFonts w:ascii="Times New Roman" w:cs="Times New Roman" w:hAnsi="Times New Roman"/>
        <w:noProof/>
        <w:sz w:val="24"/>
        <w:szCs w:val="24"/>
      </w:rPr>
      <w:fldChar w:fldCharType="end"/>
    </w:r>
  </w:p>
  <w:p>
    <w:pPr>
      <w:pStyle w:val="style31"/>
      <w:rPr>
        <w:rFonts w:ascii="Times New Roman" w:cs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lineRule="auto" w:line="480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29">
    <w:name w:val="footnote text"/>
    <w:basedOn w:val="style0"/>
    <w:next w:val="style29"/>
    <w:link w:val="style4097"/>
    <w:uiPriority w:val="99"/>
    <w:pPr>
      <w:spacing w:lineRule="auto" w:line="240"/>
    </w:pPr>
    <w:rPr>
      <w:sz w:val="20"/>
      <w:szCs w:val="20"/>
    </w:rPr>
  </w:style>
  <w:style w:type="character" w:customStyle="1" w:styleId="style4097">
    <w:name w:val="Footnote Text Char"/>
    <w:basedOn w:val="style65"/>
    <w:next w:val="style4097"/>
    <w:link w:val="style29"/>
    <w:uiPriority w:val="99"/>
    <w:rPr>
      <w:sz w:val="20"/>
      <w:szCs w:val="20"/>
    </w:rPr>
  </w:style>
  <w:style w:type="character" w:styleId="style38">
    <w:name w:val="footnote reference"/>
    <w:basedOn w:val="style65"/>
    <w:next w:val="style38"/>
    <w:uiPriority w:val="99"/>
    <w:rPr>
      <w:vertAlign w:val="superscript"/>
    </w:rPr>
  </w:style>
  <w:style w:type="paragraph" w:styleId="style31">
    <w:name w:val="header"/>
    <w:basedOn w:val="style0"/>
    <w:next w:val="style31"/>
    <w:link w:val="style4098"/>
    <w:uiPriority w:val="99"/>
    <w:pPr>
      <w:tabs>
        <w:tab w:val="center" w:leader="none" w:pos="4680"/>
        <w:tab w:val="right" w:leader="none" w:pos="9360"/>
      </w:tabs>
      <w:spacing w:lineRule="auto" w:line="240"/>
    </w:pPr>
    <w:rPr/>
  </w:style>
  <w:style w:type="character" w:customStyle="1" w:styleId="style4098">
    <w:name w:val="Header Char_8950cb4d-62e8-4b81-bf28-9dc39ff9afca"/>
    <w:basedOn w:val="style65"/>
    <w:next w:val="style4098"/>
    <w:link w:val="style31"/>
    <w:uiPriority w:val="99"/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680"/>
        <w:tab w:val="right" w:leader="none" w:pos="9360"/>
      </w:tabs>
      <w:spacing w:lineRule="auto" w:line="240"/>
    </w:pPr>
    <w:rPr/>
  </w:style>
  <w:style w:type="character" w:customStyle="1" w:styleId="style4099">
    <w:name w:val="Footer Char_91652eae-30a5-4cd7-a37c-f3a54498067a"/>
    <w:basedOn w:val="style65"/>
    <w:next w:val="style4099"/>
    <w:link w:val="style32"/>
    <w:uiPriority w:val="99"/>
  </w:style>
  <w:style w:type="character" w:styleId="style39">
    <w:name w:val="annotation reference"/>
    <w:basedOn w:val="style65"/>
    <w:next w:val="style39"/>
    <w:uiPriority w:val="99"/>
    <w:rPr>
      <w:sz w:val="16"/>
      <w:szCs w:val="16"/>
    </w:rPr>
  </w:style>
  <w:style w:type="paragraph" w:styleId="style30">
    <w:name w:val="annotation text"/>
    <w:basedOn w:val="style0"/>
    <w:next w:val="style30"/>
    <w:link w:val="style4100"/>
    <w:uiPriority w:val="99"/>
    <w:pPr>
      <w:spacing w:lineRule="auto" w:line="240"/>
    </w:pPr>
    <w:rPr>
      <w:sz w:val="20"/>
      <w:szCs w:val="20"/>
    </w:rPr>
  </w:style>
  <w:style w:type="character" w:customStyle="1" w:styleId="style4100">
    <w:name w:val="Comment Text Char"/>
    <w:basedOn w:val="style65"/>
    <w:next w:val="style4100"/>
    <w:link w:val="style30"/>
    <w:uiPriority w:val="99"/>
    <w:rPr>
      <w:sz w:val="20"/>
      <w:szCs w:val="20"/>
    </w:rPr>
  </w:style>
  <w:style w:type="paragraph" w:styleId="style106">
    <w:name w:val="annotation subject"/>
    <w:basedOn w:val="style30"/>
    <w:next w:val="style30"/>
    <w:link w:val="style4101"/>
    <w:uiPriority w:val="99"/>
    <w:pPr/>
    <w:rPr>
      <w:b/>
      <w:bCs/>
    </w:rPr>
  </w:style>
  <w:style w:type="character" w:customStyle="1" w:styleId="style4101">
    <w:name w:val="Comment Subject Char"/>
    <w:basedOn w:val="style4100"/>
    <w:next w:val="style4101"/>
    <w:link w:val="style106"/>
    <w:uiPriority w:val="99"/>
    <w:rPr>
      <w:b/>
      <w:bCs/>
      <w:sz w:val="20"/>
      <w:szCs w:val="20"/>
    </w:rPr>
  </w:style>
  <w:style w:type="paragraph" w:styleId="style153">
    <w:name w:val="Balloon Text"/>
    <w:basedOn w:val="style0"/>
    <w:next w:val="style153"/>
    <w:link w:val="style4102"/>
    <w:uiPriority w:val="99"/>
    <w:pPr>
      <w:spacing w:lineRule="auto" w:line="240"/>
    </w:pPr>
    <w:rPr>
      <w:rFonts w:ascii="Segoe UI" w:cs="Segoe UI" w:hAnsi="Segoe UI"/>
      <w:sz w:val="18"/>
      <w:szCs w:val="18"/>
    </w:rPr>
  </w:style>
  <w:style w:type="character" w:customStyle="1" w:styleId="style4102">
    <w:name w:val="Balloon Text Char"/>
    <w:basedOn w:val="style65"/>
    <w:next w:val="style4102"/>
    <w:link w:val="style153"/>
    <w:uiPriority w:val="99"/>
    <w:rPr>
      <w:rFonts w:ascii="Segoe UI" w:cs="Segoe UI" w:hAnsi="Segoe UI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notes" Target="footnotes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FF02E1-2A1B-4D56-A761-25BBADBB2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1793</Words>
  <Pages>8</Pages>
  <Characters>9246</Characters>
  <Application>WPS Office</Application>
  <DocSecurity>0</DocSecurity>
  <Paragraphs>75</Paragraphs>
  <ScaleCrop>false</ScaleCrop>
  <LinksUpToDate>false</LinksUpToDate>
  <CharactersWithSpaces>11006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2020-04-10T18:43:14Z</dcterms:created>
  <dc:creator>user</dc:creator>
  <lastModifiedBy>TECNO LC6a</lastModifiedBy>
  <dcterms:modified xsi:type="dcterms:W3CDTF">2020-04-10T18:43:15Z</dcterms:modified>
  <revision>393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