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268D" w:rsidRDefault="00AF268D" w:rsidP="00BA2D4E">
      <w:pPr>
        <w:spacing w:line="480" w:lineRule="auto"/>
        <w:rPr>
          <w:rFonts w:ascii="Times New Roman" w:hAnsi="Times New Roman" w:cs="Times New Roman"/>
          <w:b/>
          <w:sz w:val="24"/>
          <w:szCs w:val="24"/>
        </w:rPr>
      </w:pPr>
    </w:p>
    <w:p w:rsidR="00AF268D" w:rsidRDefault="00AF268D" w:rsidP="00BA2D4E">
      <w:pPr>
        <w:spacing w:line="480" w:lineRule="auto"/>
        <w:rPr>
          <w:rFonts w:ascii="Times New Roman" w:hAnsi="Times New Roman" w:cs="Times New Roman"/>
          <w:b/>
          <w:sz w:val="24"/>
          <w:szCs w:val="24"/>
        </w:rPr>
      </w:pPr>
    </w:p>
    <w:p w:rsidR="00AF268D" w:rsidRDefault="00AF268D" w:rsidP="00BA2D4E">
      <w:pPr>
        <w:spacing w:line="480" w:lineRule="auto"/>
        <w:rPr>
          <w:rFonts w:ascii="Times New Roman" w:hAnsi="Times New Roman" w:cs="Times New Roman"/>
          <w:sz w:val="24"/>
          <w:szCs w:val="24"/>
        </w:rPr>
      </w:pPr>
    </w:p>
    <w:p w:rsidR="00AF268D" w:rsidRDefault="00AF268D" w:rsidP="00BA2D4E">
      <w:pPr>
        <w:spacing w:line="480" w:lineRule="auto"/>
        <w:rPr>
          <w:rFonts w:ascii="Times New Roman" w:hAnsi="Times New Roman" w:cs="Times New Roman"/>
          <w:sz w:val="24"/>
          <w:szCs w:val="24"/>
        </w:rPr>
      </w:pPr>
    </w:p>
    <w:p w:rsidR="00AF268D" w:rsidRDefault="00AF268D" w:rsidP="00AF268D">
      <w:pPr>
        <w:spacing w:line="480" w:lineRule="auto"/>
        <w:jc w:val="center"/>
        <w:rPr>
          <w:rFonts w:ascii="Times New Roman" w:hAnsi="Times New Roman" w:cs="Times New Roman"/>
          <w:sz w:val="24"/>
          <w:szCs w:val="24"/>
        </w:rPr>
      </w:pPr>
    </w:p>
    <w:p w:rsidR="00AF268D" w:rsidRDefault="00AF268D" w:rsidP="00AF268D">
      <w:pPr>
        <w:spacing w:line="480" w:lineRule="auto"/>
        <w:jc w:val="center"/>
        <w:rPr>
          <w:rFonts w:ascii="Times New Roman" w:hAnsi="Times New Roman" w:cs="Times New Roman"/>
          <w:sz w:val="24"/>
          <w:szCs w:val="24"/>
        </w:rPr>
      </w:pPr>
    </w:p>
    <w:p w:rsidR="00AF268D" w:rsidRDefault="00AF268D" w:rsidP="00AF268D">
      <w:pPr>
        <w:spacing w:line="480" w:lineRule="auto"/>
        <w:jc w:val="center"/>
        <w:rPr>
          <w:rFonts w:ascii="Times New Roman" w:hAnsi="Times New Roman" w:cs="Times New Roman"/>
          <w:sz w:val="24"/>
          <w:szCs w:val="24"/>
        </w:rPr>
      </w:pPr>
      <w:r>
        <w:rPr>
          <w:rFonts w:ascii="Times New Roman" w:hAnsi="Times New Roman" w:cs="Times New Roman"/>
          <w:sz w:val="24"/>
          <w:szCs w:val="24"/>
        </w:rPr>
        <w:t>Children with Special Needs</w:t>
      </w:r>
    </w:p>
    <w:p w:rsidR="00AF268D" w:rsidRDefault="00E64025" w:rsidP="00AF268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w:t>
      </w:r>
      <w:r w:rsidR="00AF268D">
        <w:rPr>
          <w:rFonts w:ascii="Times New Roman" w:hAnsi="Times New Roman" w:cs="Times New Roman"/>
          <w:sz w:val="24"/>
          <w:szCs w:val="24"/>
        </w:rPr>
        <w:t xml:space="preserve">’s </w:t>
      </w:r>
      <w:r>
        <w:rPr>
          <w:rFonts w:ascii="Times New Roman" w:hAnsi="Times New Roman" w:cs="Times New Roman"/>
          <w:sz w:val="24"/>
          <w:szCs w:val="24"/>
        </w:rPr>
        <w:t>N</w:t>
      </w:r>
      <w:r w:rsidR="00AF268D">
        <w:rPr>
          <w:rFonts w:ascii="Times New Roman" w:hAnsi="Times New Roman" w:cs="Times New Roman"/>
          <w:sz w:val="24"/>
          <w:szCs w:val="24"/>
        </w:rPr>
        <w:t>ame</w:t>
      </w:r>
    </w:p>
    <w:p w:rsidR="00AF268D" w:rsidRPr="00AF268D" w:rsidRDefault="00AF268D" w:rsidP="00AF268D">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w:t>
      </w:r>
      <w:r w:rsidR="00E64025">
        <w:rPr>
          <w:rFonts w:ascii="Times New Roman" w:hAnsi="Times New Roman" w:cs="Times New Roman"/>
          <w:sz w:val="24"/>
          <w:szCs w:val="24"/>
        </w:rPr>
        <w:t>A</w:t>
      </w:r>
      <w:r>
        <w:rPr>
          <w:rFonts w:ascii="Times New Roman" w:hAnsi="Times New Roman" w:cs="Times New Roman"/>
          <w:sz w:val="24"/>
          <w:szCs w:val="24"/>
        </w:rPr>
        <w:t>ffiliation</w:t>
      </w:r>
    </w:p>
    <w:p w:rsidR="00AF268D" w:rsidRDefault="00AF268D" w:rsidP="00BA2D4E">
      <w:pPr>
        <w:spacing w:line="480" w:lineRule="auto"/>
        <w:rPr>
          <w:rFonts w:ascii="Times New Roman" w:hAnsi="Times New Roman" w:cs="Times New Roman"/>
          <w:b/>
          <w:sz w:val="24"/>
          <w:szCs w:val="24"/>
        </w:rPr>
      </w:pPr>
    </w:p>
    <w:p w:rsidR="00AF268D" w:rsidRDefault="00AF268D" w:rsidP="00BA2D4E">
      <w:pPr>
        <w:spacing w:line="480" w:lineRule="auto"/>
        <w:rPr>
          <w:rFonts w:ascii="Times New Roman" w:hAnsi="Times New Roman" w:cs="Times New Roman"/>
          <w:b/>
          <w:sz w:val="24"/>
          <w:szCs w:val="24"/>
        </w:rPr>
      </w:pPr>
    </w:p>
    <w:p w:rsidR="00AF268D" w:rsidRDefault="00AF268D" w:rsidP="00BA2D4E">
      <w:pPr>
        <w:spacing w:line="480" w:lineRule="auto"/>
        <w:rPr>
          <w:rFonts w:ascii="Times New Roman" w:hAnsi="Times New Roman" w:cs="Times New Roman"/>
          <w:b/>
          <w:sz w:val="24"/>
          <w:szCs w:val="24"/>
        </w:rPr>
      </w:pPr>
    </w:p>
    <w:p w:rsidR="00AF268D" w:rsidRDefault="00AF268D" w:rsidP="00BA2D4E">
      <w:pPr>
        <w:spacing w:line="480" w:lineRule="auto"/>
        <w:rPr>
          <w:rFonts w:ascii="Times New Roman" w:hAnsi="Times New Roman" w:cs="Times New Roman"/>
          <w:b/>
          <w:sz w:val="24"/>
          <w:szCs w:val="24"/>
        </w:rPr>
      </w:pPr>
    </w:p>
    <w:p w:rsidR="00AF268D" w:rsidRDefault="00AF268D" w:rsidP="00BA2D4E">
      <w:pPr>
        <w:spacing w:line="480" w:lineRule="auto"/>
        <w:rPr>
          <w:rFonts w:ascii="Times New Roman" w:hAnsi="Times New Roman" w:cs="Times New Roman"/>
          <w:b/>
          <w:sz w:val="24"/>
          <w:szCs w:val="24"/>
        </w:rPr>
      </w:pPr>
    </w:p>
    <w:p w:rsidR="00AF268D" w:rsidRDefault="00AF268D" w:rsidP="00BA2D4E">
      <w:pPr>
        <w:spacing w:line="480" w:lineRule="auto"/>
        <w:rPr>
          <w:rFonts w:ascii="Times New Roman" w:hAnsi="Times New Roman" w:cs="Times New Roman"/>
          <w:b/>
          <w:sz w:val="24"/>
          <w:szCs w:val="24"/>
        </w:rPr>
      </w:pPr>
    </w:p>
    <w:p w:rsidR="00AF268D" w:rsidRDefault="00AF268D" w:rsidP="00BA2D4E">
      <w:pPr>
        <w:spacing w:line="480" w:lineRule="auto"/>
        <w:rPr>
          <w:rFonts w:ascii="Times New Roman" w:hAnsi="Times New Roman" w:cs="Times New Roman"/>
          <w:b/>
          <w:sz w:val="24"/>
          <w:szCs w:val="24"/>
        </w:rPr>
      </w:pPr>
    </w:p>
    <w:p w:rsidR="00AF268D" w:rsidRDefault="00AF268D" w:rsidP="00BA2D4E">
      <w:pPr>
        <w:spacing w:line="480" w:lineRule="auto"/>
        <w:rPr>
          <w:rFonts w:ascii="Times New Roman" w:hAnsi="Times New Roman" w:cs="Times New Roman"/>
          <w:b/>
          <w:sz w:val="24"/>
          <w:szCs w:val="24"/>
        </w:rPr>
      </w:pPr>
      <w:bookmarkStart w:id="0" w:name="_GoBack"/>
      <w:bookmarkEnd w:id="0"/>
    </w:p>
    <w:p w:rsidR="002E2489" w:rsidRDefault="002E2489" w:rsidP="00F444EF">
      <w:pPr>
        <w:pStyle w:val="NormalWeb"/>
        <w:spacing w:before="0" w:beforeAutospacing="0" w:after="0" w:afterAutospacing="0" w:line="480" w:lineRule="auto"/>
        <w:rPr>
          <w:color w:val="1C1E29"/>
        </w:rPr>
      </w:pPr>
      <w:r>
        <w:rPr>
          <w:rStyle w:val="Strong"/>
          <w:color w:val="1C1E29"/>
        </w:rPr>
        <w:lastRenderedPageBreak/>
        <w:t>Abstract </w:t>
      </w:r>
    </w:p>
    <w:p w:rsidR="002E2489" w:rsidRDefault="002E2489" w:rsidP="00F444EF">
      <w:pPr>
        <w:pStyle w:val="NormalWeb"/>
        <w:spacing w:before="0" w:beforeAutospacing="0" w:after="0" w:afterAutospacing="0" w:line="480" w:lineRule="auto"/>
        <w:rPr>
          <w:color w:val="1C1E29"/>
        </w:rPr>
      </w:pPr>
      <w:r>
        <w:rPr>
          <w:color w:val="1C1E29"/>
        </w:rPr>
        <w:t xml:space="preserve">One has to have a special personality to be a special education teacher or be able to interact with persons with disabilities. People with disabilities often require special kind of treatment. Special education teachers work in complicated environments with people of different characters and personalities who have various sets of objectives (Avalos, 2011). Students with special need range from physically challenged students to mentally challenged students. Administrators in the special needs schools, however, are not necessarily trained or licensed to teach students with disabilities. But most of them have that history for easy understanding of their job description (Andrade &amp; </w:t>
      </w:r>
      <w:proofErr w:type="spellStart"/>
      <w:r>
        <w:rPr>
          <w:color w:val="1C1E29"/>
        </w:rPr>
        <w:t>Cizek</w:t>
      </w:r>
      <w:proofErr w:type="spellEnd"/>
      <w:r>
        <w:rPr>
          <w:color w:val="1C1E29"/>
        </w:rPr>
        <w:t>, 2010). They are responsible for conducting day to day activities of special school programs. They are supposed to observe and ensure that the teachers are doing what is required. They also need to ensure that the students are receiving the teachings they require to achieve their individual set goals in the long run. The main objective of this assignment was to help me learn how students with special needs should be taken care of and ways to ensure they are not left out. We got the information by observing the administrator of students with special needs school.</w:t>
      </w:r>
    </w:p>
    <w:p w:rsidR="00BA2D4E" w:rsidRPr="00BA2D4E" w:rsidRDefault="00BA2D4E" w:rsidP="00F444EF">
      <w:pPr>
        <w:spacing w:line="480" w:lineRule="auto"/>
        <w:rPr>
          <w:rFonts w:ascii="Times New Roman" w:hAnsi="Times New Roman" w:cs="Times New Roman"/>
          <w:sz w:val="24"/>
          <w:szCs w:val="24"/>
        </w:rPr>
      </w:pPr>
    </w:p>
    <w:p w:rsidR="00BA2D4E" w:rsidRPr="00BA2D4E" w:rsidRDefault="00BA2D4E" w:rsidP="00F444EF">
      <w:pPr>
        <w:spacing w:line="480" w:lineRule="auto"/>
        <w:rPr>
          <w:rFonts w:ascii="Times New Roman" w:hAnsi="Times New Roman" w:cs="Times New Roman"/>
          <w:sz w:val="24"/>
          <w:szCs w:val="24"/>
        </w:rPr>
      </w:pPr>
    </w:p>
    <w:p w:rsidR="00BA2D4E" w:rsidRPr="00BA2D4E" w:rsidRDefault="00BA2D4E" w:rsidP="00F444EF">
      <w:pPr>
        <w:spacing w:line="480" w:lineRule="auto"/>
        <w:rPr>
          <w:rFonts w:ascii="Times New Roman" w:hAnsi="Times New Roman" w:cs="Times New Roman"/>
          <w:sz w:val="24"/>
          <w:szCs w:val="24"/>
        </w:rPr>
      </w:pPr>
    </w:p>
    <w:p w:rsidR="00BA2D4E" w:rsidRPr="00BA2D4E" w:rsidRDefault="00BA2D4E" w:rsidP="00F444EF">
      <w:pPr>
        <w:spacing w:line="480" w:lineRule="auto"/>
        <w:rPr>
          <w:rFonts w:ascii="Times New Roman" w:hAnsi="Times New Roman" w:cs="Times New Roman"/>
          <w:sz w:val="24"/>
          <w:szCs w:val="24"/>
        </w:rPr>
      </w:pPr>
    </w:p>
    <w:p w:rsidR="00BA2D4E" w:rsidRPr="00BA2D4E" w:rsidRDefault="00BA2D4E" w:rsidP="00F444EF">
      <w:pPr>
        <w:spacing w:line="480" w:lineRule="auto"/>
        <w:rPr>
          <w:rFonts w:ascii="Times New Roman" w:hAnsi="Times New Roman" w:cs="Times New Roman"/>
          <w:sz w:val="24"/>
          <w:szCs w:val="24"/>
        </w:rPr>
      </w:pPr>
    </w:p>
    <w:p w:rsidR="00BA2D4E" w:rsidRDefault="00BA2D4E" w:rsidP="00F444EF">
      <w:pPr>
        <w:spacing w:line="480" w:lineRule="auto"/>
        <w:rPr>
          <w:rFonts w:ascii="Times New Roman" w:hAnsi="Times New Roman" w:cs="Times New Roman"/>
          <w:b/>
          <w:sz w:val="24"/>
          <w:szCs w:val="24"/>
        </w:rPr>
      </w:pPr>
    </w:p>
    <w:p w:rsidR="002E2489" w:rsidRPr="00A455B0" w:rsidRDefault="00BA2D4E" w:rsidP="00A455B0">
      <w:pPr>
        <w:spacing w:line="480" w:lineRule="auto"/>
        <w:rPr>
          <w:rFonts w:ascii="Times New Roman" w:hAnsi="Times New Roman" w:cs="Times New Roman"/>
          <w:color w:val="1C1E29"/>
          <w:sz w:val="24"/>
          <w:szCs w:val="24"/>
        </w:rPr>
      </w:pPr>
      <w:r w:rsidRPr="00A455B0">
        <w:rPr>
          <w:rFonts w:ascii="Times New Roman" w:hAnsi="Times New Roman" w:cs="Times New Roman"/>
          <w:b/>
          <w:sz w:val="24"/>
          <w:szCs w:val="24"/>
        </w:rPr>
        <w:lastRenderedPageBreak/>
        <w:t xml:space="preserve">Observation </w:t>
      </w:r>
      <w:r w:rsidR="00A455B0" w:rsidRPr="00A455B0">
        <w:rPr>
          <w:rFonts w:ascii="Times New Roman" w:hAnsi="Times New Roman" w:cs="Times New Roman"/>
          <w:b/>
          <w:sz w:val="24"/>
          <w:szCs w:val="24"/>
        </w:rPr>
        <w:t>O</w:t>
      </w:r>
      <w:r w:rsidRPr="00A455B0">
        <w:rPr>
          <w:rFonts w:ascii="Times New Roman" w:hAnsi="Times New Roman" w:cs="Times New Roman"/>
          <w:b/>
          <w:sz w:val="24"/>
          <w:szCs w:val="24"/>
        </w:rPr>
        <w:t>ne</w:t>
      </w:r>
      <w:r w:rsidR="00A455B0" w:rsidRPr="00A455B0">
        <w:rPr>
          <w:rFonts w:ascii="Times New Roman" w:hAnsi="Times New Roman" w:cs="Times New Roman"/>
          <w:b/>
          <w:sz w:val="24"/>
          <w:szCs w:val="24"/>
        </w:rPr>
        <w:t xml:space="preserve">: </w:t>
      </w:r>
      <w:r w:rsidR="002E2489" w:rsidRPr="00A455B0">
        <w:rPr>
          <w:rStyle w:val="Strong"/>
          <w:rFonts w:ascii="Times New Roman" w:hAnsi="Times New Roman" w:cs="Times New Roman"/>
          <w:color w:val="1C1E29"/>
          <w:sz w:val="24"/>
          <w:szCs w:val="24"/>
        </w:rPr>
        <w:t>Explanation of Observation</w:t>
      </w:r>
    </w:p>
    <w:p w:rsidR="002E2489" w:rsidRDefault="002E2489" w:rsidP="00A455B0">
      <w:pPr>
        <w:pStyle w:val="NormalWeb"/>
        <w:spacing w:before="0" w:beforeAutospacing="0" w:after="0" w:afterAutospacing="0" w:line="480" w:lineRule="auto"/>
        <w:ind w:firstLine="720"/>
        <w:rPr>
          <w:color w:val="1C1E29"/>
        </w:rPr>
      </w:pPr>
      <w:r w:rsidRPr="00A455B0">
        <w:rPr>
          <w:color w:val="1C1E29"/>
        </w:rPr>
        <w:t>We observed the administrator of a special school while at the school environments and how he related to the teachers</w:t>
      </w:r>
      <w:r>
        <w:rPr>
          <w:color w:val="1C1E29"/>
        </w:rPr>
        <w:t xml:space="preserve"> and students with special needs. During the observation, the personal assistant of the administrator was also present. </w:t>
      </w:r>
    </w:p>
    <w:p w:rsidR="002E2489" w:rsidRDefault="002E2489" w:rsidP="00F444EF">
      <w:pPr>
        <w:pStyle w:val="NormalWeb"/>
        <w:spacing w:before="0" w:beforeAutospacing="0" w:after="0" w:afterAutospacing="0" w:line="480" w:lineRule="auto"/>
        <w:rPr>
          <w:color w:val="1C1E29"/>
        </w:rPr>
      </w:pPr>
      <w:r>
        <w:rPr>
          <w:rStyle w:val="Strong"/>
          <w:color w:val="1C1E29"/>
        </w:rPr>
        <w:t>Observation report</w:t>
      </w:r>
    </w:p>
    <w:p w:rsidR="002E2489" w:rsidRDefault="002E2489" w:rsidP="00A455B0">
      <w:pPr>
        <w:pStyle w:val="NormalWeb"/>
        <w:spacing w:before="0" w:beforeAutospacing="0" w:after="0" w:afterAutospacing="0" w:line="480" w:lineRule="auto"/>
        <w:ind w:firstLine="720"/>
        <w:rPr>
          <w:color w:val="1C1E29"/>
        </w:rPr>
      </w:pPr>
      <w:r>
        <w:rPr>
          <w:color w:val="1C1E29"/>
        </w:rPr>
        <w:t>During our observations, the administrator was seen moving from class to class. We concluded that he was trying to catch up with what was happening in the special classes. In every level he walked into, the students seemed happy to see him, and he seemed to relate with them very well, but all of them differently. There were those who he had to have physical interactions with while the rest were just quiet but showed their happiness from the face. The administrator needs to make all the students feel welcomed and ensure that the attitude of the teachers was right towards the students. During the break hours, the administrator was seen at the playground interacting with students in need of physical therapy. He was stretching with the children and their instructor. He did not seem to rest. There were visitors in the compound from time to time. Most guests were parents who had come to follow up on the progress of their children. He was seen holding meetings which turned out to be strategic planning meetings concerning program development, classes and compliance goals.</w:t>
      </w:r>
    </w:p>
    <w:p w:rsidR="002E2489" w:rsidRDefault="002E2489" w:rsidP="00F444EF">
      <w:pPr>
        <w:pStyle w:val="NormalWeb"/>
        <w:spacing w:before="0" w:beforeAutospacing="0" w:after="0" w:afterAutospacing="0" w:line="480" w:lineRule="auto"/>
        <w:rPr>
          <w:color w:val="1C1E29"/>
        </w:rPr>
      </w:pPr>
      <w:r>
        <w:rPr>
          <w:rStyle w:val="Strong"/>
          <w:color w:val="1C1E29"/>
        </w:rPr>
        <w:t>Summary of observation</w:t>
      </w:r>
    </w:p>
    <w:p w:rsidR="002E2489" w:rsidRDefault="002E2489" w:rsidP="00A455B0">
      <w:pPr>
        <w:pStyle w:val="NormalWeb"/>
        <w:spacing w:before="0" w:beforeAutospacing="0" w:after="0" w:afterAutospacing="0" w:line="480" w:lineRule="auto"/>
        <w:ind w:firstLine="720"/>
        <w:rPr>
          <w:color w:val="1C1E29"/>
        </w:rPr>
      </w:pPr>
      <w:r>
        <w:rPr>
          <w:color w:val="1C1E29"/>
        </w:rPr>
        <w:t xml:space="preserve">From this observation, I learnt that being an administrator in an institution like this was not the same as being an administrator in other regular institutions. Students with special needs require special treatment and managing them will also require a special touch. Running such an institution requires one to gives the needs of the special student's priority. An administrator in a special school should have excellent leadership, motivational, organizational and interpersonal </w:t>
      </w:r>
      <w:r>
        <w:rPr>
          <w:color w:val="1C1E29"/>
        </w:rPr>
        <w:lastRenderedPageBreak/>
        <w:t xml:space="preserve">skills. Good communication skills are also </w:t>
      </w:r>
      <w:r w:rsidR="00A455B0">
        <w:rPr>
          <w:color w:val="1C1E29"/>
        </w:rPr>
        <w:t>crucial for</w:t>
      </w:r>
      <w:r>
        <w:rPr>
          <w:color w:val="1C1E29"/>
        </w:rPr>
        <w:t xml:space="preserve"> engag</w:t>
      </w:r>
      <w:r w:rsidR="00A455B0">
        <w:rPr>
          <w:color w:val="1C1E29"/>
        </w:rPr>
        <w:t>ing</w:t>
      </w:r>
      <w:r>
        <w:rPr>
          <w:color w:val="1C1E29"/>
        </w:rPr>
        <w:t xml:space="preserve"> in communications with staff, parents, </w:t>
      </w:r>
      <w:r w:rsidR="00A455B0">
        <w:rPr>
          <w:color w:val="1C1E29"/>
        </w:rPr>
        <w:t>and external</w:t>
      </w:r>
      <w:r>
        <w:rPr>
          <w:color w:val="1C1E29"/>
        </w:rPr>
        <w:t xml:space="preserve"> forces and most importantly, the students themselves. Each of the students with special needs has an individual goal that needs </w:t>
      </w:r>
      <w:r w:rsidR="00A455B0">
        <w:rPr>
          <w:color w:val="1C1E29"/>
        </w:rPr>
        <w:t>fulfillment</w:t>
      </w:r>
      <w:r>
        <w:rPr>
          <w:color w:val="1C1E29"/>
        </w:rPr>
        <w:t xml:space="preserve"> at the end of the course. It is the responsibility of the administrator to ensure this happens. We also noted that, for the special student's goals to be reached, the administrator had to join hands with the teachers and parents. It is essential to be up to date with the challenges experienced by the students, teachers and parents. It was also up to the administrator to make the strategic and business plans for the institution. </w:t>
      </w:r>
    </w:p>
    <w:p w:rsidR="002E2489" w:rsidRDefault="002E2489" w:rsidP="00F444EF">
      <w:pPr>
        <w:pStyle w:val="NormalWeb"/>
        <w:spacing w:before="0" w:beforeAutospacing="0" w:after="0" w:afterAutospacing="0" w:line="480" w:lineRule="auto"/>
        <w:rPr>
          <w:color w:val="1C1E29"/>
        </w:rPr>
      </w:pPr>
      <w:r>
        <w:rPr>
          <w:rStyle w:val="Strong"/>
          <w:color w:val="1C1E29"/>
        </w:rPr>
        <w:t>Observation Two</w:t>
      </w:r>
      <w:r w:rsidR="00A455B0">
        <w:rPr>
          <w:rStyle w:val="Strong"/>
          <w:color w:val="1C1E29"/>
        </w:rPr>
        <w:t>: the</w:t>
      </w:r>
      <w:r>
        <w:rPr>
          <w:rStyle w:val="Strong"/>
          <w:color w:val="1C1E29"/>
        </w:rPr>
        <w:t xml:space="preserve"> child has Autism Spectrum Disorder</w:t>
      </w:r>
    </w:p>
    <w:p w:rsidR="002E2489" w:rsidRDefault="002E2489" w:rsidP="00F444EF">
      <w:pPr>
        <w:pStyle w:val="NormalWeb"/>
        <w:spacing w:before="0" w:beforeAutospacing="0" w:after="0" w:afterAutospacing="0" w:line="480" w:lineRule="auto"/>
        <w:rPr>
          <w:color w:val="1C1E29"/>
        </w:rPr>
      </w:pPr>
      <w:r>
        <w:rPr>
          <w:rStyle w:val="Strong"/>
          <w:color w:val="1C1E29"/>
        </w:rPr>
        <w:t>Explanation of Observation</w:t>
      </w:r>
    </w:p>
    <w:p w:rsidR="002E2489" w:rsidRDefault="002E2489" w:rsidP="00A455B0">
      <w:pPr>
        <w:pStyle w:val="NormalWeb"/>
        <w:spacing w:before="0" w:beforeAutospacing="0" w:after="0" w:afterAutospacing="0" w:line="480" w:lineRule="auto"/>
        <w:ind w:firstLine="720"/>
        <w:rPr>
          <w:color w:val="1C1E29"/>
        </w:rPr>
      </w:pPr>
      <w:r>
        <w:rPr>
          <w:color w:val="1C1E29"/>
        </w:rPr>
        <w:t>Nancy is a nine-year-old girl in grade three. She is an African American. The observation takes place at her house for a one-afternoon session. Nancy is an amicable girl and quite small for a person her age. She is the youngest child in a family of three and this observation is taking place in the presence of her parents, her brother Bruce and her sister Laurel. Nancy was diagnosed with autism at the age of three. She seems to get along pretty well with her brother, who is five years older than her. </w:t>
      </w:r>
    </w:p>
    <w:p w:rsidR="002E2489" w:rsidRDefault="002E2489" w:rsidP="00F444EF">
      <w:pPr>
        <w:pStyle w:val="NormalWeb"/>
        <w:spacing w:before="0" w:beforeAutospacing="0" w:after="0" w:afterAutospacing="0" w:line="480" w:lineRule="auto"/>
        <w:rPr>
          <w:color w:val="1C1E29"/>
        </w:rPr>
      </w:pPr>
      <w:r>
        <w:rPr>
          <w:rStyle w:val="Strong"/>
          <w:color w:val="1C1E29"/>
        </w:rPr>
        <w:t>Observation report</w:t>
      </w:r>
    </w:p>
    <w:p w:rsidR="00A455B0" w:rsidRDefault="002E2489" w:rsidP="00A455B0">
      <w:pPr>
        <w:pStyle w:val="NormalWeb"/>
        <w:spacing w:before="0" w:beforeAutospacing="0" w:after="0" w:afterAutospacing="0" w:line="480" w:lineRule="auto"/>
        <w:ind w:firstLine="720"/>
        <w:rPr>
          <w:color w:val="1C1E29"/>
        </w:rPr>
      </w:pPr>
      <w:r>
        <w:rPr>
          <w:color w:val="1C1E29"/>
        </w:rPr>
        <w:t xml:space="preserve">We observed Nancy in their living room. Her father, mother and sister were all present during the observation. During the observation, the whole family interacted with Nancy. She often smiled at her brother Bruce as compared to her sister Laurel. I took to her a toy vehicle which she loved even though her mum said it was not necessary to bring her the gift. All the while we were at her </w:t>
      </w:r>
      <w:r w:rsidR="00A455B0">
        <w:rPr>
          <w:color w:val="1C1E29"/>
        </w:rPr>
        <w:t>home;</w:t>
      </w:r>
      <w:r>
        <w:rPr>
          <w:color w:val="1C1E29"/>
        </w:rPr>
        <w:t xml:space="preserve"> she never for a second put this particular toy car down. It was evident that she clung to things she most loved. Apart from the toy car, I brought Nancy and her siblings a video game to play while I observed her. She was particularly not interested in the </w:t>
      </w:r>
      <w:r>
        <w:rPr>
          <w:color w:val="1C1E29"/>
        </w:rPr>
        <w:lastRenderedPageBreak/>
        <w:t xml:space="preserve">video game as much as she was in the doll I brought her. In an attempt to touch her, she left the room and ran upstairs. </w:t>
      </w:r>
    </w:p>
    <w:p w:rsidR="002E2489" w:rsidRDefault="002E2489" w:rsidP="00A455B0">
      <w:pPr>
        <w:pStyle w:val="NormalWeb"/>
        <w:spacing w:before="0" w:beforeAutospacing="0" w:after="0" w:afterAutospacing="0" w:line="480" w:lineRule="auto"/>
        <w:ind w:firstLine="720"/>
        <w:rPr>
          <w:color w:val="1C1E29"/>
        </w:rPr>
      </w:pPr>
      <w:r>
        <w:rPr>
          <w:color w:val="1C1E29"/>
        </w:rPr>
        <w:t>At that moment, I realized that she overreacted to touch. Her mother, however, assured me that it was all okay and asked me to follow her up in her bedroom. </w:t>
      </w:r>
    </w:p>
    <w:p w:rsidR="002E2489" w:rsidRDefault="002E2489" w:rsidP="00F444EF">
      <w:pPr>
        <w:pStyle w:val="NormalWeb"/>
        <w:spacing w:before="0" w:beforeAutospacing="0" w:after="0" w:afterAutospacing="0" w:line="480" w:lineRule="auto"/>
        <w:rPr>
          <w:color w:val="1C1E29"/>
        </w:rPr>
      </w:pPr>
      <w:r>
        <w:rPr>
          <w:color w:val="1C1E29"/>
        </w:rPr>
        <w:t xml:space="preserve">In her bedroom, I found her in a corner with her hands around her legs. She stated inaudible words. I tried talking to her, but she could not stop bubbling or unfolding herself from that corner. I knew that was her safe place. A place she ran to and felt safe when everything was not on the right track or when she felt attacked. Her bedroom was covered in drawings which I was made to understand were her work. Her mum asked me to return to the sitting room and wait for them there. However, I requested her mum to let me see how she talked Nancy out of her stressful state. To calm her down, her mum had to ask her to look straight into her eyes. She had different </w:t>
      </w:r>
      <w:r w:rsidR="00A455B0">
        <w:rPr>
          <w:color w:val="1C1E29"/>
        </w:rPr>
        <w:t>colors</w:t>
      </w:r>
      <w:r>
        <w:rPr>
          <w:color w:val="1C1E29"/>
        </w:rPr>
        <w:t xml:space="preserve"> of crayons in her hands. When she looked into her mum's eyes, she carried the first crayon and asked her what </w:t>
      </w:r>
      <w:r w:rsidR="00A455B0">
        <w:rPr>
          <w:color w:val="1C1E29"/>
        </w:rPr>
        <w:t>color</w:t>
      </w:r>
      <w:r>
        <w:rPr>
          <w:color w:val="1C1E29"/>
        </w:rPr>
        <w:t xml:space="preserve"> it was and how many they were. Nancy said blue and one which were both correct. The mother continued until she had finished with all the crayons, and Nancy finally came to a relaxing point. However, Nancy could no longer look at me in the eyes. She ran downstairs to her brother Bruce. Her mum concluded that it was enough for the day, and I left. </w:t>
      </w:r>
    </w:p>
    <w:p w:rsidR="002E2489" w:rsidRDefault="002E2489" w:rsidP="00F444EF">
      <w:pPr>
        <w:pStyle w:val="NormalWeb"/>
        <w:spacing w:before="0" w:beforeAutospacing="0" w:after="0" w:afterAutospacing="0" w:line="480" w:lineRule="auto"/>
        <w:rPr>
          <w:color w:val="1C1E29"/>
        </w:rPr>
      </w:pPr>
      <w:r>
        <w:rPr>
          <w:rStyle w:val="Strong"/>
          <w:color w:val="1C1E29"/>
        </w:rPr>
        <w:t>Summary of observation</w:t>
      </w:r>
    </w:p>
    <w:p w:rsidR="002E2489" w:rsidRDefault="002E2489" w:rsidP="00A455B0">
      <w:pPr>
        <w:pStyle w:val="NormalWeb"/>
        <w:spacing w:before="0" w:beforeAutospacing="0" w:after="0" w:afterAutospacing="0" w:line="480" w:lineRule="auto"/>
        <w:ind w:firstLine="720"/>
        <w:rPr>
          <w:color w:val="1C1E29"/>
        </w:rPr>
      </w:pPr>
      <w:r>
        <w:rPr>
          <w:color w:val="1C1E29"/>
        </w:rPr>
        <w:t xml:space="preserve">From my experience with a child with autism, I learnt that it needs a lot of patience to communicate and understand these people. I learnt that Nancy was a good artist, and for someone her age, she drew too well. On this day, I discovered that autistic individuals are extraordinarily talented and finding a girl of Nancy's generation capable of drawing so well was almost impossible. Autistic individuals react to different senses, for instance; Nancy overreacted </w:t>
      </w:r>
      <w:r>
        <w:rPr>
          <w:color w:val="1C1E29"/>
        </w:rPr>
        <w:lastRenderedPageBreak/>
        <w:t>to touch. It is okay for them to respond in any way they prefer because they can always get over it with a little help. Nancy came back from her stressful moment by concentrating and looking into her mother's eyes. I learnt that no matter what sense they overreact to, there is a way that helps them come down. Lastly, I discovered that autistic individuals get attached to objects they love the most, and as a result, they hardly put them down.</w:t>
      </w:r>
    </w:p>
    <w:p w:rsidR="002E2489" w:rsidRDefault="002E2489" w:rsidP="00F444EF">
      <w:pPr>
        <w:pStyle w:val="NormalWeb"/>
        <w:spacing w:before="0" w:beforeAutospacing="0" w:after="0" w:afterAutospacing="0" w:line="480" w:lineRule="auto"/>
        <w:rPr>
          <w:color w:val="1C1E29"/>
        </w:rPr>
      </w:pPr>
      <w:r>
        <w:rPr>
          <w:rStyle w:val="Strong"/>
          <w:color w:val="1C1E29"/>
        </w:rPr>
        <w:t>Insights from assignment </w:t>
      </w:r>
    </w:p>
    <w:p w:rsidR="002E2489" w:rsidRDefault="002E2489" w:rsidP="00A455B0">
      <w:pPr>
        <w:pStyle w:val="NormalWeb"/>
        <w:spacing w:before="0" w:beforeAutospacing="0" w:after="0" w:afterAutospacing="0" w:line="480" w:lineRule="auto"/>
        <w:ind w:firstLine="720"/>
        <w:rPr>
          <w:color w:val="1C1E29"/>
        </w:rPr>
      </w:pPr>
      <w:r>
        <w:rPr>
          <w:color w:val="1C1E29"/>
        </w:rPr>
        <w:t>Children with special needs are special and managing them needs a lot of skills and patience (Kauffman et al., 2018). However, they should not be isolated from regular students as they can learn from one another. This assignment has helped me know the importance of teaching students with special needs, along with normal students. By doing this, the child with a disability will be capable of learning from their fellow students who are healthy. The laws regarding special education require children with special needs to access supplementary services and aids, which can help in learning success support. As a teacher, it will be my responsibility to ensure that all the students with special needs have access to aid tools and services. The importance of these aid tools is to ensure that all students who face learning challenges have opportunities like all the other regular students (Darling, 2010). </w:t>
      </w:r>
    </w:p>
    <w:p w:rsidR="002E2489" w:rsidRDefault="002E2489" w:rsidP="00F444EF">
      <w:pPr>
        <w:pStyle w:val="NormalWeb"/>
        <w:spacing w:before="0" w:beforeAutospacing="0" w:after="0" w:afterAutospacing="0" w:line="480" w:lineRule="auto"/>
        <w:rPr>
          <w:color w:val="1C1E29"/>
        </w:rPr>
      </w:pPr>
      <w:r>
        <w:rPr>
          <w:rStyle w:val="Strong"/>
          <w:color w:val="1C1E29"/>
        </w:rPr>
        <w:t>Reflections </w:t>
      </w:r>
    </w:p>
    <w:p w:rsidR="002E2489" w:rsidRDefault="002E2489" w:rsidP="00A455B0">
      <w:pPr>
        <w:pStyle w:val="NormalWeb"/>
        <w:spacing w:before="0" w:beforeAutospacing="0" w:after="0" w:afterAutospacing="0" w:line="480" w:lineRule="auto"/>
        <w:ind w:firstLine="720"/>
        <w:rPr>
          <w:color w:val="1C1E29"/>
        </w:rPr>
      </w:pPr>
      <w:r>
        <w:rPr>
          <w:color w:val="1C1E29"/>
        </w:rPr>
        <w:t xml:space="preserve">As a teacher, it important and my role to ensure that all students in my class receive the same amount of knowledge despite the physical or mental challenges they may have. No student should be left behind in a class lesson because of a disability. As a teacher, it is my role to treat all students equally and ensure that those with disabilities have the necessary tools to make their learning easy. As a learner, I will always help the students with special needs whenever I can as they deserve to be on the same page with us. In regards to procedural safeguards, I have learnt </w:t>
      </w:r>
      <w:r>
        <w:rPr>
          <w:color w:val="1C1E29"/>
        </w:rPr>
        <w:lastRenderedPageBreak/>
        <w:t>that parents of children with special needs have the rights to a third party mediator. They have these rights to help when a dispute arises in the schools regarding the education of her child. These laws must be there to protect these children as it protects them from any discrimination. The meta</w:t>
      </w:r>
      <w:r w:rsidR="00A455B0">
        <w:rPr>
          <w:color w:val="1C1E29"/>
        </w:rPr>
        <w:t>-</w:t>
      </w:r>
      <w:r>
        <w:rPr>
          <w:color w:val="1C1E29"/>
        </w:rPr>
        <w:t>cognitive understanding I have gained is to think and learn that there are students with special needs who required being taught and treated differently. As a teacher, I will ensure that all my students receive what the curriculum states despite their abilities or disabilities. Whenever I feel I need assistance, I will consult my peers without failure. I will ask because learning is a continuous process. It is better to inquire than to do the wrong thing.</w:t>
      </w:r>
    </w:p>
    <w:p w:rsidR="002E2489" w:rsidRDefault="002E2489" w:rsidP="002E2489">
      <w:pPr>
        <w:pStyle w:val="NormalWeb"/>
        <w:spacing w:before="0" w:beforeAutospacing="0" w:after="0" w:afterAutospacing="0"/>
        <w:rPr>
          <w:color w:val="1C1E29"/>
        </w:rPr>
      </w:pPr>
      <w:r>
        <w:rPr>
          <w:color w:val="1C1E29"/>
        </w:rPr>
        <w:t> </w:t>
      </w:r>
    </w:p>
    <w:p w:rsidR="002E2489" w:rsidRDefault="002E2489" w:rsidP="002E2489">
      <w:pPr>
        <w:pStyle w:val="NormalWeb"/>
        <w:spacing w:before="0" w:beforeAutospacing="0" w:after="0" w:afterAutospacing="0"/>
        <w:rPr>
          <w:color w:val="1C1E29"/>
        </w:rPr>
      </w:pPr>
      <w:r>
        <w:rPr>
          <w:color w:val="1C1E29"/>
        </w:rPr>
        <w:t> </w:t>
      </w:r>
    </w:p>
    <w:p w:rsidR="002E2489" w:rsidRDefault="002E2489" w:rsidP="002E2489">
      <w:pPr>
        <w:pStyle w:val="NormalWeb"/>
        <w:spacing w:before="0" w:beforeAutospacing="0" w:after="0" w:afterAutospacing="0"/>
        <w:rPr>
          <w:color w:val="1C1E29"/>
        </w:rPr>
      </w:pPr>
      <w:r>
        <w:rPr>
          <w:color w:val="1C1E29"/>
        </w:rPr>
        <w:t> </w:t>
      </w:r>
    </w:p>
    <w:p w:rsidR="002E2489" w:rsidRDefault="002E2489" w:rsidP="002E2489">
      <w:pPr>
        <w:pStyle w:val="NormalWeb"/>
        <w:spacing w:before="0" w:beforeAutospacing="0" w:after="0" w:afterAutospacing="0"/>
        <w:rPr>
          <w:color w:val="1C1E29"/>
        </w:rPr>
      </w:pPr>
      <w:r>
        <w:rPr>
          <w:color w:val="1C1E29"/>
        </w:rPr>
        <w:t> </w:t>
      </w:r>
    </w:p>
    <w:p w:rsidR="00AF268D" w:rsidRDefault="00AF268D" w:rsidP="00AF268D">
      <w:pPr>
        <w:spacing w:line="480" w:lineRule="auto"/>
        <w:rPr>
          <w:rFonts w:ascii="Times New Roman" w:hAnsi="Times New Roman" w:cs="Times New Roman"/>
          <w:sz w:val="24"/>
          <w:szCs w:val="24"/>
        </w:rPr>
      </w:pPr>
    </w:p>
    <w:p w:rsidR="00A455B0" w:rsidRDefault="00A455B0" w:rsidP="00AF268D">
      <w:pPr>
        <w:spacing w:line="480" w:lineRule="auto"/>
        <w:rPr>
          <w:rFonts w:ascii="Times New Roman" w:hAnsi="Times New Roman" w:cs="Times New Roman"/>
          <w:sz w:val="24"/>
          <w:szCs w:val="24"/>
        </w:rPr>
      </w:pPr>
    </w:p>
    <w:p w:rsidR="00A455B0" w:rsidRDefault="00A455B0" w:rsidP="00AF268D">
      <w:pPr>
        <w:spacing w:line="480" w:lineRule="auto"/>
        <w:rPr>
          <w:rFonts w:ascii="Times New Roman" w:hAnsi="Times New Roman" w:cs="Times New Roman"/>
          <w:sz w:val="24"/>
          <w:szCs w:val="24"/>
        </w:rPr>
      </w:pPr>
    </w:p>
    <w:p w:rsidR="00A455B0" w:rsidRDefault="00A455B0" w:rsidP="00AF268D">
      <w:pPr>
        <w:spacing w:line="480" w:lineRule="auto"/>
        <w:rPr>
          <w:rFonts w:ascii="Times New Roman" w:hAnsi="Times New Roman" w:cs="Times New Roman"/>
          <w:sz w:val="24"/>
          <w:szCs w:val="24"/>
        </w:rPr>
      </w:pPr>
    </w:p>
    <w:p w:rsidR="00A455B0" w:rsidRDefault="00A455B0" w:rsidP="00AF268D">
      <w:pPr>
        <w:spacing w:line="480" w:lineRule="auto"/>
        <w:rPr>
          <w:rFonts w:ascii="Times New Roman" w:hAnsi="Times New Roman" w:cs="Times New Roman"/>
          <w:sz w:val="24"/>
          <w:szCs w:val="24"/>
        </w:rPr>
      </w:pPr>
    </w:p>
    <w:p w:rsidR="00A455B0" w:rsidRDefault="00A455B0" w:rsidP="00AF268D">
      <w:pPr>
        <w:spacing w:line="480" w:lineRule="auto"/>
        <w:rPr>
          <w:rFonts w:ascii="Times New Roman" w:hAnsi="Times New Roman" w:cs="Times New Roman"/>
          <w:sz w:val="24"/>
          <w:szCs w:val="24"/>
        </w:rPr>
      </w:pPr>
    </w:p>
    <w:p w:rsidR="00AF268D" w:rsidRDefault="00AF268D" w:rsidP="00AF268D">
      <w:pPr>
        <w:spacing w:line="480" w:lineRule="auto"/>
        <w:rPr>
          <w:rFonts w:ascii="Times New Roman" w:hAnsi="Times New Roman" w:cs="Times New Roman"/>
          <w:sz w:val="24"/>
          <w:szCs w:val="24"/>
        </w:rPr>
      </w:pPr>
    </w:p>
    <w:p w:rsidR="00A455B0" w:rsidRDefault="00A455B0" w:rsidP="00AF268D">
      <w:pPr>
        <w:spacing w:line="480" w:lineRule="auto"/>
        <w:rPr>
          <w:rFonts w:ascii="Times New Roman" w:hAnsi="Times New Roman" w:cs="Times New Roman"/>
          <w:sz w:val="24"/>
          <w:szCs w:val="24"/>
        </w:rPr>
      </w:pPr>
    </w:p>
    <w:p w:rsidR="00A455B0" w:rsidRDefault="00A455B0" w:rsidP="00AF268D">
      <w:pPr>
        <w:spacing w:line="480" w:lineRule="auto"/>
        <w:rPr>
          <w:rFonts w:ascii="Times New Roman" w:hAnsi="Times New Roman" w:cs="Times New Roman"/>
          <w:sz w:val="24"/>
          <w:szCs w:val="24"/>
        </w:rPr>
      </w:pPr>
    </w:p>
    <w:p w:rsidR="00A455B0" w:rsidRDefault="00A455B0" w:rsidP="00AF268D">
      <w:pPr>
        <w:spacing w:line="480" w:lineRule="auto"/>
        <w:rPr>
          <w:rFonts w:ascii="Times New Roman" w:hAnsi="Times New Roman" w:cs="Times New Roman"/>
          <w:sz w:val="24"/>
          <w:szCs w:val="24"/>
        </w:rPr>
      </w:pPr>
    </w:p>
    <w:p w:rsidR="00AF268D" w:rsidRDefault="00AF268D" w:rsidP="00AF268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F268D" w:rsidRDefault="00AF268D" w:rsidP="00AF268D">
      <w:pPr>
        <w:spacing w:line="480" w:lineRule="auto"/>
        <w:ind w:left="720" w:hanging="720"/>
        <w:rPr>
          <w:rFonts w:ascii="Times New Roman" w:hAnsi="Times New Roman" w:cs="Times New Roman"/>
          <w:sz w:val="24"/>
          <w:szCs w:val="24"/>
        </w:rPr>
      </w:pPr>
      <w:proofErr w:type="gramStart"/>
      <w:r w:rsidRPr="00AF268D">
        <w:rPr>
          <w:rFonts w:ascii="Times New Roman" w:hAnsi="Times New Roman" w:cs="Times New Roman"/>
          <w:sz w:val="24"/>
          <w:szCs w:val="24"/>
        </w:rPr>
        <w:t>Andrade, H., &amp;</w:t>
      </w:r>
      <w:proofErr w:type="spellStart"/>
      <w:r w:rsidRPr="00AF268D">
        <w:rPr>
          <w:rFonts w:ascii="Times New Roman" w:hAnsi="Times New Roman" w:cs="Times New Roman"/>
          <w:sz w:val="24"/>
          <w:szCs w:val="24"/>
        </w:rPr>
        <w:t>Cizek</w:t>
      </w:r>
      <w:proofErr w:type="spellEnd"/>
      <w:r w:rsidRPr="00AF268D">
        <w:rPr>
          <w:rFonts w:ascii="Times New Roman" w:hAnsi="Times New Roman" w:cs="Times New Roman"/>
          <w:sz w:val="24"/>
          <w:szCs w:val="24"/>
        </w:rPr>
        <w:t>, G. J. (2010).</w:t>
      </w:r>
      <w:proofErr w:type="gramEnd"/>
      <w:r w:rsidRPr="00AF268D">
        <w:rPr>
          <w:rFonts w:ascii="Times New Roman" w:hAnsi="Times New Roman" w:cs="Times New Roman"/>
          <w:sz w:val="24"/>
          <w:szCs w:val="24"/>
        </w:rPr>
        <w:t xml:space="preserve"> An introduction to formative assessment: History, characteristics, and challenges. In </w:t>
      </w:r>
      <w:r w:rsidRPr="00AF268D">
        <w:rPr>
          <w:rFonts w:ascii="Times New Roman" w:hAnsi="Times New Roman" w:cs="Times New Roman"/>
          <w:i/>
          <w:iCs/>
          <w:sz w:val="24"/>
          <w:szCs w:val="24"/>
        </w:rPr>
        <w:t>Handbook of formative assessment</w:t>
      </w:r>
      <w:r w:rsidRPr="00AF268D">
        <w:rPr>
          <w:rFonts w:ascii="Times New Roman" w:hAnsi="Times New Roman" w:cs="Times New Roman"/>
          <w:sz w:val="24"/>
          <w:szCs w:val="24"/>
        </w:rPr>
        <w:t> (pp. 15-29).</w:t>
      </w:r>
      <w:r>
        <w:rPr>
          <w:rFonts w:ascii="Times New Roman" w:hAnsi="Times New Roman" w:cs="Times New Roman"/>
          <w:sz w:val="24"/>
          <w:szCs w:val="24"/>
        </w:rPr>
        <w:t>New York</w:t>
      </w:r>
      <w:r w:rsidR="00A455B0">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AF268D">
        <w:rPr>
          <w:rFonts w:ascii="Times New Roman" w:hAnsi="Times New Roman" w:cs="Times New Roman"/>
          <w:sz w:val="24"/>
          <w:szCs w:val="24"/>
        </w:rPr>
        <w:t>Routledge</w:t>
      </w:r>
      <w:proofErr w:type="spellEnd"/>
      <w:r w:rsidRPr="00AF268D">
        <w:rPr>
          <w:rFonts w:ascii="Times New Roman" w:hAnsi="Times New Roman" w:cs="Times New Roman"/>
          <w:sz w:val="24"/>
          <w:szCs w:val="24"/>
        </w:rPr>
        <w:t>.</w:t>
      </w:r>
    </w:p>
    <w:p w:rsidR="00AF268D" w:rsidRDefault="00AF268D" w:rsidP="00AF268D">
      <w:pPr>
        <w:spacing w:line="480" w:lineRule="auto"/>
        <w:ind w:left="720" w:hanging="720"/>
        <w:rPr>
          <w:rFonts w:ascii="Times New Roman" w:hAnsi="Times New Roman" w:cs="Times New Roman"/>
          <w:sz w:val="24"/>
          <w:szCs w:val="24"/>
        </w:rPr>
      </w:pPr>
      <w:r w:rsidRPr="00AF268D">
        <w:rPr>
          <w:rFonts w:ascii="Times New Roman" w:hAnsi="Times New Roman" w:cs="Times New Roman"/>
          <w:sz w:val="24"/>
          <w:szCs w:val="24"/>
        </w:rPr>
        <w:t xml:space="preserve">Avalos, B. (2011). </w:t>
      </w:r>
      <w:proofErr w:type="gramStart"/>
      <w:r w:rsidRPr="00AF268D">
        <w:rPr>
          <w:rFonts w:ascii="Times New Roman" w:hAnsi="Times New Roman" w:cs="Times New Roman"/>
          <w:sz w:val="24"/>
          <w:szCs w:val="24"/>
        </w:rPr>
        <w:t>Teacher professional development in teaching and teacher education over ten years.</w:t>
      </w:r>
      <w:proofErr w:type="gramEnd"/>
      <w:r w:rsidRPr="00AF268D">
        <w:rPr>
          <w:rFonts w:ascii="Times New Roman" w:hAnsi="Times New Roman" w:cs="Times New Roman"/>
          <w:sz w:val="24"/>
          <w:szCs w:val="24"/>
        </w:rPr>
        <w:t> </w:t>
      </w:r>
      <w:r w:rsidRPr="00AF268D">
        <w:rPr>
          <w:rFonts w:ascii="Times New Roman" w:hAnsi="Times New Roman" w:cs="Times New Roman"/>
          <w:i/>
          <w:iCs/>
          <w:sz w:val="24"/>
          <w:szCs w:val="24"/>
        </w:rPr>
        <w:t>Teaching and teacher education</w:t>
      </w:r>
      <w:r w:rsidRPr="00AF268D">
        <w:rPr>
          <w:rFonts w:ascii="Times New Roman" w:hAnsi="Times New Roman" w:cs="Times New Roman"/>
          <w:sz w:val="24"/>
          <w:szCs w:val="24"/>
        </w:rPr>
        <w:t>, </w:t>
      </w:r>
      <w:r w:rsidRPr="00AF268D">
        <w:rPr>
          <w:rFonts w:ascii="Times New Roman" w:hAnsi="Times New Roman" w:cs="Times New Roman"/>
          <w:i/>
          <w:iCs/>
          <w:sz w:val="24"/>
          <w:szCs w:val="24"/>
        </w:rPr>
        <w:t>27</w:t>
      </w:r>
      <w:r w:rsidRPr="00AF268D">
        <w:rPr>
          <w:rFonts w:ascii="Times New Roman" w:hAnsi="Times New Roman" w:cs="Times New Roman"/>
          <w:sz w:val="24"/>
          <w:szCs w:val="24"/>
        </w:rPr>
        <w:t>(1), 10-20.</w:t>
      </w:r>
    </w:p>
    <w:p w:rsidR="00AF268D" w:rsidRDefault="00AF268D" w:rsidP="00AF268D">
      <w:pPr>
        <w:spacing w:line="480" w:lineRule="auto"/>
        <w:ind w:left="720" w:hanging="720"/>
        <w:rPr>
          <w:rFonts w:ascii="Times New Roman" w:hAnsi="Times New Roman" w:cs="Times New Roman"/>
          <w:sz w:val="24"/>
          <w:szCs w:val="24"/>
        </w:rPr>
      </w:pPr>
      <w:proofErr w:type="gramStart"/>
      <w:r w:rsidRPr="00AF268D">
        <w:rPr>
          <w:rFonts w:ascii="Times New Roman" w:hAnsi="Times New Roman" w:cs="Times New Roman"/>
          <w:sz w:val="24"/>
          <w:szCs w:val="24"/>
        </w:rPr>
        <w:t>Darling-Hammond, L. (2010).Teacher education and the American future.</w:t>
      </w:r>
      <w:proofErr w:type="gramEnd"/>
      <w:r w:rsidRPr="00AF268D">
        <w:rPr>
          <w:rFonts w:ascii="Times New Roman" w:hAnsi="Times New Roman" w:cs="Times New Roman"/>
          <w:sz w:val="24"/>
          <w:szCs w:val="24"/>
        </w:rPr>
        <w:t> </w:t>
      </w:r>
      <w:proofErr w:type="gramStart"/>
      <w:r w:rsidRPr="00AF268D">
        <w:rPr>
          <w:rFonts w:ascii="Times New Roman" w:hAnsi="Times New Roman" w:cs="Times New Roman"/>
          <w:i/>
          <w:iCs/>
          <w:sz w:val="24"/>
          <w:szCs w:val="24"/>
        </w:rPr>
        <w:t>Journal of teacher education</w:t>
      </w:r>
      <w:r w:rsidRPr="00AF268D">
        <w:rPr>
          <w:rFonts w:ascii="Times New Roman" w:hAnsi="Times New Roman" w:cs="Times New Roman"/>
          <w:sz w:val="24"/>
          <w:szCs w:val="24"/>
        </w:rPr>
        <w:t>, </w:t>
      </w:r>
      <w:r w:rsidRPr="00AF268D">
        <w:rPr>
          <w:rFonts w:ascii="Times New Roman" w:hAnsi="Times New Roman" w:cs="Times New Roman"/>
          <w:i/>
          <w:iCs/>
          <w:sz w:val="24"/>
          <w:szCs w:val="24"/>
        </w:rPr>
        <w:t>61</w:t>
      </w:r>
      <w:r w:rsidRPr="00AF268D">
        <w:rPr>
          <w:rFonts w:ascii="Times New Roman" w:hAnsi="Times New Roman" w:cs="Times New Roman"/>
          <w:sz w:val="24"/>
          <w:szCs w:val="24"/>
        </w:rPr>
        <w:t>(1-2), 35-47.</w:t>
      </w:r>
      <w:proofErr w:type="gramEnd"/>
    </w:p>
    <w:p w:rsidR="00AF268D" w:rsidRPr="00BA2D4E" w:rsidRDefault="00AF268D" w:rsidP="00AF268D">
      <w:pPr>
        <w:spacing w:line="480" w:lineRule="auto"/>
        <w:ind w:left="720" w:hanging="720"/>
        <w:rPr>
          <w:rFonts w:ascii="Times New Roman" w:hAnsi="Times New Roman" w:cs="Times New Roman"/>
          <w:sz w:val="24"/>
          <w:szCs w:val="24"/>
        </w:rPr>
      </w:pPr>
      <w:r w:rsidRPr="00AF268D">
        <w:rPr>
          <w:rFonts w:ascii="Times New Roman" w:hAnsi="Times New Roman" w:cs="Times New Roman"/>
          <w:sz w:val="24"/>
          <w:szCs w:val="24"/>
        </w:rPr>
        <w:t xml:space="preserve">Kauffman, J. M., </w:t>
      </w:r>
      <w:proofErr w:type="spellStart"/>
      <w:r w:rsidRPr="00AF268D">
        <w:rPr>
          <w:rFonts w:ascii="Times New Roman" w:hAnsi="Times New Roman" w:cs="Times New Roman"/>
          <w:sz w:val="24"/>
          <w:szCs w:val="24"/>
        </w:rPr>
        <w:t>Hallahan</w:t>
      </w:r>
      <w:proofErr w:type="spellEnd"/>
      <w:r w:rsidRPr="00AF268D">
        <w:rPr>
          <w:rFonts w:ascii="Times New Roman" w:hAnsi="Times New Roman" w:cs="Times New Roman"/>
          <w:sz w:val="24"/>
          <w:szCs w:val="24"/>
        </w:rPr>
        <w:t>, D. P., Pullen, P. C., &amp;</w:t>
      </w:r>
      <w:proofErr w:type="spellStart"/>
      <w:r w:rsidRPr="00AF268D">
        <w:rPr>
          <w:rFonts w:ascii="Times New Roman" w:hAnsi="Times New Roman" w:cs="Times New Roman"/>
          <w:sz w:val="24"/>
          <w:szCs w:val="24"/>
        </w:rPr>
        <w:t>Badar</w:t>
      </w:r>
      <w:proofErr w:type="spellEnd"/>
      <w:r w:rsidRPr="00AF268D">
        <w:rPr>
          <w:rFonts w:ascii="Times New Roman" w:hAnsi="Times New Roman" w:cs="Times New Roman"/>
          <w:sz w:val="24"/>
          <w:szCs w:val="24"/>
        </w:rPr>
        <w:t>, J. (2018). </w:t>
      </w:r>
      <w:r w:rsidRPr="00AF268D">
        <w:rPr>
          <w:rFonts w:ascii="Times New Roman" w:hAnsi="Times New Roman" w:cs="Times New Roman"/>
          <w:i/>
          <w:iCs/>
          <w:sz w:val="24"/>
          <w:szCs w:val="24"/>
        </w:rPr>
        <w:t>Special education: What it is and why we need it</w:t>
      </w:r>
      <w:r w:rsidRPr="00AF268D">
        <w:rPr>
          <w:rFonts w:ascii="Times New Roman" w:hAnsi="Times New Roman" w:cs="Times New Roman"/>
          <w:sz w:val="24"/>
          <w:szCs w:val="24"/>
        </w:rPr>
        <w:t xml:space="preserve">. </w:t>
      </w:r>
      <w:r>
        <w:rPr>
          <w:rFonts w:ascii="Times New Roman" w:hAnsi="Times New Roman" w:cs="Times New Roman"/>
          <w:sz w:val="24"/>
          <w:szCs w:val="24"/>
        </w:rPr>
        <w:t xml:space="preserve"> New York</w:t>
      </w:r>
      <w:r w:rsidR="00A455B0">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AF268D">
        <w:rPr>
          <w:rFonts w:ascii="Times New Roman" w:hAnsi="Times New Roman" w:cs="Times New Roman"/>
          <w:sz w:val="24"/>
          <w:szCs w:val="24"/>
        </w:rPr>
        <w:t>Routledge</w:t>
      </w:r>
      <w:proofErr w:type="spellEnd"/>
      <w:r w:rsidRPr="00AF268D">
        <w:rPr>
          <w:rFonts w:ascii="Times New Roman" w:hAnsi="Times New Roman" w:cs="Times New Roman"/>
          <w:sz w:val="24"/>
          <w:szCs w:val="24"/>
        </w:rPr>
        <w:t>.</w:t>
      </w:r>
    </w:p>
    <w:sectPr w:rsidR="00AF268D" w:rsidRPr="00BA2D4E" w:rsidSect="00AF268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358A" w:rsidRDefault="0028358A" w:rsidP="00AF268D">
      <w:pPr>
        <w:spacing w:after="0" w:line="240" w:lineRule="auto"/>
      </w:pPr>
      <w:r>
        <w:separator/>
      </w:r>
    </w:p>
  </w:endnote>
  <w:endnote w:type="continuationSeparator" w:id="0">
    <w:p w:rsidR="0028358A" w:rsidRDefault="0028358A" w:rsidP="00AF268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358A" w:rsidRDefault="0028358A" w:rsidP="00AF268D">
      <w:pPr>
        <w:spacing w:after="0" w:line="240" w:lineRule="auto"/>
      </w:pPr>
      <w:r>
        <w:separator/>
      </w:r>
    </w:p>
  </w:footnote>
  <w:footnote w:type="continuationSeparator" w:id="0">
    <w:p w:rsidR="0028358A" w:rsidRDefault="0028358A" w:rsidP="00AF268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68D" w:rsidRPr="00AF268D" w:rsidRDefault="00AF268D">
    <w:pPr>
      <w:pStyle w:val="Header"/>
      <w:jc w:val="right"/>
      <w:rPr>
        <w:rFonts w:ascii="Times New Roman" w:hAnsi="Times New Roman" w:cs="Times New Roman"/>
        <w:sz w:val="24"/>
        <w:szCs w:val="24"/>
      </w:rPr>
    </w:pPr>
    <w:r w:rsidRPr="00AF268D">
      <w:rPr>
        <w:rFonts w:ascii="Times New Roman" w:hAnsi="Times New Roman" w:cs="Times New Roman"/>
        <w:sz w:val="24"/>
        <w:szCs w:val="24"/>
      </w:rPr>
      <w:t>CHILDREN WITH SPECIAL NEEDS</w:t>
    </w:r>
    <w:sdt>
      <w:sdtPr>
        <w:rPr>
          <w:rFonts w:ascii="Times New Roman" w:hAnsi="Times New Roman" w:cs="Times New Roman"/>
          <w:sz w:val="24"/>
          <w:szCs w:val="24"/>
        </w:rPr>
        <w:id w:val="886149380"/>
        <w:docPartObj>
          <w:docPartGallery w:val="Page Numbers (Top of Page)"/>
          <w:docPartUnique/>
        </w:docPartObj>
      </w:sdtPr>
      <w:sdtEndPr>
        <w:rPr>
          <w:noProof/>
        </w:rPr>
      </w:sdtEndPr>
      <w:sdtContent>
        <w:r w:rsidR="002E2489">
          <w:rPr>
            <w:rFonts w:ascii="Times New Roman" w:hAnsi="Times New Roman" w:cs="Times New Roman"/>
            <w:sz w:val="24"/>
            <w:szCs w:val="24"/>
          </w:rPr>
          <w:t xml:space="preserve">                                                                                           </w:t>
        </w:r>
        <w:r w:rsidR="00445462" w:rsidRPr="00AF268D">
          <w:rPr>
            <w:rFonts w:ascii="Times New Roman" w:hAnsi="Times New Roman" w:cs="Times New Roman"/>
            <w:sz w:val="24"/>
            <w:szCs w:val="24"/>
          </w:rPr>
          <w:fldChar w:fldCharType="begin"/>
        </w:r>
        <w:r w:rsidRPr="00AF268D">
          <w:rPr>
            <w:rFonts w:ascii="Times New Roman" w:hAnsi="Times New Roman" w:cs="Times New Roman"/>
            <w:sz w:val="24"/>
            <w:szCs w:val="24"/>
          </w:rPr>
          <w:instrText xml:space="preserve"> PAGE   \* MERGEFORMAT </w:instrText>
        </w:r>
        <w:r w:rsidR="00445462" w:rsidRPr="00AF268D">
          <w:rPr>
            <w:rFonts w:ascii="Times New Roman" w:hAnsi="Times New Roman" w:cs="Times New Roman"/>
            <w:sz w:val="24"/>
            <w:szCs w:val="24"/>
          </w:rPr>
          <w:fldChar w:fldCharType="separate"/>
        </w:r>
        <w:r w:rsidR="00E64025">
          <w:rPr>
            <w:rFonts w:ascii="Times New Roman" w:hAnsi="Times New Roman" w:cs="Times New Roman"/>
            <w:noProof/>
            <w:sz w:val="24"/>
            <w:szCs w:val="24"/>
          </w:rPr>
          <w:t>3</w:t>
        </w:r>
        <w:r w:rsidR="00445462" w:rsidRPr="00AF268D">
          <w:rPr>
            <w:rFonts w:ascii="Times New Roman" w:hAnsi="Times New Roman" w:cs="Times New Roman"/>
            <w:noProof/>
            <w:sz w:val="24"/>
            <w:szCs w:val="24"/>
          </w:rPr>
          <w:fldChar w:fldCharType="end"/>
        </w:r>
      </w:sdtContent>
    </w:sdt>
  </w:p>
  <w:p w:rsidR="00AF268D" w:rsidRDefault="00AF26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68D" w:rsidRPr="00AF268D" w:rsidRDefault="00AF268D">
    <w:pPr>
      <w:pStyle w:val="Header"/>
      <w:jc w:val="right"/>
      <w:rPr>
        <w:rFonts w:ascii="Times New Roman" w:hAnsi="Times New Roman" w:cs="Times New Roman"/>
        <w:sz w:val="24"/>
        <w:szCs w:val="24"/>
      </w:rPr>
    </w:pPr>
    <w:r w:rsidRPr="00AF268D">
      <w:rPr>
        <w:rFonts w:ascii="Times New Roman" w:hAnsi="Times New Roman" w:cs="Times New Roman"/>
        <w:sz w:val="24"/>
        <w:szCs w:val="24"/>
      </w:rPr>
      <w:t>Running head: CHILDREN WITH SPECIAL NEEDS</w:t>
    </w:r>
    <w:sdt>
      <w:sdtPr>
        <w:rPr>
          <w:rFonts w:ascii="Times New Roman" w:hAnsi="Times New Roman" w:cs="Times New Roman"/>
          <w:sz w:val="24"/>
          <w:szCs w:val="24"/>
        </w:rPr>
        <w:id w:val="-534812185"/>
        <w:docPartObj>
          <w:docPartGallery w:val="Page Numbers (Top of Page)"/>
          <w:docPartUnique/>
        </w:docPartObj>
      </w:sdtPr>
      <w:sdtEndPr>
        <w:rPr>
          <w:noProof/>
        </w:rPr>
      </w:sdtEndPr>
      <w:sdtContent>
        <w:r w:rsidR="002E2489">
          <w:rPr>
            <w:rFonts w:ascii="Times New Roman" w:hAnsi="Times New Roman" w:cs="Times New Roman"/>
            <w:sz w:val="24"/>
            <w:szCs w:val="24"/>
          </w:rPr>
          <w:t xml:space="preserve">                                                                  </w:t>
        </w:r>
        <w:r w:rsidR="00445462" w:rsidRPr="00AF268D">
          <w:rPr>
            <w:rFonts w:ascii="Times New Roman" w:hAnsi="Times New Roman" w:cs="Times New Roman"/>
            <w:sz w:val="24"/>
            <w:szCs w:val="24"/>
          </w:rPr>
          <w:fldChar w:fldCharType="begin"/>
        </w:r>
        <w:r w:rsidRPr="00AF268D">
          <w:rPr>
            <w:rFonts w:ascii="Times New Roman" w:hAnsi="Times New Roman" w:cs="Times New Roman"/>
            <w:sz w:val="24"/>
            <w:szCs w:val="24"/>
          </w:rPr>
          <w:instrText xml:space="preserve"> PAGE   \* MERGEFORMAT </w:instrText>
        </w:r>
        <w:r w:rsidR="00445462" w:rsidRPr="00AF268D">
          <w:rPr>
            <w:rFonts w:ascii="Times New Roman" w:hAnsi="Times New Roman" w:cs="Times New Roman"/>
            <w:sz w:val="24"/>
            <w:szCs w:val="24"/>
          </w:rPr>
          <w:fldChar w:fldCharType="separate"/>
        </w:r>
        <w:r w:rsidR="00E64025">
          <w:rPr>
            <w:rFonts w:ascii="Times New Roman" w:hAnsi="Times New Roman" w:cs="Times New Roman"/>
            <w:noProof/>
            <w:sz w:val="24"/>
            <w:szCs w:val="24"/>
          </w:rPr>
          <w:t>1</w:t>
        </w:r>
        <w:r w:rsidR="00445462" w:rsidRPr="00AF268D">
          <w:rPr>
            <w:rFonts w:ascii="Times New Roman" w:hAnsi="Times New Roman" w:cs="Times New Roman"/>
            <w:noProof/>
            <w:sz w:val="24"/>
            <w:szCs w:val="24"/>
          </w:rPr>
          <w:fldChar w:fldCharType="end"/>
        </w:r>
      </w:sdtContent>
    </w:sdt>
  </w:p>
  <w:p w:rsidR="00AF268D" w:rsidRPr="00AF268D" w:rsidRDefault="00AF268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BA2D4E"/>
    <w:rsid w:val="0028358A"/>
    <w:rsid w:val="002E2489"/>
    <w:rsid w:val="00343238"/>
    <w:rsid w:val="00445462"/>
    <w:rsid w:val="00A455B0"/>
    <w:rsid w:val="00AE0E2D"/>
    <w:rsid w:val="00AF268D"/>
    <w:rsid w:val="00B66800"/>
    <w:rsid w:val="00BA2D4E"/>
    <w:rsid w:val="00D87558"/>
    <w:rsid w:val="00E64025"/>
    <w:rsid w:val="00F444E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0E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26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68D"/>
  </w:style>
  <w:style w:type="paragraph" w:styleId="Footer">
    <w:name w:val="footer"/>
    <w:basedOn w:val="Normal"/>
    <w:link w:val="FooterChar"/>
    <w:uiPriority w:val="99"/>
    <w:unhideWhenUsed/>
    <w:rsid w:val="00AF26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68D"/>
  </w:style>
  <w:style w:type="paragraph" w:styleId="NormalWeb">
    <w:name w:val="Normal (Web)"/>
    <w:basedOn w:val="Normal"/>
    <w:uiPriority w:val="99"/>
    <w:semiHidden/>
    <w:unhideWhenUsed/>
    <w:rsid w:val="002E2489"/>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E248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26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268D"/>
  </w:style>
  <w:style w:type="paragraph" w:styleId="Footer">
    <w:name w:val="footer"/>
    <w:basedOn w:val="Normal"/>
    <w:link w:val="FooterChar"/>
    <w:uiPriority w:val="99"/>
    <w:unhideWhenUsed/>
    <w:rsid w:val="00AF26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268D"/>
  </w:style>
</w:styles>
</file>

<file path=word/webSettings.xml><?xml version="1.0" encoding="utf-8"?>
<w:webSettings xmlns:r="http://schemas.openxmlformats.org/officeDocument/2006/relationships" xmlns:w="http://schemas.openxmlformats.org/wordprocessingml/2006/main">
  <w:divs>
    <w:div w:id="1021972919">
      <w:bodyDiv w:val="1"/>
      <w:marLeft w:val="0"/>
      <w:marRight w:val="0"/>
      <w:marTop w:val="0"/>
      <w:marBottom w:val="0"/>
      <w:divBdr>
        <w:top w:val="none" w:sz="0" w:space="0" w:color="auto"/>
        <w:left w:val="none" w:sz="0" w:space="0" w:color="auto"/>
        <w:bottom w:val="none" w:sz="0" w:space="0" w:color="auto"/>
        <w:right w:val="none" w:sz="0" w:space="0" w:color="auto"/>
      </w:divBdr>
    </w:div>
    <w:div w:id="1364550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1560</Words>
  <Characters>8892</Characters>
  <Application>Microsoft Office Word</Application>
  <DocSecurity>0</DocSecurity>
  <Lines>74</Lines>
  <Paragraphs>20</Paragraphs>
  <ScaleCrop>false</ScaleCrop>
  <Company/>
  <LinksUpToDate>false</LinksUpToDate>
  <CharactersWithSpaces>10432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dc:creator>
  <cp:lastModifiedBy>FRANK</cp:lastModifiedBy>
  <cp:revision>2</cp:revision>
  <dcterms:created xsi:type="dcterms:W3CDTF">2019-09-25T21:11:00Z</dcterms:created>
  <dcterms:modified xsi:type="dcterms:W3CDTF">2019-09-25T21:11:00Z</dcterms:modified>
</cp:coreProperties>
</file>