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A04" w:rsidRDefault="000A6A04" w:rsidP="00975673">
      <w:pPr>
        <w:spacing w:line="480" w:lineRule="auto"/>
        <w:jc w:val="center"/>
      </w:pPr>
      <w:bookmarkStart w:id="0" w:name="_GoBack"/>
      <w:bookmarkEnd w:id="0"/>
    </w:p>
    <w:p w:rsidR="000A6A04" w:rsidRDefault="000A6A04" w:rsidP="00975673">
      <w:pPr>
        <w:spacing w:line="480" w:lineRule="auto"/>
        <w:jc w:val="center"/>
      </w:pPr>
    </w:p>
    <w:p w:rsidR="000A6A04" w:rsidRDefault="000A6A04" w:rsidP="00975673">
      <w:pPr>
        <w:spacing w:line="480" w:lineRule="auto"/>
        <w:jc w:val="center"/>
      </w:pPr>
    </w:p>
    <w:p w:rsidR="000A6A04" w:rsidRDefault="000A6A04" w:rsidP="00975673">
      <w:pPr>
        <w:spacing w:line="480" w:lineRule="auto"/>
        <w:jc w:val="center"/>
      </w:pPr>
    </w:p>
    <w:p w:rsidR="000A6A04" w:rsidRDefault="000A6A04" w:rsidP="00975673">
      <w:pPr>
        <w:spacing w:line="480" w:lineRule="auto"/>
        <w:jc w:val="center"/>
      </w:pPr>
    </w:p>
    <w:p w:rsidR="000A6A04" w:rsidRDefault="000A6A04" w:rsidP="00975673">
      <w:pPr>
        <w:spacing w:line="480" w:lineRule="auto"/>
        <w:jc w:val="center"/>
      </w:pPr>
    </w:p>
    <w:p w:rsidR="000A6A04" w:rsidRDefault="000A6A04" w:rsidP="00975673">
      <w:pPr>
        <w:spacing w:line="480" w:lineRule="auto"/>
        <w:jc w:val="center"/>
      </w:pPr>
    </w:p>
    <w:p w:rsidR="000A6A04" w:rsidRDefault="000A6A04" w:rsidP="00975673">
      <w:pPr>
        <w:spacing w:line="480" w:lineRule="auto"/>
        <w:jc w:val="center"/>
      </w:pPr>
    </w:p>
    <w:p w:rsidR="00062823" w:rsidRPr="00975673" w:rsidRDefault="000A6A04" w:rsidP="00975673">
      <w:pPr>
        <w:spacing w:line="480" w:lineRule="auto"/>
        <w:jc w:val="center"/>
        <w:rPr>
          <w:rFonts w:ascii="Times New Roman" w:hAnsi="Times New Roman" w:cs="Times New Roman"/>
          <w:sz w:val="24"/>
          <w:szCs w:val="24"/>
        </w:rPr>
      </w:pPr>
      <w:r w:rsidRPr="00975673">
        <w:rPr>
          <w:rFonts w:ascii="Times New Roman" w:hAnsi="Times New Roman" w:cs="Times New Roman"/>
          <w:sz w:val="24"/>
          <w:szCs w:val="24"/>
        </w:rPr>
        <w:t>Questions</w:t>
      </w:r>
    </w:p>
    <w:p w:rsidR="000A6A04" w:rsidRPr="00975673" w:rsidRDefault="000A6A04" w:rsidP="00975673">
      <w:pPr>
        <w:spacing w:line="480" w:lineRule="auto"/>
        <w:jc w:val="center"/>
        <w:rPr>
          <w:rFonts w:ascii="Times New Roman" w:hAnsi="Times New Roman" w:cs="Times New Roman"/>
          <w:sz w:val="24"/>
          <w:szCs w:val="24"/>
        </w:rPr>
      </w:pPr>
      <w:r w:rsidRPr="00975673">
        <w:rPr>
          <w:rFonts w:ascii="Times New Roman" w:hAnsi="Times New Roman" w:cs="Times New Roman"/>
          <w:sz w:val="24"/>
          <w:szCs w:val="24"/>
        </w:rPr>
        <w:t>Student’s Name</w:t>
      </w:r>
    </w:p>
    <w:p w:rsidR="000A6A04" w:rsidRPr="00975673" w:rsidRDefault="000A6A04" w:rsidP="00975673">
      <w:pPr>
        <w:spacing w:line="480" w:lineRule="auto"/>
        <w:jc w:val="center"/>
        <w:rPr>
          <w:rFonts w:ascii="Times New Roman" w:hAnsi="Times New Roman" w:cs="Times New Roman"/>
          <w:sz w:val="24"/>
          <w:szCs w:val="24"/>
        </w:rPr>
      </w:pPr>
      <w:r w:rsidRPr="00975673">
        <w:rPr>
          <w:rFonts w:ascii="Times New Roman" w:hAnsi="Times New Roman" w:cs="Times New Roman"/>
          <w:sz w:val="24"/>
          <w:szCs w:val="24"/>
        </w:rPr>
        <w:t xml:space="preserve">Institutional </w:t>
      </w:r>
      <w:r w:rsidR="002E4470">
        <w:rPr>
          <w:rFonts w:ascii="Times New Roman" w:hAnsi="Times New Roman" w:cs="Times New Roman"/>
          <w:sz w:val="24"/>
          <w:szCs w:val="24"/>
        </w:rPr>
        <w:t>A</w:t>
      </w:r>
      <w:r w:rsidRPr="00975673">
        <w:rPr>
          <w:rFonts w:ascii="Times New Roman" w:hAnsi="Times New Roman" w:cs="Times New Roman"/>
          <w:sz w:val="24"/>
          <w:szCs w:val="24"/>
        </w:rPr>
        <w:t>ffiliation</w:t>
      </w:r>
    </w:p>
    <w:p w:rsidR="000A6A04" w:rsidRDefault="000A6A04" w:rsidP="00975673">
      <w:pPr>
        <w:spacing w:line="480" w:lineRule="auto"/>
        <w:jc w:val="center"/>
      </w:pPr>
    </w:p>
    <w:p w:rsidR="000A6A04" w:rsidRDefault="000A6A04" w:rsidP="00975673">
      <w:pPr>
        <w:spacing w:line="480" w:lineRule="auto"/>
      </w:pPr>
    </w:p>
    <w:p w:rsidR="000A6A04" w:rsidRDefault="000A6A04" w:rsidP="00975673">
      <w:pPr>
        <w:spacing w:line="480" w:lineRule="auto"/>
      </w:pPr>
    </w:p>
    <w:p w:rsidR="000A6A04" w:rsidRDefault="000A6A04" w:rsidP="00975673">
      <w:pPr>
        <w:spacing w:line="480" w:lineRule="auto"/>
      </w:pPr>
    </w:p>
    <w:p w:rsidR="000A6A04" w:rsidRDefault="000A6A04" w:rsidP="00975673">
      <w:pPr>
        <w:spacing w:line="480" w:lineRule="auto"/>
      </w:pPr>
    </w:p>
    <w:p w:rsidR="00975673" w:rsidRDefault="00975673" w:rsidP="00975673">
      <w:pPr>
        <w:spacing w:line="480" w:lineRule="auto"/>
      </w:pPr>
    </w:p>
    <w:p w:rsidR="00975673" w:rsidRDefault="00975673" w:rsidP="00975673">
      <w:pPr>
        <w:spacing w:line="480" w:lineRule="auto"/>
      </w:pPr>
    </w:p>
    <w:p w:rsidR="00975673" w:rsidRDefault="00975673" w:rsidP="00975673">
      <w:pPr>
        <w:spacing w:line="480" w:lineRule="auto"/>
      </w:pPr>
    </w:p>
    <w:p w:rsidR="000A6A04" w:rsidRDefault="000A6A04" w:rsidP="00975673">
      <w:pPr>
        <w:spacing w:line="480" w:lineRule="auto"/>
        <w:jc w:val="center"/>
        <w:rPr>
          <w:rFonts w:ascii="Times New Roman" w:hAnsi="Times New Roman" w:cs="Times New Roman"/>
          <w:b/>
          <w:sz w:val="24"/>
          <w:szCs w:val="24"/>
        </w:rPr>
      </w:pPr>
      <w:r w:rsidRPr="000A6A04">
        <w:rPr>
          <w:rFonts w:ascii="Times New Roman" w:hAnsi="Times New Roman" w:cs="Times New Roman"/>
          <w:b/>
          <w:sz w:val="24"/>
          <w:szCs w:val="24"/>
        </w:rPr>
        <w:lastRenderedPageBreak/>
        <w:t>Question 1</w:t>
      </w:r>
    </w:p>
    <w:p w:rsidR="004135DA" w:rsidRDefault="004135DA" w:rsidP="00942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Flexner report of 1910 had some shortcomings which included: first it inflated the significance of research in medicine which made it appear infallible. He incorporated the German Methods of education in teaching medicine in America.</w:t>
      </w:r>
      <w:r w:rsidR="00C3275E">
        <w:rPr>
          <w:rFonts w:ascii="Times New Roman" w:hAnsi="Times New Roman" w:cs="Times New Roman"/>
          <w:sz w:val="24"/>
          <w:szCs w:val="24"/>
        </w:rPr>
        <w:t xml:space="preserve"> Flexner’s report also paved way for </w:t>
      </w:r>
      <w:r w:rsidR="00900B77">
        <w:rPr>
          <w:rFonts w:ascii="Times New Roman" w:hAnsi="Times New Roman" w:cs="Times New Roman"/>
          <w:sz w:val="24"/>
          <w:szCs w:val="24"/>
        </w:rPr>
        <w:t xml:space="preserve">a </w:t>
      </w:r>
      <w:r w:rsidR="00C3275E" w:rsidRPr="00900B77">
        <w:rPr>
          <w:rFonts w:ascii="Times New Roman" w:hAnsi="Times New Roman" w:cs="Times New Roman"/>
          <w:noProof/>
          <w:sz w:val="24"/>
          <w:szCs w:val="24"/>
        </w:rPr>
        <w:t>medical</w:t>
      </w:r>
      <w:r w:rsidR="00C3275E">
        <w:rPr>
          <w:rFonts w:ascii="Times New Roman" w:hAnsi="Times New Roman" w:cs="Times New Roman"/>
          <w:sz w:val="24"/>
          <w:szCs w:val="24"/>
        </w:rPr>
        <w:t xml:space="preserve"> </w:t>
      </w:r>
      <w:r w:rsidR="00975673">
        <w:rPr>
          <w:rFonts w:ascii="Times New Roman" w:hAnsi="Times New Roman" w:cs="Times New Roman"/>
          <w:sz w:val="24"/>
          <w:szCs w:val="24"/>
        </w:rPr>
        <w:t>monopoly because drugs had to</w:t>
      </w:r>
      <w:r w:rsidR="00C3275E">
        <w:rPr>
          <w:rFonts w:ascii="Times New Roman" w:hAnsi="Times New Roman" w:cs="Times New Roman"/>
          <w:sz w:val="24"/>
          <w:szCs w:val="24"/>
        </w:rPr>
        <w:t xml:space="preserve"> be patented. This </w:t>
      </w:r>
      <w:r w:rsidR="00975673">
        <w:rPr>
          <w:rFonts w:ascii="Times New Roman" w:hAnsi="Times New Roman" w:cs="Times New Roman"/>
          <w:sz w:val="24"/>
          <w:szCs w:val="24"/>
        </w:rPr>
        <w:t>made</w:t>
      </w:r>
      <w:r w:rsidR="00C3275E">
        <w:rPr>
          <w:rFonts w:ascii="Times New Roman" w:hAnsi="Times New Roman" w:cs="Times New Roman"/>
          <w:sz w:val="24"/>
          <w:szCs w:val="24"/>
        </w:rPr>
        <w:t xml:space="preserve"> drugs to be expensive and therefore are controlled by select c</w:t>
      </w:r>
      <w:r w:rsidR="00C8383C">
        <w:rPr>
          <w:rFonts w:ascii="Times New Roman" w:hAnsi="Times New Roman" w:cs="Times New Roman"/>
          <w:sz w:val="24"/>
          <w:szCs w:val="24"/>
        </w:rPr>
        <w:t>ompanies which created</w:t>
      </w:r>
      <w:r w:rsidR="00047C01">
        <w:rPr>
          <w:rFonts w:ascii="Times New Roman" w:hAnsi="Times New Roman" w:cs="Times New Roman"/>
          <w:sz w:val="24"/>
          <w:szCs w:val="24"/>
        </w:rPr>
        <w:t xml:space="preserve"> </w:t>
      </w:r>
      <w:r w:rsidR="00900B77">
        <w:rPr>
          <w:rFonts w:ascii="Times New Roman" w:hAnsi="Times New Roman" w:cs="Times New Roman"/>
          <w:sz w:val="24"/>
          <w:szCs w:val="24"/>
        </w:rPr>
        <w:t xml:space="preserve">a </w:t>
      </w:r>
      <w:r w:rsidR="00047C01" w:rsidRPr="00900B77">
        <w:rPr>
          <w:rFonts w:ascii="Times New Roman" w:hAnsi="Times New Roman" w:cs="Times New Roman"/>
          <w:noProof/>
          <w:sz w:val="24"/>
          <w:szCs w:val="24"/>
        </w:rPr>
        <w:t>monopoly</w:t>
      </w:r>
      <w:r w:rsidR="00047C01">
        <w:rPr>
          <w:rFonts w:ascii="Times New Roman" w:hAnsi="Times New Roman" w:cs="Times New Roman"/>
          <w:sz w:val="24"/>
          <w:szCs w:val="24"/>
        </w:rPr>
        <w:t xml:space="preserve"> (</w:t>
      </w:r>
      <w:r w:rsidR="00047C01" w:rsidRPr="00047C01">
        <w:rPr>
          <w:rFonts w:ascii="Times New Roman" w:hAnsi="Times New Roman" w:cs="Times New Roman"/>
          <w:sz w:val="24"/>
          <w:szCs w:val="24"/>
        </w:rPr>
        <w:t>Cervero,</w:t>
      </w:r>
      <w:r w:rsidR="00047C01">
        <w:rPr>
          <w:rFonts w:ascii="Times New Roman" w:hAnsi="Times New Roman" w:cs="Times New Roman"/>
          <w:sz w:val="24"/>
          <w:szCs w:val="24"/>
        </w:rPr>
        <w:t xml:space="preserve"> et al, </w:t>
      </w:r>
      <w:r w:rsidR="00047C01" w:rsidRPr="00047C01">
        <w:rPr>
          <w:rFonts w:ascii="Times New Roman" w:hAnsi="Times New Roman" w:cs="Times New Roman"/>
          <w:sz w:val="24"/>
          <w:szCs w:val="24"/>
        </w:rPr>
        <w:t>2017).</w:t>
      </w:r>
    </w:p>
    <w:p w:rsidR="004135DA" w:rsidRDefault="004135DA" w:rsidP="00942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the Flexner Report intended to scrap away the use of Complementary and Alternative Medicine (CAM) and </w:t>
      </w:r>
      <w:r w:rsidR="002B38B4">
        <w:rPr>
          <w:rFonts w:ascii="Times New Roman" w:hAnsi="Times New Roman" w:cs="Times New Roman"/>
          <w:sz w:val="24"/>
          <w:szCs w:val="24"/>
        </w:rPr>
        <w:t xml:space="preserve">advocated for medicine which was scientifically researched on for proper treatment of diseases. Any natural treatment and homeopathy were highly ridiculed by the report. This is a shortcoming in the report because the use of alternative methods in treatment is inevitable. The most important thing is that one is cured, regardless of the method used. </w:t>
      </w:r>
    </w:p>
    <w:p w:rsidR="000A6A04" w:rsidRDefault="00A74AA9" w:rsidP="00942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shortcoming of the report is that it led to </w:t>
      </w:r>
      <w:r w:rsidR="00900B77">
        <w:rPr>
          <w:rFonts w:ascii="Times New Roman" w:hAnsi="Times New Roman" w:cs="Times New Roman"/>
          <w:sz w:val="24"/>
          <w:szCs w:val="24"/>
        </w:rPr>
        <w:t xml:space="preserve">the </w:t>
      </w:r>
      <w:r w:rsidRPr="00900B77">
        <w:rPr>
          <w:rFonts w:ascii="Times New Roman" w:hAnsi="Times New Roman" w:cs="Times New Roman"/>
          <w:noProof/>
          <w:sz w:val="24"/>
          <w:szCs w:val="24"/>
        </w:rPr>
        <w:t>closure</w:t>
      </w:r>
      <w:r>
        <w:rPr>
          <w:rFonts w:ascii="Times New Roman" w:hAnsi="Times New Roman" w:cs="Times New Roman"/>
          <w:sz w:val="24"/>
          <w:szCs w:val="24"/>
        </w:rPr>
        <w:t xml:space="preserve"> of many schools and consequently the reduction of medical practitioners especially women because colleges were only admitting men to their programs. The closure of such universities meant that there were few doctors which compromised the quality of </w:t>
      </w:r>
      <w:r w:rsidRPr="00900B77">
        <w:rPr>
          <w:rFonts w:ascii="Times New Roman" w:hAnsi="Times New Roman" w:cs="Times New Roman"/>
          <w:noProof/>
          <w:sz w:val="24"/>
          <w:szCs w:val="24"/>
        </w:rPr>
        <w:t>health</w:t>
      </w:r>
      <w:r w:rsidR="00900B77">
        <w:rPr>
          <w:rFonts w:ascii="Times New Roman" w:hAnsi="Times New Roman" w:cs="Times New Roman"/>
          <w:noProof/>
          <w:sz w:val="24"/>
          <w:szCs w:val="24"/>
        </w:rPr>
        <w:t xml:space="preserve"> </w:t>
      </w:r>
      <w:r w:rsidRPr="00900B77">
        <w:rPr>
          <w:rFonts w:ascii="Times New Roman" w:hAnsi="Times New Roman" w:cs="Times New Roman"/>
          <w:noProof/>
          <w:sz w:val="24"/>
          <w:szCs w:val="24"/>
        </w:rPr>
        <w:t>care</w:t>
      </w:r>
      <w:r>
        <w:rPr>
          <w:rFonts w:ascii="Times New Roman" w:hAnsi="Times New Roman" w:cs="Times New Roman"/>
          <w:sz w:val="24"/>
          <w:szCs w:val="24"/>
        </w:rPr>
        <w:t xml:space="preserve"> provided by the country.</w:t>
      </w:r>
    </w:p>
    <w:p w:rsidR="00E74383" w:rsidRDefault="00385460" w:rsidP="00942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Sir William Osler (1849–1919) says that the</w:t>
      </w:r>
      <w:r w:rsidR="00E74383">
        <w:rPr>
          <w:rFonts w:ascii="Times New Roman" w:hAnsi="Times New Roman" w:cs="Times New Roman"/>
          <w:sz w:val="24"/>
          <w:szCs w:val="24"/>
        </w:rPr>
        <w:t xml:space="preserve"> corrective measures that resulted from the report included the scraping away of quack doctors, increased </w:t>
      </w:r>
      <w:r w:rsidR="00B575B6">
        <w:rPr>
          <w:rFonts w:ascii="Times New Roman" w:hAnsi="Times New Roman" w:cs="Times New Roman"/>
          <w:sz w:val="24"/>
          <w:szCs w:val="24"/>
        </w:rPr>
        <w:t>prerequi</w:t>
      </w:r>
      <w:r w:rsidR="008E746D">
        <w:rPr>
          <w:rFonts w:ascii="Times New Roman" w:hAnsi="Times New Roman" w:cs="Times New Roman"/>
          <w:sz w:val="24"/>
          <w:szCs w:val="24"/>
        </w:rPr>
        <w:t>si</w:t>
      </w:r>
      <w:r w:rsidR="00B575B6">
        <w:rPr>
          <w:rFonts w:ascii="Times New Roman" w:hAnsi="Times New Roman" w:cs="Times New Roman"/>
          <w:sz w:val="24"/>
          <w:szCs w:val="24"/>
        </w:rPr>
        <w:t>tes in medical training like increased training years</w:t>
      </w:r>
      <w:r w:rsidR="008E746D">
        <w:rPr>
          <w:rFonts w:ascii="Times New Roman" w:hAnsi="Times New Roman" w:cs="Times New Roman"/>
          <w:sz w:val="24"/>
          <w:szCs w:val="24"/>
        </w:rPr>
        <w:t xml:space="preserve"> and improvement in the quality of </w:t>
      </w:r>
      <w:r w:rsidR="008E746D" w:rsidRPr="00E552A0">
        <w:rPr>
          <w:rFonts w:ascii="Times New Roman" w:hAnsi="Times New Roman" w:cs="Times New Roman"/>
          <w:noProof/>
          <w:sz w:val="24"/>
          <w:szCs w:val="24"/>
        </w:rPr>
        <w:t>health</w:t>
      </w:r>
      <w:r w:rsidR="00900B77" w:rsidRPr="00E552A0">
        <w:rPr>
          <w:rFonts w:ascii="Times New Roman" w:hAnsi="Times New Roman" w:cs="Times New Roman"/>
          <w:noProof/>
          <w:sz w:val="24"/>
          <w:szCs w:val="24"/>
        </w:rPr>
        <w:t xml:space="preserve"> </w:t>
      </w:r>
      <w:r w:rsidR="008E746D" w:rsidRPr="00E552A0">
        <w:rPr>
          <w:rFonts w:ascii="Times New Roman" w:hAnsi="Times New Roman" w:cs="Times New Roman"/>
          <w:noProof/>
          <w:sz w:val="24"/>
          <w:szCs w:val="24"/>
        </w:rPr>
        <w:t>care</w:t>
      </w:r>
      <w:r w:rsidR="008E746D">
        <w:rPr>
          <w:rFonts w:ascii="Times New Roman" w:hAnsi="Times New Roman" w:cs="Times New Roman"/>
          <w:sz w:val="24"/>
          <w:szCs w:val="24"/>
        </w:rPr>
        <w:t xml:space="preserve"> provided.</w:t>
      </w:r>
    </w:p>
    <w:p w:rsidR="004014A7" w:rsidRDefault="004014A7" w:rsidP="00975673">
      <w:pPr>
        <w:spacing w:line="480" w:lineRule="auto"/>
        <w:jc w:val="center"/>
        <w:rPr>
          <w:rFonts w:ascii="Times New Roman" w:hAnsi="Times New Roman" w:cs="Times New Roman"/>
          <w:b/>
          <w:sz w:val="24"/>
          <w:szCs w:val="24"/>
        </w:rPr>
      </w:pPr>
      <w:r w:rsidRPr="004014A7">
        <w:rPr>
          <w:rFonts w:ascii="Times New Roman" w:hAnsi="Times New Roman" w:cs="Times New Roman"/>
          <w:b/>
          <w:sz w:val="24"/>
          <w:szCs w:val="24"/>
        </w:rPr>
        <w:t>Question 2</w:t>
      </w:r>
    </w:p>
    <w:p w:rsidR="004014A7" w:rsidRDefault="004014A7" w:rsidP="00942B27">
      <w:pPr>
        <w:spacing w:line="480" w:lineRule="auto"/>
        <w:ind w:firstLine="720"/>
        <w:rPr>
          <w:rFonts w:ascii="Times New Roman" w:hAnsi="Times New Roman" w:cs="Times New Roman"/>
          <w:sz w:val="24"/>
          <w:szCs w:val="24"/>
        </w:rPr>
      </w:pPr>
      <w:r w:rsidRPr="004014A7">
        <w:rPr>
          <w:rFonts w:ascii="Times New Roman" w:hAnsi="Times New Roman" w:cs="Times New Roman"/>
          <w:sz w:val="24"/>
          <w:szCs w:val="24"/>
        </w:rPr>
        <w:t>Academic health ce</w:t>
      </w:r>
      <w:r>
        <w:rPr>
          <w:rFonts w:ascii="Times New Roman" w:hAnsi="Times New Roman" w:cs="Times New Roman"/>
          <w:sz w:val="24"/>
          <w:szCs w:val="24"/>
        </w:rPr>
        <w:t>nters comprised of</w:t>
      </w:r>
      <w:r w:rsidR="0028359B">
        <w:rPr>
          <w:rFonts w:ascii="Times New Roman" w:hAnsi="Times New Roman" w:cs="Times New Roman"/>
          <w:sz w:val="24"/>
          <w:szCs w:val="24"/>
        </w:rPr>
        <w:t xml:space="preserve"> universities, patient care operations, research center</w:t>
      </w:r>
      <w:r w:rsidR="00E55B18">
        <w:rPr>
          <w:rFonts w:ascii="Times New Roman" w:hAnsi="Times New Roman" w:cs="Times New Roman"/>
          <w:sz w:val="24"/>
          <w:szCs w:val="24"/>
        </w:rPr>
        <w:t>s, schools</w:t>
      </w:r>
      <w:r w:rsidR="00900B77">
        <w:rPr>
          <w:rFonts w:ascii="Times New Roman" w:hAnsi="Times New Roman" w:cs="Times New Roman"/>
          <w:sz w:val="24"/>
          <w:szCs w:val="24"/>
        </w:rPr>
        <w:t>,</w:t>
      </w:r>
      <w:r w:rsidR="00E55B18">
        <w:rPr>
          <w:rFonts w:ascii="Times New Roman" w:hAnsi="Times New Roman" w:cs="Times New Roman"/>
          <w:sz w:val="24"/>
          <w:szCs w:val="24"/>
        </w:rPr>
        <w:t xml:space="preserve"> </w:t>
      </w:r>
      <w:r w:rsidR="00E55B18" w:rsidRPr="00900B77">
        <w:rPr>
          <w:rFonts w:ascii="Times New Roman" w:hAnsi="Times New Roman" w:cs="Times New Roman"/>
          <w:noProof/>
          <w:sz w:val="24"/>
          <w:szCs w:val="24"/>
        </w:rPr>
        <w:t>and</w:t>
      </w:r>
      <w:r w:rsidR="00E55B18">
        <w:rPr>
          <w:rFonts w:ascii="Times New Roman" w:hAnsi="Times New Roman" w:cs="Times New Roman"/>
          <w:sz w:val="24"/>
          <w:szCs w:val="24"/>
        </w:rPr>
        <w:t xml:space="preserve"> their professions</w:t>
      </w:r>
      <w:r w:rsidR="0028359B">
        <w:rPr>
          <w:rFonts w:ascii="Times New Roman" w:hAnsi="Times New Roman" w:cs="Times New Roman"/>
          <w:sz w:val="24"/>
          <w:szCs w:val="24"/>
        </w:rPr>
        <w:t xml:space="preserve">. The programs in these schools which were incorporated include dentistry, nursing, pharmacy, veterinary medicine, </w:t>
      </w:r>
      <w:r w:rsidR="00E55B18">
        <w:rPr>
          <w:rFonts w:ascii="Times New Roman" w:hAnsi="Times New Roman" w:cs="Times New Roman"/>
          <w:sz w:val="24"/>
          <w:szCs w:val="24"/>
        </w:rPr>
        <w:t>public health</w:t>
      </w:r>
      <w:r w:rsidR="00900B77">
        <w:rPr>
          <w:rFonts w:ascii="Times New Roman" w:hAnsi="Times New Roman" w:cs="Times New Roman"/>
          <w:sz w:val="24"/>
          <w:szCs w:val="24"/>
        </w:rPr>
        <w:t>,</w:t>
      </w:r>
      <w:r w:rsidR="00E55B18">
        <w:rPr>
          <w:rFonts w:ascii="Times New Roman" w:hAnsi="Times New Roman" w:cs="Times New Roman"/>
          <w:sz w:val="24"/>
          <w:szCs w:val="24"/>
        </w:rPr>
        <w:t xml:space="preserve"> </w:t>
      </w:r>
      <w:r w:rsidR="00E55B18" w:rsidRPr="00900B77">
        <w:rPr>
          <w:rFonts w:ascii="Times New Roman" w:hAnsi="Times New Roman" w:cs="Times New Roman"/>
          <w:noProof/>
          <w:sz w:val="24"/>
          <w:szCs w:val="24"/>
        </w:rPr>
        <w:t>and</w:t>
      </w:r>
      <w:r w:rsidR="00E55B18">
        <w:rPr>
          <w:rFonts w:ascii="Times New Roman" w:hAnsi="Times New Roman" w:cs="Times New Roman"/>
          <w:sz w:val="24"/>
          <w:szCs w:val="24"/>
        </w:rPr>
        <w:t xml:space="preserve"> allied health.</w:t>
      </w:r>
      <w:r w:rsidR="00EE2D0B">
        <w:rPr>
          <w:rFonts w:ascii="Times New Roman" w:hAnsi="Times New Roman" w:cs="Times New Roman"/>
          <w:sz w:val="24"/>
          <w:szCs w:val="24"/>
        </w:rPr>
        <w:t xml:space="preserve"> </w:t>
      </w:r>
      <w:r w:rsidR="00EE2D0B">
        <w:rPr>
          <w:rFonts w:ascii="Times New Roman" w:hAnsi="Times New Roman" w:cs="Times New Roman"/>
          <w:sz w:val="24"/>
          <w:szCs w:val="24"/>
        </w:rPr>
        <w:lastRenderedPageBreak/>
        <w:t>Academic health centers have played a big role in educating health professionals</w:t>
      </w:r>
      <w:r w:rsidR="00900B77">
        <w:rPr>
          <w:rFonts w:ascii="Times New Roman" w:hAnsi="Times New Roman" w:cs="Times New Roman"/>
          <w:sz w:val="24"/>
          <w:szCs w:val="24"/>
        </w:rPr>
        <w:t xml:space="preserve"> </w:t>
      </w:r>
      <w:r w:rsidR="00900B77" w:rsidRPr="00900B77">
        <w:rPr>
          <w:rFonts w:ascii="Times New Roman" w:hAnsi="Times New Roman" w:cs="Times New Roman"/>
          <w:sz w:val="24"/>
          <w:szCs w:val="24"/>
        </w:rPr>
        <w:t>(Crass, et al, 2018)</w:t>
      </w:r>
      <w:r w:rsidR="00EE2D0B" w:rsidRPr="00FF57FD">
        <w:rPr>
          <w:rFonts w:ascii="Times New Roman" w:hAnsi="Times New Roman" w:cs="Times New Roman"/>
          <w:noProof/>
          <w:sz w:val="24"/>
          <w:szCs w:val="24"/>
        </w:rPr>
        <w:t>.</w:t>
      </w:r>
      <w:r w:rsidR="00EE2D0B">
        <w:rPr>
          <w:rFonts w:ascii="Times New Roman" w:hAnsi="Times New Roman" w:cs="Times New Roman"/>
          <w:sz w:val="24"/>
          <w:szCs w:val="24"/>
        </w:rPr>
        <w:t xml:space="preserve"> This is because they teach the latest procedures and methods in reducing the suffering of patients. The training sites are inpatient and o</w:t>
      </w:r>
      <w:r w:rsidR="00900B77">
        <w:rPr>
          <w:rFonts w:ascii="Times New Roman" w:hAnsi="Times New Roman" w:cs="Times New Roman"/>
          <w:sz w:val="24"/>
          <w:szCs w:val="24"/>
        </w:rPr>
        <w:t xml:space="preserve">utpatient settings of </w:t>
      </w:r>
      <w:r w:rsidR="00900B77" w:rsidRPr="00FF57FD">
        <w:rPr>
          <w:rFonts w:ascii="Times New Roman" w:hAnsi="Times New Roman" w:cs="Times New Roman"/>
          <w:noProof/>
          <w:sz w:val="24"/>
          <w:szCs w:val="24"/>
        </w:rPr>
        <w:t>hospitals.</w:t>
      </w:r>
    </w:p>
    <w:p w:rsidR="00EE2D0B" w:rsidRPr="00975673" w:rsidRDefault="00EE2D0B" w:rsidP="00975673">
      <w:pPr>
        <w:spacing w:line="480" w:lineRule="auto"/>
        <w:jc w:val="center"/>
        <w:rPr>
          <w:rFonts w:ascii="Times New Roman" w:hAnsi="Times New Roman" w:cs="Times New Roman"/>
          <w:b/>
          <w:sz w:val="24"/>
          <w:szCs w:val="24"/>
        </w:rPr>
      </w:pPr>
      <w:r w:rsidRPr="00975673">
        <w:rPr>
          <w:rFonts w:ascii="Times New Roman" w:hAnsi="Times New Roman" w:cs="Times New Roman"/>
          <w:b/>
          <w:sz w:val="24"/>
          <w:szCs w:val="24"/>
        </w:rPr>
        <w:t>Question 3</w:t>
      </w:r>
    </w:p>
    <w:p w:rsidR="003E1113" w:rsidRDefault="003E1113" w:rsidP="00942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Affordable Care Act (ACA)</w:t>
      </w:r>
      <w:r w:rsidR="007F6F2E">
        <w:rPr>
          <w:rFonts w:ascii="Times New Roman" w:hAnsi="Times New Roman" w:cs="Times New Roman"/>
          <w:sz w:val="24"/>
          <w:szCs w:val="24"/>
        </w:rPr>
        <w:t xml:space="preserve"> which aims at making affordable </w:t>
      </w:r>
      <w:r w:rsidR="007F6F2E" w:rsidRPr="00900B77">
        <w:rPr>
          <w:rFonts w:ascii="Times New Roman" w:hAnsi="Times New Roman" w:cs="Times New Roman"/>
          <w:noProof/>
          <w:sz w:val="24"/>
          <w:szCs w:val="24"/>
        </w:rPr>
        <w:t>health</w:t>
      </w:r>
      <w:r w:rsidR="00900B77">
        <w:rPr>
          <w:rFonts w:ascii="Times New Roman" w:hAnsi="Times New Roman" w:cs="Times New Roman"/>
          <w:noProof/>
          <w:sz w:val="24"/>
          <w:szCs w:val="24"/>
        </w:rPr>
        <w:t xml:space="preserve"> </w:t>
      </w:r>
      <w:r w:rsidR="007F6F2E" w:rsidRPr="00900B77">
        <w:rPr>
          <w:rFonts w:ascii="Times New Roman" w:hAnsi="Times New Roman" w:cs="Times New Roman"/>
          <w:noProof/>
          <w:sz w:val="24"/>
          <w:szCs w:val="24"/>
        </w:rPr>
        <w:t>care</w:t>
      </w:r>
      <w:r w:rsidR="007F6F2E">
        <w:rPr>
          <w:rFonts w:ascii="Times New Roman" w:hAnsi="Times New Roman" w:cs="Times New Roman"/>
          <w:sz w:val="24"/>
          <w:szCs w:val="24"/>
        </w:rPr>
        <w:t xml:space="preserve"> available to many people has an adverse effect on the existing system of medical training in that because </w:t>
      </w:r>
      <w:r w:rsidR="00A174D1">
        <w:rPr>
          <w:rFonts w:ascii="Times New Roman" w:hAnsi="Times New Roman" w:cs="Times New Roman"/>
          <w:sz w:val="24"/>
          <w:szCs w:val="24"/>
        </w:rPr>
        <w:t xml:space="preserve">it </w:t>
      </w:r>
      <w:r w:rsidR="007F6F2E">
        <w:rPr>
          <w:rFonts w:ascii="Times New Roman" w:hAnsi="Times New Roman" w:cs="Times New Roman"/>
          <w:sz w:val="24"/>
          <w:szCs w:val="24"/>
        </w:rPr>
        <w:t xml:space="preserve">emphasizes on lowering the general cost of </w:t>
      </w:r>
      <w:r w:rsidR="007F6F2E" w:rsidRPr="00900B77">
        <w:rPr>
          <w:rFonts w:ascii="Times New Roman" w:hAnsi="Times New Roman" w:cs="Times New Roman"/>
          <w:noProof/>
          <w:sz w:val="24"/>
          <w:szCs w:val="24"/>
        </w:rPr>
        <w:t>health</w:t>
      </w:r>
      <w:r w:rsidR="00900B77">
        <w:rPr>
          <w:rFonts w:ascii="Times New Roman" w:hAnsi="Times New Roman" w:cs="Times New Roman"/>
          <w:noProof/>
          <w:sz w:val="24"/>
          <w:szCs w:val="24"/>
        </w:rPr>
        <w:t xml:space="preserve"> </w:t>
      </w:r>
      <w:r w:rsidR="007F6F2E" w:rsidRPr="00900B77">
        <w:rPr>
          <w:rFonts w:ascii="Times New Roman" w:hAnsi="Times New Roman" w:cs="Times New Roman"/>
          <w:noProof/>
          <w:sz w:val="24"/>
          <w:szCs w:val="24"/>
        </w:rPr>
        <w:t>care</w:t>
      </w:r>
      <w:r w:rsidR="007F6F2E">
        <w:rPr>
          <w:rFonts w:ascii="Times New Roman" w:hAnsi="Times New Roman" w:cs="Times New Roman"/>
          <w:sz w:val="24"/>
          <w:szCs w:val="24"/>
        </w:rPr>
        <w:t xml:space="preserve">, it will include innovations such as the use of traditional medicine and CAM, homecare programs and use of herbs which is contrary to the </w:t>
      </w:r>
      <w:r w:rsidR="00A174D1">
        <w:rPr>
          <w:rFonts w:ascii="Times New Roman" w:hAnsi="Times New Roman" w:cs="Times New Roman"/>
          <w:sz w:val="24"/>
          <w:szCs w:val="24"/>
        </w:rPr>
        <w:t>Flexner’s Report. The American health centers may</w:t>
      </w:r>
      <w:r w:rsidR="00900B77">
        <w:rPr>
          <w:rFonts w:ascii="Times New Roman" w:hAnsi="Times New Roman" w:cs="Times New Roman"/>
          <w:sz w:val="24"/>
          <w:szCs w:val="24"/>
        </w:rPr>
        <w:t>, therefore,</w:t>
      </w:r>
      <w:r w:rsidR="00A174D1">
        <w:rPr>
          <w:rFonts w:ascii="Times New Roman" w:hAnsi="Times New Roman" w:cs="Times New Roman"/>
          <w:sz w:val="24"/>
          <w:szCs w:val="24"/>
        </w:rPr>
        <w:t xml:space="preserve"> be affected negatively as people will end up seeking c</w:t>
      </w:r>
      <w:r w:rsidR="00457262">
        <w:rPr>
          <w:rFonts w:ascii="Times New Roman" w:hAnsi="Times New Roman" w:cs="Times New Roman"/>
          <w:sz w:val="24"/>
          <w:szCs w:val="24"/>
        </w:rPr>
        <w:t xml:space="preserve">heap health care at their homes (Duderstadt, </w:t>
      </w:r>
      <w:r w:rsidR="00457262" w:rsidRPr="00457262">
        <w:rPr>
          <w:rFonts w:ascii="Times New Roman" w:hAnsi="Times New Roman" w:cs="Times New Roman"/>
          <w:sz w:val="24"/>
          <w:szCs w:val="24"/>
        </w:rPr>
        <w:t>2016).</w:t>
      </w:r>
    </w:p>
    <w:p w:rsidR="00A174D1" w:rsidRPr="00975673" w:rsidRDefault="00A174D1" w:rsidP="00975673">
      <w:pPr>
        <w:spacing w:line="480" w:lineRule="auto"/>
        <w:jc w:val="center"/>
        <w:rPr>
          <w:rFonts w:ascii="Times New Roman" w:hAnsi="Times New Roman" w:cs="Times New Roman"/>
          <w:b/>
          <w:sz w:val="24"/>
          <w:szCs w:val="24"/>
        </w:rPr>
      </w:pPr>
      <w:r w:rsidRPr="00975673">
        <w:rPr>
          <w:rFonts w:ascii="Times New Roman" w:hAnsi="Times New Roman" w:cs="Times New Roman"/>
          <w:b/>
          <w:sz w:val="24"/>
          <w:szCs w:val="24"/>
        </w:rPr>
        <w:t>Question 4</w:t>
      </w:r>
    </w:p>
    <w:p w:rsidR="009C1498" w:rsidRDefault="005520A5" w:rsidP="00942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Patients became more reliant on doctors and could not use </w:t>
      </w:r>
      <w:r w:rsidRPr="00900B77">
        <w:rPr>
          <w:rFonts w:ascii="Times New Roman" w:hAnsi="Times New Roman" w:cs="Times New Roman"/>
          <w:noProof/>
          <w:sz w:val="24"/>
          <w:szCs w:val="24"/>
        </w:rPr>
        <w:t>home</w:t>
      </w:r>
      <w:r w:rsidR="00900B77">
        <w:rPr>
          <w:rFonts w:ascii="Times New Roman" w:hAnsi="Times New Roman" w:cs="Times New Roman"/>
          <w:noProof/>
          <w:sz w:val="24"/>
          <w:szCs w:val="24"/>
        </w:rPr>
        <w:t>-</w:t>
      </w:r>
      <w:r w:rsidRPr="00900B77">
        <w:rPr>
          <w:rFonts w:ascii="Times New Roman" w:hAnsi="Times New Roman" w:cs="Times New Roman"/>
          <w:noProof/>
          <w:sz w:val="24"/>
          <w:szCs w:val="24"/>
        </w:rPr>
        <w:t>based</w:t>
      </w:r>
      <w:r>
        <w:rPr>
          <w:rFonts w:ascii="Times New Roman" w:hAnsi="Times New Roman" w:cs="Times New Roman"/>
          <w:sz w:val="24"/>
          <w:szCs w:val="24"/>
        </w:rPr>
        <w:t xml:space="preserve"> health care</w:t>
      </w:r>
      <w:r w:rsidR="009C1498">
        <w:rPr>
          <w:rFonts w:ascii="Times New Roman" w:hAnsi="Times New Roman" w:cs="Times New Roman"/>
          <w:sz w:val="24"/>
          <w:szCs w:val="24"/>
        </w:rPr>
        <w:t xml:space="preserve"> such as herbs and natural treat</w:t>
      </w:r>
      <w:r>
        <w:rPr>
          <w:rFonts w:ascii="Times New Roman" w:hAnsi="Times New Roman" w:cs="Times New Roman"/>
          <w:sz w:val="24"/>
          <w:szCs w:val="24"/>
        </w:rPr>
        <w:t>ments which Flexner argued were quackery. CAMs were therefore much abandoned.</w:t>
      </w:r>
      <w:r w:rsidR="009C1498" w:rsidRPr="009C1498">
        <w:rPr>
          <w:rFonts w:ascii="Times New Roman" w:hAnsi="Times New Roman" w:cs="Times New Roman"/>
          <w:sz w:val="24"/>
          <w:szCs w:val="24"/>
        </w:rPr>
        <w:t xml:space="preserve"> The doctors too became more attached to the hospital such that they could not offer a different medication apart from the documented one.</w:t>
      </w:r>
    </w:p>
    <w:p w:rsidR="005520A5" w:rsidRPr="00975673" w:rsidRDefault="005520A5" w:rsidP="00C8383C">
      <w:pPr>
        <w:spacing w:line="480" w:lineRule="auto"/>
        <w:jc w:val="center"/>
        <w:rPr>
          <w:rFonts w:ascii="Times New Roman" w:hAnsi="Times New Roman" w:cs="Times New Roman"/>
          <w:b/>
          <w:sz w:val="24"/>
          <w:szCs w:val="24"/>
        </w:rPr>
      </w:pPr>
      <w:r w:rsidRPr="00975673">
        <w:rPr>
          <w:rFonts w:ascii="Times New Roman" w:hAnsi="Times New Roman" w:cs="Times New Roman"/>
          <w:b/>
          <w:sz w:val="24"/>
          <w:szCs w:val="24"/>
        </w:rPr>
        <w:t>Question 5</w:t>
      </w:r>
    </w:p>
    <w:p w:rsidR="00A174D1" w:rsidRDefault="009C1498" w:rsidP="00942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Exposing the records o</w:t>
      </w:r>
      <w:r w:rsidR="00C8383C">
        <w:rPr>
          <w:rFonts w:ascii="Times New Roman" w:hAnsi="Times New Roman" w:cs="Times New Roman"/>
          <w:sz w:val="24"/>
          <w:szCs w:val="24"/>
        </w:rPr>
        <w:t>f a physician to the patient is</w:t>
      </w:r>
      <w:r>
        <w:rPr>
          <w:rFonts w:ascii="Times New Roman" w:hAnsi="Times New Roman" w:cs="Times New Roman"/>
          <w:sz w:val="24"/>
          <w:szCs w:val="24"/>
        </w:rPr>
        <w:t xml:space="preserve"> </w:t>
      </w:r>
      <w:r w:rsidR="00C8383C">
        <w:rPr>
          <w:rFonts w:ascii="Times New Roman" w:hAnsi="Times New Roman" w:cs="Times New Roman"/>
          <w:sz w:val="24"/>
          <w:szCs w:val="24"/>
        </w:rPr>
        <w:t>un</w:t>
      </w:r>
      <w:r>
        <w:rPr>
          <w:rFonts w:ascii="Times New Roman" w:hAnsi="Times New Roman" w:cs="Times New Roman"/>
          <w:sz w:val="24"/>
          <w:szCs w:val="24"/>
        </w:rPr>
        <w:t>fair bases for patients to choose their physicians. This is because if the track record of the physician does not please the patient, the patient ends up in losing trust over the physician. This</w:t>
      </w:r>
      <w:r w:rsidR="00900B77">
        <w:rPr>
          <w:rFonts w:ascii="Times New Roman" w:hAnsi="Times New Roman" w:cs="Times New Roman"/>
          <w:sz w:val="24"/>
          <w:szCs w:val="24"/>
        </w:rPr>
        <w:t>,</w:t>
      </w:r>
      <w:r>
        <w:rPr>
          <w:rFonts w:ascii="Times New Roman" w:hAnsi="Times New Roman" w:cs="Times New Roman"/>
          <w:sz w:val="24"/>
          <w:szCs w:val="24"/>
        </w:rPr>
        <w:t xml:space="preserve"> </w:t>
      </w:r>
      <w:r w:rsidRPr="00900B77">
        <w:rPr>
          <w:rFonts w:ascii="Times New Roman" w:hAnsi="Times New Roman" w:cs="Times New Roman"/>
          <w:noProof/>
          <w:sz w:val="24"/>
          <w:szCs w:val="24"/>
        </w:rPr>
        <w:t>in turn</w:t>
      </w:r>
      <w:r w:rsidR="00900B77">
        <w:rPr>
          <w:rFonts w:ascii="Times New Roman" w:hAnsi="Times New Roman" w:cs="Times New Roman"/>
          <w:noProof/>
          <w:sz w:val="24"/>
          <w:szCs w:val="24"/>
        </w:rPr>
        <w:t>,</w:t>
      </w:r>
      <w:r>
        <w:rPr>
          <w:rFonts w:ascii="Times New Roman" w:hAnsi="Times New Roman" w:cs="Times New Roman"/>
          <w:sz w:val="24"/>
          <w:szCs w:val="24"/>
        </w:rPr>
        <w:t xml:space="preserve"> demoralizes the physician and may quit the </w:t>
      </w:r>
      <w:r w:rsidR="00975673">
        <w:rPr>
          <w:rFonts w:ascii="Times New Roman" w:hAnsi="Times New Roman" w:cs="Times New Roman"/>
          <w:sz w:val="24"/>
          <w:szCs w:val="24"/>
        </w:rPr>
        <w:t>profession</w:t>
      </w:r>
      <w:r w:rsidR="009C1353" w:rsidRPr="009C1353">
        <w:rPr>
          <w:rFonts w:ascii="Times New Roman" w:hAnsi="Times New Roman" w:cs="Times New Roman"/>
          <w:sz w:val="24"/>
          <w:szCs w:val="24"/>
        </w:rPr>
        <w:t xml:space="preserve"> </w:t>
      </w:r>
      <w:r w:rsidR="009C1353">
        <w:rPr>
          <w:rFonts w:ascii="Times New Roman" w:hAnsi="Times New Roman" w:cs="Times New Roman"/>
          <w:sz w:val="24"/>
          <w:szCs w:val="24"/>
        </w:rPr>
        <w:t xml:space="preserve">(Flexner, et al, </w:t>
      </w:r>
      <w:r w:rsidR="009C1353" w:rsidRPr="009C1353">
        <w:rPr>
          <w:rFonts w:ascii="Times New Roman" w:hAnsi="Times New Roman" w:cs="Times New Roman"/>
          <w:sz w:val="24"/>
          <w:szCs w:val="24"/>
        </w:rPr>
        <w:t>1910</w:t>
      </w:r>
      <w:r w:rsidR="009C1353">
        <w:rPr>
          <w:rFonts w:ascii="Times New Roman" w:hAnsi="Times New Roman" w:cs="Times New Roman"/>
          <w:sz w:val="24"/>
          <w:szCs w:val="24"/>
        </w:rPr>
        <w:t>).</w:t>
      </w:r>
    </w:p>
    <w:p w:rsidR="00C8383C" w:rsidRDefault="00C8383C" w:rsidP="00975673">
      <w:pPr>
        <w:spacing w:line="480" w:lineRule="auto"/>
        <w:jc w:val="center"/>
        <w:rPr>
          <w:rFonts w:ascii="Times New Roman" w:hAnsi="Times New Roman" w:cs="Times New Roman"/>
          <w:b/>
          <w:sz w:val="24"/>
          <w:szCs w:val="24"/>
        </w:rPr>
      </w:pPr>
    </w:p>
    <w:p w:rsidR="009C1498" w:rsidRPr="00975673" w:rsidRDefault="009C1498" w:rsidP="00975673">
      <w:pPr>
        <w:spacing w:line="480" w:lineRule="auto"/>
        <w:jc w:val="center"/>
        <w:rPr>
          <w:rFonts w:ascii="Times New Roman" w:hAnsi="Times New Roman" w:cs="Times New Roman"/>
          <w:b/>
          <w:sz w:val="24"/>
          <w:szCs w:val="24"/>
        </w:rPr>
      </w:pPr>
      <w:r w:rsidRPr="00975673">
        <w:rPr>
          <w:rFonts w:ascii="Times New Roman" w:hAnsi="Times New Roman" w:cs="Times New Roman"/>
          <w:b/>
          <w:sz w:val="24"/>
          <w:szCs w:val="24"/>
        </w:rPr>
        <w:t>Question 6</w:t>
      </w:r>
    </w:p>
    <w:p w:rsidR="00C8383C" w:rsidRDefault="00EA3CAF" w:rsidP="00942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primary physician was expected to attend laboratory </w:t>
      </w:r>
      <w:r w:rsidR="00975673">
        <w:rPr>
          <w:rFonts w:ascii="Times New Roman" w:hAnsi="Times New Roman" w:cs="Times New Roman"/>
          <w:sz w:val="24"/>
          <w:szCs w:val="24"/>
        </w:rPr>
        <w:t>practical</w:t>
      </w:r>
      <w:r>
        <w:rPr>
          <w:rFonts w:ascii="Times New Roman" w:hAnsi="Times New Roman" w:cs="Times New Roman"/>
          <w:sz w:val="24"/>
          <w:szCs w:val="24"/>
        </w:rPr>
        <w:t xml:space="preserve"> before proceeding to the university hospitals.</w:t>
      </w:r>
      <w:r w:rsidR="00975673">
        <w:rPr>
          <w:rFonts w:ascii="Times New Roman" w:hAnsi="Times New Roman" w:cs="Times New Roman"/>
          <w:sz w:val="24"/>
          <w:szCs w:val="24"/>
        </w:rPr>
        <w:t xml:space="preserve"> This would allow physicians to pursue research which </w:t>
      </w:r>
      <w:r w:rsidR="00975673" w:rsidRPr="00900B77">
        <w:rPr>
          <w:rFonts w:ascii="Times New Roman" w:hAnsi="Times New Roman" w:cs="Times New Roman"/>
          <w:noProof/>
          <w:sz w:val="24"/>
          <w:szCs w:val="24"/>
        </w:rPr>
        <w:t>w</w:t>
      </w:r>
      <w:r w:rsidR="00900B77">
        <w:rPr>
          <w:rFonts w:ascii="Times New Roman" w:hAnsi="Times New Roman" w:cs="Times New Roman"/>
          <w:noProof/>
          <w:sz w:val="24"/>
          <w:szCs w:val="24"/>
        </w:rPr>
        <w:t>as</w:t>
      </w:r>
      <w:r w:rsidR="00975673">
        <w:rPr>
          <w:rFonts w:ascii="Times New Roman" w:hAnsi="Times New Roman" w:cs="Times New Roman"/>
          <w:sz w:val="24"/>
          <w:szCs w:val="24"/>
        </w:rPr>
        <w:t xml:space="preserve"> aroused by questions that arose during patient care and teach the students to replicate the same.</w:t>
      </w:r>
    </w:p>
    <w:p w:rsidR="00975673" w:rsidRDefault="00C8383C" w:rsidP="00942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though the Flexner’s Report led to </w:t>
      </w:r>
      <w:r w:rsidR="00900B77">
        <w:rPr>
          <w:rFonts w:ascii="Times New Roman" w:hAnsi="Times New Roman" w:cs="Times New Roman"/>
          <w:sz w:val="24"/>
          <w:szCs w:val="24"/>
        </w:rPr>
        <w:t xml:space="preserve">the </w:t>
      </w:r>
      <w:r w:rsidRPr="00900B77">
        <w:rPr>
          <w:rFonts w:ascii="Times New Roman" w:hAnsi="Times New Roman" w:cs="Times New Roman"/>
          <w:noProof/>
          <w:sz w:val="24"/>
          <w:szCs w:val="24"/>
        </w:rPr>
        <w:t>surfacing</w:t>
      </w:r>
      <w:r>
        <w:rPr>
          <w:rFonts w:ascii="Times New Roman" w:hAnsi="Times New Roman" w:cs="Times New Roman"/>
          <w:sz w:val="24"/>
          <w:szCs w:val="24"/>
        </w:rPr>
        <w:t xml:space="preserve"> of the medical field through </w:t>
      </w:r>
      <w:r w:rsidR="00900B77">
        <w:rPr>
          <w:rFonts w:ascii="Times New Roman" w:hAnsi="Times New Roman" w:cs="Times New Roman"/>
          <w:sz w:val="24"/>
          <w:szCs w:val="24"/>
        </w:rPr>
        <w:t xml:space="preserve">the </w:t>
      </w:r>
      <w:r w:rsidRPr="00900B77">
        <w:rPr>
          <w:rFonts w:ascii="Times New Roman" w:hAnsi="Times New Roman" w:cs="Times New Roman"/>
          <w:noProof/>
          <w:sz w:val="24"/>
          <w:szCs w:val="24"/>
        </w:rPr>
        <w:t>elimination</w:t>
      </w:r>
      <w:r>
        <w:rPr>
          <w:rFonts w:ascii="Times New Roman" w:hAnsi="Times New Roman" w:cs="Times New Roman"/>
          <w:sz w:val="24"/>
          <w:szCs w:val="24"/>
        </w:rPr>
        <w:t xml:space="preserve"> of quack medical practitioners, it is not fully satisfactory. Complementary and Alternative Medicine is inevitable in many places </w:t>
      </w:r>
      <w:r w:rsidR="00900B77">
        <w:rPr>
          <w:rFonts w:ascii="Times New Roman" w:hAnsi="Times New Roman" w:cs="Times New Roman"/>
          <w:noProof/>
          <w:sz w:val="24"/>
          <w:szCs w:val="24"/>
        </w:rPr>
        <w:t>in</w:t>
      </w:r>
      <w:r>
        <w:rPr>
          <w:rFonts w:ascii="Times New Roman" w:hAnsi="Times New Roman" w:cs="Times New Roman"/>
          <w:sz w:val="24"/>
          <w:szCs w:val="24"/>
        </w:rPr>
        <w:t xml:space="preserve"> the world. The use of herbs and alternative methods of treatment is not quackery as alleged by Flexner.</w:t>
      </w:r>
      <w:r w:rsidR="00942B27">
        <w:rPr>
          <w:rFonts w:ascii="Times New Roman" w:hAnsi="Times New Roman" w:cs="Times New Roman"/>
          <w:sz w:val="24"/>
          <w:szCs w:val="24"/>
        </w:rPr>
        <w:t xml:space="preserve"> Any form of treatment is recommended as long a</w:t>
      </w:r>
      <w:r w:rsidR="00385460">
        <w:rPr>
          <w:rFonts w:ascii="Times New Roman" w:hAnsi="Times New Roman" w:cs="Times New Roman"/>
          <w:sz w:val="24"/>
          <w:szCs w:val="24"/>
        </w:rPr>
        <w:t>s it brings the desired results</w:t>
      </w:r>
      <w:r>
        <w:rPr>
          <w:rFonts w:ascii="Times New Roman" w:hAnsi="Times New Roman" w:cs="Times New Roman"/>
          <w:sz w:val="24"/>
          <w:szCs w:val="24"/>
        </w:rPr>
        <w:t xml:space="preserve"> </w:t>
      </w:r>
      <w:r w:rsidR="00385460">
        <w:rPr>
          <w:rFonts w:ascii="Times New Roman" w:hAnsi="Times New Roman" w:cs="Times New Roman"/>
          <w:sz w:val="24"/>
          <w:szCs w:val="24"/>
        </w:rPr>
        <w:t xml:space="preserve">(Emil, </w:t>
      </w:r>
      <w:r w:rsidR="00385460" w:rsidRPr="00385460">
        <w:rPr>
          <w:rFonts w:ascii="Times New Roman" w:hAnsi="Times New Roman" w:cs="Times New Roman"/>
          <w:sz w:val="24"/>
          <w:szCs w:val="24"/>
        </w:rPr>
        <w:t>1856–1926)</w:t>
      </w:r>
      <w:r w:rsidR="00385460">
        <w:rPr>
          <w:rFonts w:ascii="Times New Roman" w:hAnsi="Times New Roman" w:cs="Times New Roman"/>
          <w:sz w:val="24"/>
          <w:szCs w:val="24"/>
        </w:rPr>
        <w:t>.</w:t>
      </w:r>
    </w:p>
    <w:p w:rsidR="00EE2D0B" w:rsidRPr="004014A7" w:rsidRDefault="00EE2D0B" w:rsidP="004014A7">
      <w:pPr>
        <w:rPr>
          <w:rFonts w:ascii="Times New Roman" w:hAnsi="Times New Roman" w:cs="Times New Roman"/>
          <w:sz w:val="24"/>
          <w:szCs w:val="24"/>
        </w:rPr>
      </w:pPr>
    </w:p>
    <w:p w:rsidR="008E746D" w:rsidRDefault="008E746D"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A6A04" w:rsidRDefault="000A6A04" w:rsidP="000A6A04">
      <w:pPr>
        <w:rPr>
          <w:rFonts w:ascii="Times New Roman" w:hAnsi="Times New Roman" w:cs="Times New Roman"/>
          <w:b/>
          <w:sz w:val="24"/>
          <w:szCs w:val="24"/>
        </w:rPr>
      </w:pPr>
    </w:p>
    <w:p w:rsidR="00047C01" w:rsidRDefault="00047C01" w:rsidP="000A6A04">
      <w:pPr>
        <w:rPr>
          <w:rFonts w:ascii="Times New Roman" w:hAnsi="Times New Roman" w:cs="Times New Roman"/>
          <w:b/>
          <w:sz w:val="24"/>
          <w:szCs w:val="24"/>
        </w:rPr>
      </w:pPr>
    </w:p>
    <w:p w:rsidR="00047C01" w:rsidRDefault="00047C01" w:rsidP="00047C01">
      <w:pPr>
        <w:jc w:val="center"/>
        <w:rPr>
          <w:rFonts w:ascii="Times New Roman" w:hAnsi="Times New Roman" w:cs="Times New Roman"/>
          <w:b/>
          <w:sz w:val="24"/>
          <w:szCs w:val="24"/>
        </w:rPr>
      </w:pPr>
      <w:r>
        <w:rPr>
          <w:rFonts w:ascii="Times New Roman" w:hAnsi="Times New Roman" w:cs="Times New Roman"/>
          <w:b/>
          <w:sz w:val="24"/>
          <w:szCs w:val="24"/>
        </w:rPr>
        <w:t>References</w:t>
      </w:r>
    </w:p>
    <w:p w:rsidR="00047C01" w:rsidRPr="00047C01" w:rsidRDefault="00047C01" w:rsidP="00900B77">
      <w:pPr>
        <w:spacing w:line="480" w:lineRule="auto"/>
        <w:ind w:left="720" w:hanging="720"/>
        <w:jc w:val="center"/>
        <w:rPr>
          <w:rFonts w:ascii="Times New Roman" w:hAnsi="Times New Roman" w:cs="Times New Roman"/>
          <w:sz w:val="24"/>
          <w:szCs w:val="24"/>
        </w:rPr>
      </w:pPr>
    </w:p>
    <w:p w:rsidR="00047C01" w:rsidRPr="00047C01" w:rsidRDefault="00047C01" w:rsidP="00900B77">
      <w:pPr>
        <w:tabs>
          <w:tab w:val="left" w:pos="245"/>
        </w:tabs>
        <w:spacing w:line="480" w:lineRule="auto"/>
        <w:ind w:left="720" w:hanging="720"/>
        <w:rPr>
          <w:rFonts w:ascii="Times New Roman" w:hAnsi="Times New Roman" w:cs="Times New Roman"/>
          <w:sz w:val="24"/>
          <w:szCs w:val="24"/>
        </w:rPr>
      </w:pPr>
      <w:r w:rsidRPr="00047C01">
        <w:rPr>
          <w:rFonts w:ascii="Times New Roman" w:hAnsi="Times New Roman" w:cs="Times New Roman"/>
          <w:sz w:val="24"/>
          <w:szCs w:val="24"/>
        </w:rPr>
        <w:t>Cervero, R. M., Artino Jr, A. R., Daley, B. J., &amp; Durning, S. J. (2017). Health professions education graduate programs are a pathway to strengthening continuing professional development. </w:t>
      </w:r>
      <w:r w:rsidRPr="00047C01">
        <w:rPr>
          <w:rFonts w:ascii="Times New Roman" w:hAnsi="Times New Roman" w:cs="Times New Roman"/>
          <w:i/>
          <w:iCs/>
          <w:sz w:val="24"/>
          <w:szCs w:val="24"/>
        </w:rPr>
        <w:t>Journal of Continuing Education in the Health Professions</w:t>
      </w:r>
      <w:r w:rsidRPr="00047C01">
        <w:rPr>
          <w:rFonts w:ascii="Times New Roman" w:hAnsi="Times New Roman" w:cs="Times New Roman"/>
          <w:sz w:val="24"/>
          <w:szCs w:val="24"/>
        </w:rPr>
        <w:t>, </w:t>
      </w:r>
      <w:r w:rsidRPr="00047C01">
        <w:rPr>
          <w:rFonts w:ascii="Times New Roman" w:hAnsi="Times New Roman" w:cs="Times New Roman"/>
          <w:i/>
          <w:iCs/>
          <w:sz w:val="24"/>
          <w:szCs w:val="24"/>
        </w:rPr>
        <w:t>37</w:t>
      </w:r>
      <w:r w:rsidRPr="00047C01">
        <w:rPr>
          <w:rFonts w:ascii="Times New Roman" w:hAnsi="Times New Roman" w:cs="Times New Roman"/>
          <w:sz w:val="24"/>
          <w:szCs w:val="24"/>
        </w:rPr>
        <w:t>(2), 147-151.</w:t>
      </w:r>
    </w:p>
    <w:p w:rsidR="00047C01" w:rsidRPr="00047C01" w:rsidRDefault="00047C01" w:rsidP="00900B77">
      <w:pPr>
        <w:tabs>
          <w:tab w:val="left" w:pos="245"/>
        </w:tabs>
        <w:spacing w:line="480" w:lineRule="auto"/>
        <w:ind w:left="720" w:hanging="720"/>
        <w:rPr>
          <w:rFonts w:ascii="Times New Roman" w:hAnsi="Times New Roman" w:cs="Times New Roman"/>
          <w:sz w:val="24"/>
          <w:szCs w:val="24"/>
        </w:rPr>
      </w:pPr>
      <w:r w:rsidRPr="00047C01">
        <w:rPr>
          <w:rFonts w:ascii="Times New Roman" w:hAnsi="Times New Roman" w:cs="Times New Roman"/>
          <w:sz w:val="24"/>
          <w:szCs w:val="24"/>
        </w:rPr>
        <w:t xml:space="preserve">Crass, R. L., &amp; Romanelli, F. (2018). Curricular Reform in Pharmacy Education </w:t>
      </w:r>
      <w:r w:rsidR="00900B77" w:rsidRPr="00047C01">
        <w:rPr>
          <w:rFonts w:ascii="Times New Roman" w:hAnsi="Times New Roman" w:cs="Times New Roman"/>
          <w:sz w:val="24"/>
          <w:szCs w:val="24"/>
        </w:rPr>
        <w:t>through</w:t>
      </w:r>
      <w:r w:rsidRPr="00047C01">
        <w:rPr>
          <w:rFonts w:ascii="Times New Roman" w:hAnsi="Times New Roman" w:cs="Times New Roman"/>
          <w:sz w:val="24"/>
          <w:szCs w:val="24"/>
        </w:rPr>
        <w:t xml:space="preserve"> the Lens of the Flexner Report of 1910. </w:t>
      </w:r>
      <w:r w:rsidRPr="00047C01">
        <w:rPr>
          <w:rFonts w:ascii="Times New Roman" w:hAnsi="Times New Roman" w:cs="Times New Roman"/>
          <w:i/>
          <w:iCs/>
          <w:sz w:val="24"/>
          <w:szCs w:val="24"/>
        </w:rPr>
        <w:t>American Journal of Pharmaceutical Education</w:t>
      </w:r>
      <w:r w:rsidRPr="00047C01">
        <w:rPr>
          <w:rFonts w:ascii="Times New Roman" w:hAnsi="Times New Roman" w:cs="Times New Roman"/>
          <w:sz w:val="24"/>
          <w:szCs w:val="24"/>
        </w:rPr>
        <w:t>, ajpe6804.</w:t>
      </w:r>
    </w:p>
    <w:p w:rsidR="00047C01" w:rsidRPr="00047C01" w:rsidRDefault="00047C01" w:rsidP="00900B77">
      <w:pPr>
        <w:spacing w:line="480" w:lineRule="auto"/>
        <w:ind w:left="720" w:hanging="720"/>
        <w:rPr>
          <w:rFonts w:ascii="Times New Roman" w:hAnsi="Times New Roman" w:cs="Times New Roman"/>
          <w:sz w:val="24"/>
          <w:szCs w:val="24"/>
        </w:rPr>
      </w:pPr>
      <w:r w:rsidRPr="00047C01">
        <w:rPr>
          <w:rFonts w:ascii="Times New Roman" w:hAnsi="Times New Roman" w:cs="Times New Roman"/>
          <w:sz w:val="24"/>
          <w:szCs w:val="24"/>
        </w:rPr>
        <w:t>Duderstadt, J. J. (2016). A Flexner Report for Engineering: The Future of Engineering Practice, Research, and Education, 2016.</w:t>
      </w:r>
    </w:p>
    <w:p w:rsidR="00047C01" w:rsidRPr="00047C01" w:rsidRDefault="00047C01" w:rsidP="00900B77">
      <w:pPr>
        <w:tabs>
          <w:tab w:val="left" w:pos="245"/>
        </w:tabs>
        <w:spacing w:line="480" w:lineRule="auto"/>
        <w:ind w:left="720" w:hanging="720"/>
        <w:rPr>
          <w:rFonts w:ascii="Times New Roman" w:hAnsi="Times New Roman" w:cs="Times New Roman"/>
          <w:sz w:val="24"/>
          <w:szCs w:val="24"/>
        </w:rPr>
      </w:pPr>
      <w:r w:rsidRPr="00047C01">
        <w:rPr>
          <w:rFonts w:ascii="Times New Roman" w:hAnsi="Times New Roman" w:cs="Times New Roman"/>
          <w:sz w:val="24"/>
          <w:szCs w:val="24"/>
        </w:rPr>
        <w:tab/>
        <w:t>Flexner, A., Pritchet, H., &amp; Henry, S. (1910). Medical education in the United States and Canada bulletin number four (The Flexner Report). </w:t>
      </w:r>
      <w:r w:rsidRPr="00047C01">
        <w:rPr>
          <w:rFonts w:ascii="Times New Roman" w:hAnsi="Times New Roman" w:cs="Times New Roman"/>
          <w:i/>
          <w:iCs/>
          <w:sz w:val="24"/>
          <w:szCs w:val="24"/>
        </w:rPr>
        <w:t>New York: The Carnegie Foundation for the Advancement of Teaching</w:t>
      </w:r>
      <w:r w:rsidRPr="00047C01">
        <w:rPr>
          <w:rFonts w:ascii="Times New Roman" w:hAnsi="Times New Roman" w:cs="Times New Roman"/>
          <w:sz w:val="24"/>
          <w:szCs w:val="24"/>
        </w:rPr>
        <w:t>.</w:t>
      </w:r>
    </w:p>
    <w:p w:rsidR="00047C01" w:rsidRDefault="00047C01" w:rsidP="00047C01">
      <w:pPr>
        <w:jc w:val="center"/>
        <w:rPr>
          <w:rFonts w:ascii="Times New Roman" w:hAnsi="Times New Roman" w:cs="Times New Roman"/>
          <w:b/>
          <w:sz w:val="24"/>
          <w:szCs w:val="24"/>
        </w:rPr>
      </w:pPr>
    </w:p>
    <w:p w:rsidR="00047C01" w:rsidRDefault="00047C01" w:rsidP="00047C01">
      <w:pPr>
        <w:jc w:val="center"/>
        <w:rPr>
          <w:rFonts w:ascii="Times New Roman" w:hAnsi="Times New Roman" w:cs="Times New Roman"/>
          <w:b/>
          <w:sz w:val="24"/>
          <w:szCs w:val="24"/>
        </w:rPr>
      </w:pPr>
    </w:p>
    <w:p w:rsidR="00047C01" w:rsidRDefault="00047C01" w:rsidP="00047C01">
      <w:pPr>
        <w:jc w:val="center"/>
        <w:rPr>
          <w:rFonts w:ascii="Times New Roman" w:hAnsi="Times New Roman" w:cs="Times New Roman"/>
          <w:b/>
          <w:sz w:val="24"/>
          <w:szCs w:val="24"/>
        </w:rPr>
      </w:pPr>
    </w:p>
    <w:p w:rsidR="00047C01" w:rsidRDefault="00047C01" w:rsidP="00047C01">
      <w:pPr>
        <w:jc w:val="center"/>
        <w:rPr>
          <w:rFonts w:ascii="Times New Roman" w:hAnsi="Times New Roman" w:cs="Times New Roman"/>
          <w:b/>
          <w:sz w:val="24"/>
          <w:szCs w:val="24"/>
        </w:rPr>
      </w:pPr>
    </w:p>
    <w:p w:rsidR="00047C01" w:rsidRPr="000A6A04" w:rsidRDefault="00047C01" w:rsidP="000A6A04">
      <w:pPr>
        <w:rPr>
          <w:rFonts w:ascii="Times New Roman" w:hAnsi="Times New Roman" w:cs="Times New Roman"/>
          <w:b/>
          <w:sz w:val="24"/>
          <w:szCs w:val="24"/>
        </w:rPr>
      </w:pPr>
    </w:p>
    <w:sectPr w:rsidR="00047C01" w:rsidRPr="000A6A04" w:rsidSect="00900B7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1E8" w:rsidRDefault="000011E8" w:rsidP="00900B77">
      <w:pPr>
        <w:spacing w:after="0" w:line="240" w:lineRule="auto"/>
      </w:pPr>
      <w:r>
        <w:separator/>
      </w:r>
    </w:p>
  </w:endnote>
  <w:endnote w:type="continuationSeparator" w:id="0">
    <w:p w:rsidR="000011E8" w:rsidRDefault="000011E8" w:rsidP="00900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2A0" w:rsidRDefault="00E552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2A0" w:rsidRDefault="00E552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2A0" w:rsidRDefault="00E552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1E8" w:rsidRDefault="000011E8" w:rsidP="00900B77">
      <w:pPr>
        <w:spacing w:after="0" w:line="240" w:lineRule="auto"/>
      </w:pPr>
      <w:r>
        <w:separator/>
      </w:r>
    </w:p>
  </w:footnote>
  <w:footnote w:type="continuationSeparator" w:id="0">
    <w:p w:rsidR="000011E8" w:rsidRDefault="000011E8" w:rsidP="00900B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2A0" w:rsidRDefault="00E552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340972"/>
      <w:docPartObj>
        <w:docPartGallery w:val="Page Numbers (Top of Page)"/>
        <w:docPartUnique/>
      </w:docPartObj>
    </w:sdtPr>
    <w:sdtEndPr>
      <w:rPr>
        <w:noProof/>
      </w:rPr>
    </w:sdtEndPr>
    <w:sdtContent>
      <w:p w:rsidR="00900B77" w:rsidRDefault="00900B77">
        <w:pPr>
          <w:pStyle w:val="Header"/>
          <w:jc w:val="right"/>
        </w:pPr>
        <w:r>
          <w:fldChar w:fldCharType="begin"/>
        </w:r>
        <w:r>
          <w:instrText xml:space="preserve"> PAGE   \* MERGEFORMAT </w:instrText>
        </w:r>
        <w:r>
          <w:fldChar w:fldCharType="separate"/>
        </w:r>
        <w:r w:rsidR="00474581">
          <w:rPr>
            <w:noProof/>
          </w:rPr>
          <w:t>2</w:t>
        </w:r>
        <w:r>
          <w:rPr>
            <w:noProof/>
          </w:rPr>
          <w:fldChar w:fldCharType="end"/>
        </w:r>
      </w:p>
    </w:sdtContent>
  </w:sdt>
  <w:p w:rsidR="00900B77" w:rsidRDefault="00900B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B77" w:rsidRDefault="00E552A0">
    <w:pPr>
      <w:pStyle w:val="Header"/>
    </w:pPr>
    <w:r>
      <w:t>Running head: Questions</w:t>
    </w:r>
    <w:r w:rsidR="00900B77">
      <w:t xml:space="preserve">                                                                                                                          </w:t>
    </w:r>
    <w:r>
      <w:t xml:space="preserve">                  </w:t>
    </w:r>
    <w:r w:rsidR="00900B77">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zMDezsLQwNrUwMzdX0lEKTi0uzszPAykwrgUAlpCESSwAAAA="/>
  </w:docVars>
  <w:rsids>
    <w:rsidRoot w:val="00127C4C"/>
    <w:rsid w:val="000011E8"/>
    <w:rsid w:val="00047C01"/>
    <w:rsid w:val="00062823"/>
    <w:rsid w:val="000A6A04"/>
    <w:rsid w:val="00127C4C"/>
    <w:rsid w:val="001503CB"/>
    <w:rsid w:val="0028359B"/>
    <w:rsid w:val="002B38B4"/>
    <w:rsid w:val="002E4470"/>
    <w:rsid w:val="00385460"/>
    <w:rsid w:val="003B42B5"/>
    <w:rsid w:val="003E1113"/>
    <w:rsid w:val="004014A7"/>
    <w:rsid w:val="004135DA"/>
    <w:rsid w:val="00457262"/>
    <w:rsid w:val="00474581"/>
    <w:rsid w:val="005520A5"/>
    <w:rsid w:val="005569D4"/>
    <w:rsid w:val="007F6F2E"/>
    <w:rsid w:val="008E746D"/>
    <w:rsid w:val="00900B77"/>
    <w:rsid w:val="00942B27"/>
    <w:rsid w:val="00975673"/>
    <w:rsid w:val="00980B0E"/>
    <w:rsid w:val="009C1353"/>
    <w:rsid w:val="009C1498"/>
    <w:rsid w:val="00A174D1"/>
    <w:rsid w:val="00A74AA9"/>
    <w:rsid w:val="00B575B6"/>
    <w:rsid w:val="00C3275E"/>
    <w:rsid w:val="00C8383C"/>
    <w:rsid w:val="00C94817"/>
    <w:rsid w:val="00E552A0"/>
    <w:rsid w:val="00E55B18"/>
    <w:rsid w:val="00E74383"/>
    <w:rsid w:val="00EA3CAF"/>
    <w:rsid w:val="00EE2D0B"/>
    <w:rsid w:val="00FF5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B77"/>
  </w:style>
  <w:style w:type="paragraph" w:styleId="Footer">
    <w:name w:val="footer"/>
    <w:basedOn w:val="Normal"/>
    <w:link w:val="FooterChar"/>
    <w:uiPriority w:val="99"/>
    <w:unhideWhenUsed/>
    <w:rsid w:val="00900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B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B77"/>
  </w:style>
  <w:style w:type="paragraph" w:styleId="Footer">
    <w:name w:val="footer"/>
    <w:basedOn w:val="Normal"/>
    <w:link w:val="FooterChar"/>
    <w:uiPriority w:val="99"/>
    <w:unhideWhenUsed/>
    <w:rsid w:val="00900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Ideapad 120s</cp:lastModifiedBy>
  <cp:revision>2</cp:revision>
  <dcterms:created xsi:type="dcterms:W3CDTF">2018-09-29T03:19:00Z</dcterms:created>
  <dcterms:modified xsi:type="dcterms:W3CDTF">2018-09-29T03:19:00Z</dcterms:modified>
</cp:coreProperties>
</file>