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AB6B" w14:textId="77777777" w:rsidR="00251D2F" w:rsidRPr="00251D2F" w:rsidRDefault="00251D2F" w:rsidP="00251D2F">
      <w:pPr>
        <w:spacing w:line="240" w:lineRule="auto"/>
        <w:outlineLvl w:val="0"/>
        <w:rPr>
          <w:rFonts w:ascii="&amp;quot" w:eastAsia="Times New Roman" w:hAnsi="&amp;quot" w:cs="Times New Roman"/>
          <w:color w:val="565A5C"/>
          <w:spacing w:val="3"/>
          <w:kern w:val="36"/>
          <w:sz w:val="26"/>
          <w:szCs w:val="26"/>
        </w:rPr>
      </w:pPr>
      <w:r w:rsidRPr="00251D2F">
        <w:rPr>
          <w:rFonts w:ascii="&amp;quot" w:eastAsia="Times New Roman" w:hAnsi="&amp;quot" w:cs="Times New Roman"/>
          <w:color w:val="565A5C"/>
          <w:spacing w:val="3"/>
          <w:kern w:val="36"/>
          <w:sz w:val="54"/>
          <w:szCs w:val="54"/>
        </w:rPr>
        <w:t>Living Old</w:t>
      </w:r>
    </w:p>
    <w:p w14:paraId="62E72CCB" w14:textId="77777777" w:rsidR="00251D2F" w:rsidRPr="00251D2F" w:rsidRDefault="00251D2F" w:rsidP="00251D2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51D2F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3"/>
        <w:gridCol w:w="3017"/>
      </w:tblGrid>
      <w:tr w:rsidR="00251D2F" w:rsidRPr="00251D2F" w14:paraId="0E6FD9A6" w14:textId="77777777" w:rsidTr="00251D2F">
        <w:tc>
          <w:tcPr>
            <w:tcW w:w="0" w:type="auto"/>
            <w:gridSpan w:val="2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59AE4A93" w14:textId="6CD9CB56" w:rsidR="00251D2F" w:rsidRPr="00251D2F" w:rsidRDefault="00251D2F" w:rsidP="00251D2F">
            <w:pPr>
              <w:spacing w:after="0" w:line="240" w:lineRule="auto"/>
              <w:divId w:val="823013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51D2F" w:rsidRPr="00251D2F" w14:paraId="1D202871" w14:textId="77777777" w:rsidTr="00251D2F">
        <w:tc>
          <w:tcPr>
            <w:tcW w:w="5761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73FD6C86" w14:textId="1B9BCD40" w:rsidR="00251D2F" w:rsidRPr="00251D2F" w:rsidRDefault="00251D2F" w:rsidP="0025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94BDC" w14:textId="77777777" w:rsidR="00251D2F" w:rsidRPr="00251D2F" w:rsidRDefault="00251D2F" w:rsidP="0025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1D2F" w:rsidRPr="00251D2F" w14:paraId="4FC9626E" w14:textId="77777777" w:rsidTr="00251D2F">
        <w:tc>
          <w:tcPr>
            <w:tcW w:w="0" w:type="auto"/>
            <w:gridSpan w:val="2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75BC31A4" w14:textId="431DDDBA" w:rsidR="00251D2F" w:rsidRPr="00251D2F" w:rsidRDefault="00251D2F" w:rsidP="0025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This assignment will be submitted to Turnitin®.</w:t>
            </w:r>
          </w:p>
        </w:tc>
      </w:tr>
      <w:tr w:rsidR="00251D2F" w:rsidRPr="00251D2F" w14:paraId="1465ADDC" w14:textId="77777777" w:rsidTr="00251D2F">
        <w:tc>
          <w:tcPr>
            <w:tcW w:w="5761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7BD1E78E" w14:textId="77777777" w:rsidR="00251D2F" w:rsidRPr="00251D2F" w:rsidRDefault="00251D2F" w:rsidP="0025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&amp;quot" w:eastAsia="Times New Roman" w:hAnsi="&amp;quot" w:cs="Times New Roman"/>
                <w:b/>
                <w:bCs/>
                <w:color w:val="565A5C"/>
                <w:sz w:val="19"/>
                <w:szCs w:val="19"/>
              </w:rPr>
              <w:t>Instructions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D2B5F" w14:textId="77777777" w:rsidR="00251D2F" w:rsidRPr="00251D2F" w:rsidRDefault="00251D2F" w:rsidP="0025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1D2F" w:rsidRPr="00251D2F" w14:paraId="51555F18" w14:textId="77777777" w:rsidTr="00251D2F">
        <w:tc>
          <w:tcPr>
            <w:tcW w:w="0" w:type="auto"/>
            <w:gridSpan w:val="2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1BCB9C4D" w14:textId="77777777" w:rsidR="00251D2F" w:rsidRPr="00251D2F" w:rsidRDefault="00251D2F" w:rsidP="00251D2F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Watch the following PBS Frontline documentary, titled "Living Old" (video is 55 minutes in length, so </w:t>
            </w:r>
            <w:proofErr w:type="gramStart"/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plan ahead</w:t>
            </w:r>
            <w:proofErr w:type="gramEnd"/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this assignment)</w:t>
            </w:r>
          </w:p>
          <w:p w14:paraId="6D380578" w14:textId="77777777" w:rsidR="00251D2F" w:rsidRPr="00251D2F" w:rsidRDefault="00251D2F" w:rsidP="00251D2F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251D2F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http://www.pbs.org/wgbh/frontline/film/livingold/</w:t>
              </w:r>
            </w:hyperlink>
          </w:p>
          <w:p w14:paraId="1936C216" w14:textId="77777777" w:rsidR="00251D2F" w:rsidRPr="00251D2F" w:rsidRDefault="00251D2F" w:rsidP="00251D2F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(NOTE: The link above should work when you click on it, but if not, please copy and paste the link into your web browser.)</w:t>
            </w:r>
          </w:p>
          <w:p w14:paraId="64C07246" w14:textId="77777777" w:rsidR="00251D2F" w:rsidRPr="00251D2F" w:rsidRDefault="00251D2F" w:rsidP="00251D2F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Write a 2-page reflection on the video. Address </w:t>
            </w:r>
            <w:proofErr w:type="gramStart"/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all of</w:t>
            </w:r>
            <w:proofErr w:type="gramEnd"/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following questions in your reflection:</w:t>
            </w:r>
          </w:p>
          <w:p w14:paraId="45ECCEAE" w14:textId="77777777" w:rsidR="00251D2F" w:rsidRPr="00251D2F" w:rsidRDefault="00251D2F" w:rsidP="00251D2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What, if anything, surprised you?</w:t>
            </w:r>
          </w:p>
          <w:p w14:paraId="28C1CE97" w14:textId="77777777" w:rsidR="00251D2F" w:rsidRPr="00251D2F" w:rsidRDefault="00251D2F" w:rsidP="00251D2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What did you find most meaningful, and why?</w:t>
            </w:r>
          </w:p>
          <w:p w14:paraId="2E1F477B" w14:textId="77777777" w:rsidR="00251D2F" w:rsidRPr="00251D2F" w:rsidRDefault="00251D2F" w:rsidP="00251D2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How has this changed your view of growing older, and of the elderly people in your life?</w:t>
            </w:r>
          </w:p>
          <w:p w14:paraId="0105FE3F" w14:textId="77777777" w:rsidR="00251D2F" w:rsidRPr="00251D2F" w:rsidRDefault="00251D2F" w:rsidP="00251D2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Explain Erikson's theory of Ego Integrity vs. Despair, using examples from the video.</w:t>
            </w:r>
          </w:p>
          <w:p w14:paraId="5DF77214" w14:textId="77777777" w:rsidR="00251D2F" w:rsidRPr="00251D2F" w:rsidRDefault="00251D2F" w:rsidP="00251D2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>How did the readings this week deepen your understanding of the video? (make connections between the readings and the video)</w:t>
            </w:r>
          </w:p>
          <w:p w14:paraId="78E05622" w14:textId="77777777" w:rsidR="00251D2F" w:rsidRPr="00251D2F" w:rsidRDefault="00251D2F" w:rsidP="00251D2F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Your reflection must cite at least two outside sources (from the unit reading and another source). Frontline offers a </w:t>
            </w:r>
            <w:hyperlink r:id="rId6" w:tgtFrame="_blank" w:history="1">
              <w:r w:rsidRPr="00251D2F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supplementary</w:t>
              </w:r>
            </w:hyperlink>
            <w:r w:rsidRPr="00251D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website to accompany the video, providing additional information on this topic. Feel free to use this website as one of your sources. Be sure to include APA-formatted in-text citations within your paper, as well as an APA-formatted reference page at the end of your paper. </w:t>
            </w:r>
          </w:p>
        </w:tc>
      </w:tr>
    </w:tbl>
    <w:p w14:paraId="532E0897" w14:textId="77777777" w:rsidR="00251D2F" w:rsidRPr="00251D2F" w:rsidRDefault="00251D2F" w:rsidP="00251D2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51D2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80C5FC6" w14:textId="77777777" w:rsidR="00251D2F" w:rsidRDefault="00251D2F"/>
    <w:sectPr w:rsidR="00251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05EFE"/>
    <w:multiLevelType w:val="multilevel"/>
    <w:tmpl w:val="242A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2F"/>
    <w:rsid w:val="0025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D2B5"/>
  <w15:chartTrackingRefBased/>
  <w15:docId w15:val="{1381BA91-B8CA-4257-8266-6EB5164A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9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2839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3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7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9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01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bs.org/wgbh/pages/frontline/livingold/" TargetMode="External"/><Relationship Id="rId5" Type="http://schemas.openxmlformats.org/officeDocument/2006/relationships/hyperlink" Target="http://www.pbs.org/wgbh/frontline/film/livingol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2019-04-04T23:09:00Z</dcterms:created>
  <dcterms:modified xsi:type="dcterms:W3CDTF">2019-04-04T23:12:00Z</dcterms:modified>
</cp:coreProperties>
</file>