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2CEBCE" w14:textId="77777777" w:rsidR="00F645AC" w:rsidRPr="00C61A78" w:rsidRDefault="00F645AC" w:rsidP="00F645AC">
      <w:pPr>
        <w:rPr>
          <w:rFonts w:ascii="Times New Roman" w:eastAsia="Times New Roman" w:hAnsi="Times New Roman" w:cs="Times New Roman"/>
          <w:b/>
          <w:bCs/>
          <w:color w:val="333333"/>
          <w:sz w:val="24"/>
          <w:szCs w:val="24"/>
        </w:rPr>
      </w:pPr>
      <w:bookmarkStart w:id="0" w:name="_GoBack"/>
      <w:bookmarkEnd w:id="0"/>
      <w:r w:rsidRPr="00C61A78">
        <w:rPr>
          <w:rFonts w:ascii="Times New Roman" w:eastAsia="Times New Roman" w:hAnsi="Times New Roman" w:cs="Times New Roman"/>
          <w:b/>
          <w:bCs/>
          <w:color w:val="333333"/>
          <w:sz w:val="24"/>
          <w:szCs w:val="24"/>
        </w:rPr>
        <w:t>When converting from SQL server database to the Oracle database, The Stevens Company may encounter the following risks:</w:t>
      </w:r>
    </w:p>
    <w:p w14:paraId="055F3EB7" w14:textId="77777777" w:rsidR="00F645AC" w:rsidRPr="00C61A78" w:rsidRDefault="00F645AC" w:rsidP="00F645AC">
      <w:pPr>
        <w:rPr>
          <w:rFonts w:ascii="Times New Roman" w:eastAsia="Times New Roman" w:hAnsi="Times New Roman" w:cs="Times New Roman"/>
          <w:b/>
          <w:bCs/>
          <w:color w:val="333333"/>
          <w:sz w:val="24"/>
          <w:szCs w:val="24"/>
        </w:rPr>
      </w:pPr>
      <w:r w:rsidRPr="00C61A78">
        <w:rPr>
          <w:rFonts w:ascii="Times New Roman" w:eastAsia="Times New Roman" w:hAnsi="Times New Roman" w:cs="Times New Roman"/>
          <w:b/>
          <w:bCs/>
          <w:color w:val="333333"/>
          <w:sz w:val="24"/>
          <w:szCs w:val="24"/>
        </w:rPr>
        <w:t>•    Project fund delay at the corporate level.</w:t>
      </w:r>
    </w:p>
    <w:p w14:paraId="31F5B624" w14:textId="77777777" w:rsidR="00F645AC" w:rsidRPr="00C61A78" w:rsidRDefault="00F645AC" w:rsidP="00F645AC">
      <w:pPr>
        <w:rPr>
          <w:rFonts w:ascii="Times New Roman" w:eastAsia="Times New Roman" w:hAnsi="Times New Roman" w:cs="Times New Roman"/>
          <w:b/>
          <w:bCs/>
          <w:color w:val="333333"/>
          <w:sz w:val="24"/>
          <w:szCs w:val="24"/>
        </w:rPr>
      </w:pPr>
      <w:r w:rsidRPr="00C61A78">
        <w:rPr>
          <w:rFonts w:ascii="Times New Roman" w:eastAsia="Times New Roman" w:hAnsi="Times New Roman" w:cs="Times New Roman"/>
          <w:b/>
          <w:bCs/>
          <w:color w:val="333333"/>
          <w:sz w:val="24"/>
          <w:szCs w:val="24"/>
        </w:rPr>
        <w:t>•    Oracle database launch delay against the proposed project plan</w:t>
      </w:r>
    </w:p>
    <w:p w14:paraId="3A595DBE" w14:textId="77777777" w:rsidR="00F645AC" w:rsidRPr="00C61A78" w:rsidRDefault="00F645AC" w:rsidP="00F645AC">
      <w:pPr>
        <w:rPr>
          <w:rFonts w:ascii="Times New Roman" w:eastAsia="Times New Roman" w:hAnsi="Times New Roman" w:cs="Times New Roman"/>
          <w:b/>
          <w:bCs/>
          <w:color w:val="333333"/>
          <w:sz w:val="24"/>
          <w:szCs w:val="24"/>
        </w:rPr>
      </w:pPr>
      <w:r w:rsidRPr="00C61A78">
        <w:rPr>
          <w:rFonts w:ascii="Times New Roman" w:eastAsia="Times New Roman" w:hAnsi="Times New Roman" w:cs="Times New Roman"/>
          <w:b/>
          <w:bCs/>
          <w:color w:val="333333"/>
          <w:sz w:val="24"/>
          <w:szCs w:val="24"/>
        </w:rPr>
        <w:t>•    The leader of the project may fail to organize project execution as planned.</w:t>
      </w:r>
    </w:p>
    <w:p w14:paraId="116E13A0" w14:textId="77777777" w:rsidR="00F645AC" w:rsidRPr="00C61A78" w:rsidRDefault="00F645AC" w:rsidP="00F645AC">
      <w:pPr>
        <w:rPr>
          <w:rFonts w:ascii="Times New Roman" w:eastAsia="Times New Roman" w:hAnsi="Times New Roman" w:cs="Times New Roman"/>
          <w:b/>
          <w:bCs/>
          <w:color w:val="333333"/>
          <w:sz w:val="24"/>
          <w:szCs w:val="24"/>
        </w:rPr>
      </w:pPr>
      <w:r w:rsidRPr="00C61A78">
        <w:rPr>
          <w:rFonts w:ascii="Times New Roman" w:eastAsia="Times New Roman" w:hAnsi="Times New Roman" w:cs="Times New Roman"/>
          <w:b/>
          <w:bCs/>
          <w:color w:val="333333"/>
          <w:sz w:val="24"/>
          <w:szCs w:val="24"/>
        </w:rPr>
        <w:t>•    Readiness and update in the Oracle database may delay the project planned.</w:t>
      </w:r>
    </w:p>
    <w:p w14:paraId="46F38D2F" w14:textId="77777777" w:rsidR="00142652" w:rsidRPr="00C61A78" w:rsidRDefault="00F645AC" w:rsidP="00F645AC">
      <w:pPr>
        <w:shd w:val="clear" w:color="auto" w:fill="FFFFFF"/>
        <w:spacing w:after="0" w:line="240" w:lineRule="auto"/>
        <w:ind w:right="240"/>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b/>
          <w:bCs/>
          <w:color w:val="333333"/>
          <w:sz w:val="24"/>
          <w:szCs w:val="24"/>
        </w:rPr>
        <w:t>•    The project team may not be available for project testing and approval of the Oracle database.</w:t>
      </w:r>
    </w:p>
    <w:p w14:paraId="087C166D" w14:textId="77777777" w:rsidR="00142652" w:rsidRPr="00C61A78" w:rsidRDefault="00142652" w:rsidP="00142652">
      <w:pPr>
        <w:shd w:val="clear" w:color="auto" w:fill="FFFFFF"/>
        <w:spacing w:after="0" w:line="240" w:lineRule="auto"/>
        <w:ind w:left="120" w:right="240"/>
        <w:textAlignment w:val="baseline"/>
        <w:rPr>
          <w:rFonts w:ascii="Times New Roman" w:eastAsia="Times New Roman" w:hAnsi="Times New Roman" w:cs="Times New Roman"/>
          <w:color w:val="333333"/>
          <w:sz w:val="24"/>
          <w:szCs w:val="24"/>
        </w:rPr>
      </w:pPr>
    </w:p>
    <w:tbl>
      <w:tblPr>
        <w:tblW w:w="9960" w:type="dxa"/>
        <w:jc w:val="center"/>
        <w:shd w:val="clear" w:color="auto" w:fill="FFFFFF"/>
        <w:tblCellMar>
          <w:left w:w="0" w:type="dxa"/>
          <w:right w:w="0" w:type="dxa"/>
        </w:tblCellMar>
        <w:tblLook w:val="04A0" w:firstRow="1" w:lastRow="0" w:firstColumn="1" w:lastColumn="0" w:noHBand="0" w:noVBand="1"/>
      </w:tblPr>
      <w:tblGrid>
        <w:gridCol w:w="2976"/>
        <w:gridCol w:w="6984"/>
      </w:tblGrid>
      <w:tr w:rsidR="00142652" w:rsidRPr="00C61A78" w14:paraId="71726E88" w14:textId="77777777" w:rsidTr="00283AB9">
        <w:trPr>
          <w:jc w:val="center"/>
        </w:trPr>
        <w:tc>
          <w:tcPr>
            <w:tcW w:w="9960" w:type="dxa"/>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B74F89D" w14:textId="77777777" w:rsidR="00142652" w:rsidRPr="00C61A78" w:rsidRDefault="00142652" w:rsidP="00283AB9">
            <w:pPr>
              <w:spacing w:after="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b/>
                <w:bCs/>
                <w:color w:val="333333"/>
                <w:sz w:val="24"/>
                <w:szCs w:val="24"/>
              </w:rPr>
              <w:t>Risk Information Sheet – Risk 1</w:t>
            </w:r>
          </w:p>
        </w:tc>
      </w:tr>
      <w:tr w:rsidR="00142652" w:rsidRPr="00C61A78" w14:paraId="46B704A7" w14:textId="77777777" w:rsidTr="00283AB9">
        <w:trPr>
          <w:jc w:val="center"/>
        </w:trPr>
        <w:tc>
          <w:tcPr>
            <w:tcW w:w="297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E074CE5"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Risk Description:</w:t>
            </w:r>
          </w:p>
        </w:tc>
        <w:tc>
          <w:tcPr>
            <w:tcW w:w="698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91DBFD7"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p>
          <w:p w14:paraId="55555BFE" w14:textId="77777777" w:rsidR="00142652" w:rsidRPr="00C61A78" w:rsidRDefault="00F645AC" w:rsidP="00F645AC">
            <w:pPr>
              <w:rPr>
                <w:rFonts w:ascii="Times New Roman" w:eastAsia="Times New Roman" w:hAnsi="Times New Roman" w:cs="Times New Roman"/>
                <w:bCs/>
                <w:color w:val="333333"/>
                <w:sz w:val="24"/>
                <w:szCs w:val="24"/>
              </w:rPr>
            </w:pPr>
            <w:r w:rsidRPr="00C61A78">
              <w:rPr>
                <w:rFonts w:ascii="Times New Roman" w:eastAsia="Times New Roman" w:hAnsi="Times New Roman" w:cs="Times New Roman"/>
                <w:bCs/>
                <w:color w:val="333333"/>
                <w:sz w:val="24"/>
                <w:szCs w:val="24"/>
              </w:rPr>
              <w:t>Project fund delay at the corporate level.</w:t>
            </w:r>
          </w:p>
        </w:tc>
      </w:tr>
      <w:tr w:rsidR="00142652" w:rsidRPr="00C61A78" w14:paraId="552E0077" w14:textId="77777777" w:rsidTr="00283AB9">
        <w:trPr>
          <w:jc w:val="center"/>
        </w:trPr>
        <w:tc>
          <w:tcPr>
            <w:tcW w:w="297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63A4B4A"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Probability:</w:t>
            </w:r>
          </w:p>
        </w:tc>
        <w:tc>
          <w:tcPr>
            <w:tcW w:w="698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56740CE"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High</w:t>
            </w:r>
          </w:p>
        </w:tc>
      </w:tr>
      <w:tr w:rsidR="00142652" w:rsidRPr="00C61A78" w14:paraId="53F1D411" w14:textId="77777777" w:rsidTr="00283AB9">
        <w:trPr>
          <w:jc w:val="center"/>
        </w:trPr>
        <w:tc>
          <w:tcPr>
            <w:tcW w:w="297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0D4C911"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Impact:</w:t>
            </w:r>
          </w:p>
        </w:tc>
        <w:tc>
          <w:tcPr>
            <w:tcW w:w="698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E328A55" w14:textId="77777777" w:rsidR="00142652" w:rsidRPr="00C61A78" w:rsidRDefault="00F645AC" w:rsidP="00F645AC">
            <w:pPr>
              <w:rPr>
                <w:rFonts w:ascii="Times New Roman" w:eastAsia="Times New Roman" w:hAnsi="Times New Roman" w:cs="Times New Roman"/>
                <w:bCs/>
                <w:color w:val="333333"/>
                <w:sz w:val="24"/>
                <w:szCs w:val="24"/>
              </w:rPr>
            </w:pPr>
            <w:r w:rsidRPr="00C61A78">
              <w:rPr>
                <w:rFonts w:ascii="Times New Roman" w:eastAsia="Times New Roman" w:hAnsi="Times New Roman" w:cs="Times New Roman"/>
                <w:bCs/>
                <w:color w:val="333333"/>
                <w:sz w:val="24"/>
                <w:szCs w:val="24"/>
              </w:rPr>
              <w:t>The movement will not allow the beginning of the project and as a result, the project will be delayed.</w:t>
            </w:r>
          </w:p>
        </w:tc>
      </w:tr>
      <w:tr w:rsidR="00142652" w:rsidRPr="00C61A78" w14:paraId="65ABF15A" w14:textId="77777777" w:rsidTr="00283AB9">
        <w:trPr>
          <w:jc w:val="center"/>
        </w:trPr>
        <w:tc>
          <w:tcPr>
            <w:tcW w:w="297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F616D4F"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Rationale:</w:t>
            </w:r>
          </w:p>
        </w:tc>
        <w:tc>
          <w:tcPr>
            <w:tcW w:w="698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7AB676F" w14:textId="77777777" w:rsidR="00142652" w:rsidRPr="00C61A78" w:rsidRDefault="00F645AC"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bCs/>
                <w:color w:val="333333"/>
                <w:sz w:val="24"/>
                <w:szCs w:val="24"/>
              </w:rPr>
              <w:t xml:space="preserve">The approval process of the corporate fund is usually </w:t>
            </w:r>
            <w:r w:rsidR="00F756D9" w:rsidRPr="00C61A78">
              <w:rPr>
                <w:rFonts w:ascii="Times New Roman" w:eastAsia="Times New Roman" w:hAnsi="Times New Roman" w:cs="Times New Roman"/>
                <w:bCs/>
                <w:color w:val="333333"/>
                <w:sz w:val="24"/>
                <w:szCs w:val="24"/>
              </w:rPr>
              <w:t>longer;</w:t>
            </w:r>
            <w:r w:rsidRPr="00C61A78">
              <w:rPr>
                <w:rFonts w:ascii="Times New Roman" w:eastAsia="Times New Roman" w:hAnsi="Times New Roman" w:cs="Times New Roman"/>
                <w:bCs/>
                <w:color w:val="333333"/>
                <w:sz w:val="24"/>
                <w:szCs w:val="24"/>
              </w:rPr>
              <w:t xml:space="preserve"> this is because the approval calls for review processes and justification, thus causing the delay.</w:t>
            </w:r>
          </w:p>
        </w:tc>
      </w:tr>
      <w:tr w:rsidR="00142652" w:rsidRPr="00C61A78" w14:paraId="5F4A2AFF" w14:textId="77777777" w:rsidTr="00283AB9">
        <w:trPr>
          <w:jc w:val="center"/>
        </w:trPr>
        <w:tc>
          <w:tcPr>
            <w:tcW w:w="297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056F658"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Risk Mitigation:</w:t>
            </w:r>
          </w:p>
        </w:tc>
        <w:tc>
          <w:tcPr>
            <w:tcW w:w="698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3354FFA" w14:textId="77777777" w:rsidR="00142652" w:rsidRPr="00C61A78" w:rsidRDefault="00F645AC"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bCs/>
                <w:color w:val="333333"/>
                <w:sz w:val="24"/>
                <w:szCs w:val="24"/>
              </w:rPr>
              <w:t xml:space="preserve">The fund approval processing should be carried out in advance at a corporate level, so as to start the project at the planned time. </w:t>
            </w:r>
          </w:p>
        </w:tc>
      </w:tr>
    </w:tbl>
    <w:p w14:paraId="3B60582C" w14:textId="77777777" w:rsidR="00142652" w:rsidRPr="00C61A78" w:rsidRDefault="00142652" w:rsidP="00142652">
      <w:pPr>
        <w:spacing w:after="0" w:line="240" w:lineRule="auto"/>
        <w:rPr>
          <w:rFonts w:ascii="Times New Roman" w:eastAsia="Times New Roman" w:hAnsi="Times New Roman" w:cs="Times New Roman"/>
          <w:vanish/>
          <w:sz w:val="24"/>
          <w:szCs w:val="24"/>
        </w:rPr>
      </w:pPr>
    </w:p>
    <w:tbl>
      <w:tblPr>
        <w:tblW w:w="9960" w:type="dxa"/>
        <w:jc w:val="center"/>
        <w:shd w:val="clear" w:color="auto" w:fill="FFFFFF"/>
        <w:tblCellMar>
          <w:left w:w="0" w:type="dxa"/>
          <w:right w:w="0" w:type="dxa"/>
        </w:tblCellMar>
        <w:tblLook w:val="04A0" w:firstRow="1" w:lastRow="0" w:firstColumn="1" w:lastColumn="0" w:noHBand="0" w:noVBand="1"/>
      </w:tblPr>
      <w:tblGrid>
        <w:gridCol w:w="2976"/>
        <w:gridCol w:w="6984"/>
      </w:tblGrid>
      <w:tr w:rsidR="00142652" w:rsidRPr="00C61A78" w14:paraId="3946D05B" w14:textId="77777777" w:rsidTr="00283AB9">
        <w:trPr>
          <w:jc w:val="center"/>
        </w:trPr>
        <w:tc>
          <w:tcPr>
            <w:tcW w:w="9690" w:type="dxa"/>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A235A29" w14:textId="77777777" w:rsidR="00142652" w:rsidRPr="00C61A78" w:rsidRDefault="00142652" w:rsidP="00283AB9">
            <w:pPr>
              <w:spacing w:after="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b/>
                <w:bCs/>
                <w:color w:val="333333"/>
                <w:sz w:val="24"/>
                <w:szCs w:val="24"/>
              </w:rPr>
              <w:t>Risk Information Sheet – Risk 2</w:t>
            </w:r>
          </w:p>
        </w:tc>
      </w:tr>
      <w:tr w:rsidR="00142652" w:rsidRPr="00C61A78" w14:paraId="07A82EBC"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CB3F777"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Risk Description:</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F298A37" w14:textId="77777777" w:rsidR="00142652" w:rsidRPr="00C61A78" w:rsidRDefault="00026A31"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Oracle database launch delay against the proposed project plan.</w:t>
            </w:r>
          </w:p>
        </w:tc>
      </w:tr>
      <w:tr w:rsidR="00142652" w:rsidRPr="00C61A78" w14:paraId="019A0EB2"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A15921A"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Probability:</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892C4F1" w14:textId="77777777" w:rsidR="00142652" w:rsidRPr="00C61A78" w:rsidRDefault="00026A31"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medium</w:t>
            </w:r>
          </w:p>
        </w:tc>
      </w:tr>
      <w:tr w:rsidR="00142652" w:rsidRPr="00C61A78" w14:paraId="54564265"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E327E89"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Impact:</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22D0644" w14:textId="77777777" w:rsidR="00142652" w:rsidRPr="00C61A78" w:rsidRDefault="00026A31"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 xml:space="preserve">The organization </w:t>
            </w:r>
            <w:r w:rsidR="00F645AC" w:rsidRPr="00C61A78">
              <w:rPr>
                <w:rFonts w:ascii="Times New Roman" w:eastAsia="Times New Roman" w:hAnsi="Times New Roman" w:cs="Times New Roman"/>
                <w:color w:val="333333"/>
                <w:sz w:val="24"/>
                <w:szCs w:val="24"/>
              </w:rPr>
              <w:t>might fail to use the O</w:t>
            </w:r>
            <w:r w:rsidRPr="00C61A78">
              <w:rPr>
                <w:rFonts w:ascii="Times New Roman" w:eastAsia="Times New Roman" w:hAnsi="Times New Roman" w:cs="Times New Roman"/>
                <w:color w:val="333333"/>
                <w:sz w:val="24"/>
                <w:szCs w:val="24"/>
              </w:rPr>
              <w:t>racle database, thus missing the deadline at</w:t>
            </w:r>
            <w:r w:rsidR="00F645AC" w:rsidRPr="00C61A78">
              <w:rPr>
                <w:rFonts w:ascii="Times New Roman" w:eastAsia="Times New Roman" w:hAnsi="Times New Roman" w:cs="Times New Roman"/>
                <w:color w:val="333333"/>
                <w:sz w:val="24"/>
                <w:szCs w:val="24"/>
              </w:rPr>
              <w:t xml:space="preserve"> a</w:t>
            </w:r>
            <w:r w:rsidRPr="00C61A78">
              <w:rPr>
                <w:rFonts w:ascii="Times New Roman" w:eastAsia="Times New Roman" w:hAnsi="Times New Roman" w:cs="Times New Roman"/>
                <w:color w:val="333333"/>
                <w:sz w:val="24"/>
                <w:szCs w:val="24"/>
              </w:rPr>
              <w:t xml:space="preserve"> corporate level. </w:t>
            </w:r>
          </w:p>
        </w:tc>
      </w:tr>
      <w:tr w:rsidR="00142652" w:rsidRPr="00C61A78" w14:paraId="339D2E4E"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C3DFD34"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lastRenderedPageBreak/>
              <w:t>Rationale:</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1276591" w14:textId="77777777" w:rsidR="00F645AC" w:rsidRPr="00C61A78" w:rsidRDefault="00F645AC" w:rsidP="00283AB9">
            <w:pPr>
              <w:spacing w:after="240" w:line="240" w:lineRule="auto"/>
              <w:textAlignment w:val="baseline"/>
              <w:rPr>
                <w:rFonts w:ascii="Times New Roman" w:eastAsia="Times New Roman" w:hAnsi="Times New Roman" w:cs="Times New Roman"/>
                <w:bCs/>
                <w:color w:val="333333"/>
                <w:sz w:val="24"/>
                <w:szCs w:val="24"/>
              </w:rPr>
            </w:pPr>
            <w:r w:rsidRPr="00C61A78">
              <w:rPr>
                <w:rFonts w:ascii="Times New Roman" w:eastAsia="Times New Roman" w:hAnsi="Times New Roman" w:cs="Times New Roman"/>
                <w:bCs/>
                <w:color w:val="333333"/>
                <w:sz w:val="24"/>
                <w:szCs w:val="24"/>
              </w:rPr>
              <w:t>The project plan seems to have a low lead time for other important parts of the project, this consumes time gap to recover the project.</w:t>
            </w:r>
          </w:p>
          <w:p w14:paraId="1F7055ED" w14:textId="77777777" w:rsidR="00C66E99" w:rsidRPr="00C61A78" w:rsidRDefault="00F645AC" w:rsidP="00F645AC">
            <w:pPr>
              <w:rPr>
                <w:rFonts w:ascii="Times New Roman" w:eastAsia="Times New Roman" w:hAnsi="Times New Roman" w:cs="Times New Roman"/>
                <w:bCs/>
                <w:color w:val="333333"/>
                <w:sz w:val="24"/>
                <w:szCs w:val="24"/>
              </w:rPr>
            </w:pPr>
            <w:r w:rsidRPr="00C61A78">
              <w:rPr>
                <w:rFonts w:ascii="Times New Roman" w:eastAsia="Times New Roman" w:hAnsi="Times New Roman" w:cs="Times New Roman"/>
                <w:bCs/>
                <w:color w:val="333333"/>
                <w:sz w:val="24"/>
                <w:szCs w:val="24"/>
              </w:rPr>
              <w:t xml:space="preserve">At the corporate level, the delay prevents the organization from meeting the Oracle database implementation date.   </w:t>
            </w:r>
          </w:p>
        </w:tc>
      </w:tr>
      <w:tr w:rsidR="00142652" w:rsidRPr="00C61A78" w14:paraId="1E8C7CDF"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0062B92"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Risk Mitigation:</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7C25395" w14:textId="77777777" w:rsidR="00F645AC" w:rsidRPr="00C61A78" w:rsidRDefault="00F645AC" w:rsidP="00F645AC">
            <w:pPr>
              <w:rPr>
                <w:rFonts w:ascii="Times New Roman" w:eastAsia="Times New Roman" w:hAnsi="Times New Roman" w:cs="Times New Roman"/>
                <w:bCs/>
                <w:color w:val="333333"/>
                <w:sz w:val="24"/>
                <w:szCs w:val="24"/>
              </w:rPr>
            </w:pPr>
            <w:r w:rsidRPr="00C61A78">
              <w:rPr>
                <w:rFonts w:ascii="Times New Roman" w:eastAsia="Times New Roman" w:hAnsi="Times New Roman" w:cs="Times New Roman"/>
                <w:bCs/>
                <w:color w:val="333333"/>
                <w:sz w:val="24"/>
                <w:szCs w:val="24"/>
              </w:rPr>
              <w:t xml:space="preserve">A proper review of the project plan and the harder tasks managed effectively, utilizing resources wisely and considering the timeline. </w:t>
            </w:r>
          </w:p>
          <w:p w14:paraId="750D6945" w14:textId="77777777" w:rsidR="00142652" w:rsidRPr="00C61A78" w:rsidRDefault="00F645AC"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bCs/>
                <w:color w:val="333333"/>
                <w:sz w:val="24"/>
                <w:szCs w:val="24"/>
              </w:rPr>
              <w:t>In addition to this, there should be close monitoring of the task. .</w:t>
            </w:r>
          </w:p>
        </w:tc>
      </w:tr>
    </w:tbl>
    <w:p w14:paraId="0E9F33C8" w14:textId="77777777" w:rsidR="00142652" w:rsidRPr="00C61A78" w:rsidRDefault="00142652" w:rsidP="00142652">
      <w:pPr>
        <w:spacing w:after="0" w:line="240" w:lineRule="auto"/>
        <w:rPr>
          <w:rFonts w:ascii="Times New Roman" w:eastAsia="Times New Roman" w:hAnsi="Times New Roman" w:cs="Times New Roman"/>
          <w:vanish/>
          <w:sz w:val="24"/>
          <w:szCs w:val="24"/>
        </w:rPr>
      </w:pPr>
    </w:p>
    <w:tbl>
      <w:tblPr>
        <w:tblW w:w="9960" w:type="dxa"/>
        <w:jc w:val="center"/>
        <w:shd w:val="clear" w:color="auto" w:fill="FFFFFF"/>
        <w:tblCellMar>
          <w:left w:w="0" w:type="dxa"/>
          <w:right w:w="0" w:type="dxa"/>
        </w:tblCellMar>
        <w:tblLook w:val="04A0" w:firstRow="1" w:lastRow="0" w:firstColumn="1" w:lastColumn="0" w:noHBand="0" w:noVBand="1"/>
      </w:tblPr>
      <w:tblGrid>
        <w:gridCol w:w="2976"/>
        <w:gridCol w:w="6984"/>
      </w:tblGrid>
      <w:tr w:rsidR="00142652" w:rsidRPr="00C61A78" w14:paraId="61897C75" w14:textId="77777777" w:rsidTr="00283AB9">
        <w:trPr>
          <w:jc w:val="center"/>
        </w:trPr>
        <w:tc>
          <w:tcPr>
            <w:tcW w:w="9690" w:type="dxa"/>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C923F0D" w14:textId="77777777" w:rsidR="00142652" w:rsidRPr="00C61A78" w:rsidRDefault="00142652" w:rsidP="00283AB9">
            <w:pPr>
              <w:spacing w:after="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b/>
                <w:bCs/>
                <w:color w:val="333333"/>
                <w:sz w:val="24"/>
                <w:szCs w:val="24"/>
              </w:rPr>
              <w:t>Risk Information Sheet – Risk 3</w:t>
            </w:r>
          </w:p>
        </w:tc>
      </w:tr>
      <w:tr w:rsidR="00142652" w:rsidRPr="00C61A78" w14:paraId="79687F33"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278912F"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Risk Description:</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6669B82" w14:textId="77777777" w:rsidR="00142652" w:rsidRPr="00C61A78" w:rsidRDefault="00AE1E40"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 xml:space="preserve">Leaders of the project may fail to organize project execution as planned. </w:t>
            </w:r>
          </w:p>
        </w:tc>
      </w:tr>
      <w:tr w:rsidR="00142652" w:rsidRPr="00C61A78" w14:paraId="24C453EA"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8E4B17A"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Probability:</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879692A" w14:textId="77777777" w:rsidR="00142652" w:rsidRPr="00C61A78" w:rsidRDefault="00AE1E40"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Low</w:t>
            </w:r>
          </w:p>
        </w:tc>
      </w:tr>
      <w:tr w:rsidR="00142652" w:rsidRPr="00C61A78" w14:paraId="568E40A6"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AD401D1"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Impact:</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2565F2E" w14:textId="77777777" w:rsidR="00142652" w:rsidRPr="00C61A78" w:rsidRDefault="00AE1E40"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The project will be delayed</w:t>
            </w:r>
          </w:p>
        </w:tc>
      </w:tr>
      <w:tr w:rsidR="00142652" w:rsidRPr="00C61A78" w14:paraId="25CDE8EC"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A531173"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Rationale:</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FD126E4" w14:textId="77777777" w:rsidR="00142652" w:rsidRPr="00C61A78" w:rsidRDefault="00AE1E40"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As a result of many tasks to deal with, within the limited timeline, the project leaders or mana</w:t>
            </w:r>
            <w:r w:rsidR="00F645AC" w:rsidRPr="00C61A78">
              <w:rPr>
                <w:rFonts w:ascii="Times New Roman" w:eastAsia="Times New Roman" w:hAnsi="Times New Roman" w:cs="Times New Roman"/>
                <w:color w:val="333333"/>
                <w:sz w:val="24"/>
                <w:szCs w:val="24"/>
              </w:rPr>
              <w:t>ger may fail to pay attention to</w:t>
            </w:r>
            <w:r w:rsidRPr="00C61A78">
              <w:rPr>
                <w:rFonts w:ascii="Times New Roman" w:eastAsia="Times New Roman" w:hAnsi="Times New Roman" w:cs="Times New Roman"/>
                <w:color w:val="333333"/>
                <w:sz w:val="24"/>
                <w:szCs w:val="24"/>
              </w:rPr>
              <w:t xml:space="preserve"> the project thus the project delays.</w:t>
            </w:r>
          </w:p>
        </w:tc>
      </w:tr>
      <w:tr w:rsidR="00142652" w:rsidRPr="00C61A78" w14:paraId="5A41FD29"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76D7562"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Risk Mitigation:</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D3D0DA9" w14:textId="77777777" w:rsidR="00142652" w:rsidRPr="00C61A78" w:rsidRDefault="009D6FAF"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Project managers and leaders should ensure proper review of the plan considering the time limit.</w:t>
            </w:r>
          </w:p>
        </w:tc>
      </w:tr>
    </w:tbl>
    <w:p w14:paraId="3099F5F9" w14:textId="77777777" w:rsidR="00142652" w:rsidRPr="00C61A78" w:rsidRDefault="00142652" w:rsidP="00142652">
      <w:pPr>
        <w:spacing w:after="0" w:line="240" w:lineRule="auto"/>
        <w:rPr>
          <w:rFonts w:ascii="Times New Roman" w:eastAsia="Times New Roman" w:hAnsi="Times New Roman" w:cs="Times New Roman"/>
          <w:vanish/>
          <w:sz w:val="24"/>
          <w:szCs w:val="24"/>
        </w:rPr>
      </w:pPr>
    </w:p>
    <w:tbl>
      <w:tblPr>
        <w:tblW w:w="9960" w:type="dxa"/>
        <w:jc w:val="center"/>
        <w:shd w:val="clear" w:color="auto" w:fill="FFFFFF"/>
        <w:tblCellMar>
          <w:left w:w="0" w:type="dxa"/>
          <w:right w:w="0" w:type="dxa"/>
        </w:tblCellMar>
        <w:tblLook w:val="04A0" w:firstRow="1" w:lastRow="0" w:firstColumn="1" w:lastColumn="0" w:noHBand="0" w:noVBand="1"/>
      </w:tblPr>
      <w:tblGrid>
        <w:gridCol w:w="2976"/>
        <w:gridCol w:w="6984"/>
      </w:tblGrid>
      <w:tr w:rsidR="00142652" w:rsidRPr="00C61A78" w14:paraId="0847E2B7" w14:textId="77777777" w:rsidTr="00283AB9">
        <w:trPr>
          <w:jc w:val="center"/>
        </w:trPr>
        <w:tc>
          <w:tcPr>
            <w:tcW w:w="9690" w:type="dxa"/>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D7E1066" w14:textId="77777777" w:rsidR="00142652" w:rsidRPr="00C61A78" w:rsidRDefault="00142652" w:rsidP="00283AB9">
            <w:pPr>
              <w:spacing w:after="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b/>
                <w:bCs/>
                <w:color w:val="333333"/>
                <w:sz w:val="24"/>
                <w:szCs w:val="24"/>
              </w:rPr>
              <w:t>Risk Information Sheet – Risk 4</w:t>
            </w:r>
          </w:p>
        </w:tc>
      </w:tr>
      <w:tr w:rsidR="00142652" w:rsidRPr="00C61A78" w14:paraId="5BB33646"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8D128CC"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Risk Description:</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B16FB4B" w14:textId="77777777" w:rsidR="00142652" w:rsidRPr="00C61A78" w:rsidRDefault="009D6FAF"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Readiness and update delay,</w:t>
            </w:r>
            <w:r w:rsidR="00F645AC" w:rsidRPr="00C61A78">
              <w:rPr>
                <w:rFonts w:ascii="Times New Roman" w:eastAsia="Times New Roman" w:hAnsi="Times New Roman" w:cs="Times New Roman"/>
                <w:color w:val="333333"/>
                <w:sz w:val="24"/>
                <w:szCs w:val="24"/>
              </w:rPr>
              <w:t xml:space="preserve"> in the O</w:t>
            </w:r>
            <w:r w:rsidRPr="00C61A78">
              <w:rPr>
                <w:rFonts w:ascii="Times New Roman" w:eastAsia="Times New Roman" w:hAnsi="Times New Roman" w:cs="Times New Roman"/>
                <w:color w:val="333333"/>
                <w:sz w:val="24"/>
                <w:szCs w:val="24"/>
              </w:rPr>
              <w:t xml:space="preserve">racle database may cause the project to delay. </w:t>
            </w:r>
          </w:p>
        </w:tc>
      </w:tr>
      <w:tr w:rsidR="00142652" w:rsidRPr="00C61A78" w14:paraId="43AAAF3F"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53606F5"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Probability:</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4B58B39" w14:textId="77777777" w:rsidR="00142652" w:rsidRPr="00C61A78" w:rsidRDefault="009D6FAF"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High</w:t>
            </w:r>
          </w:p>
        </w:tc>
      </w:tr>
      <w:tr w:rsidR="00142652" w:rsidRPr="00C61A78" w14:paraId="489A5FCE"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611DDCE"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Impact:</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676DA1C" w14:textId="77777777" w:rsidR="00142652" w:rsidRPr="00C61A78" w:rsidRDefault="00A84650"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This may limit the chances of a successful launch of the oracle database.</w:t>
            </w:r>
          </w:p>
        </w:tc>
      </w:tr>
      <w:tr w:rsidR="00142652" w:rsidRPr="00C61A78" w14:paraId="33082FF9"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55A3095"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lastRenderedPageBreak/>
              <w:t>Rationale:</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006C0A9" w14:textId="77777777" w:rsidR="00142652" w:rsidRPr="00C61A78" w:rsidRDefault="00A84650"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 xml:space="preserve">Updating data is crucial for such a project to be implemented successfully. It takes the user and the migration expert lots of time. This means that the time slot may not be enough to complete the migration project.   </w:t>
            </w:r>
          </w:p>
          <w:p w14:paraId="2E19E8E4" w14:textId="77777777" w:rsidR="008307D3" w:rsidRPr="00C61A78" w:rsidRDefault="008307D3" w:rsidP="00283AB9">
            <w:pPr>
              <w:spacing w:after="240" w:line="240" w:lineRule="auto"/>
              <w:textAlignment w:val="baseline"/>
              <w:rPr>
                <w:rFonts w:ascii="Times New Roman" w:eastAsia="Times New Roman" w:hAnsi="Times New Roman" w:cs="Times New Roman"/>
                <w:color w:val="333333"/>
                <w:sz w:val="24"/>
                <w:szCs w:val="24"/>
              </w:rPr>
            </w:pPr>
          </w:p>
        </w:tc>
      </w:tr>
      <w:tr w:rsidR="00142652" w:rsidRPr="00C61A78" w14:paraId="29317CFB"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C251F53"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Risk Mitigation:</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72F9204" w14:textId="77777777" w:rsidR="00142652" w:rsidRPr="00C61A78" w:rsidRDefault="00A84650"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Wise execution of plans to ensure a successful project.</w:t>
            </w:r>
          </w:p>
          <w:p w14:paraId="17015549" w14:textId="77777777" w:rsidR="008307D3" w:rsidRPr="00C61A78" w:rsidRDefault="008307D3" w:rsidP="00283AB9">
            <w:pPr>
              <w:spacing w:after="240" w:line="240" w:lineRule="auto"/>
              <w:textAlignment w:val="baseline"/>
              <w:rPr>
                <w:rFonts w:ascii="Times New Roman" w:eastAsia="Times New Roman" w:hAnsi="Times New Roman" w:cs="Times New Roman"/>
                <w:color w:val="333333"/>
                <w:sz w:val="24"/>
                <w:szCs w:val="24"/>
              </w:rPr>
            </w:pPr>
          </w:p>
        </w:tc>
      </w:tr>
    </w:tbl>
    <w:p w14:paraId="6A946A25" w14:textId="77777777" w:rsidR="00142652" w:rsidRPr="00C61A78" w:rsidRDefault="00142652" w:rsidP="00142652">
      <w:pPr>
        <w:spacing w:after="0" w:line="240" w:lineRule="auto"/>
        <w:rPr>
          <w:rFonts w:ascii="Times New Roman" w:eastAsia="Times New Roman" w:hAnsi="Times New Roman" w:cs="Times New Roman"/>
          <w:vanish/>
          <w:sz w:val="24"/>
          <w:szCs w:val="24"/>
        </w:rPr>
      </w:pPr>
    </w:p>
    <w:tbl>
      <w:tblPr>
        <w:tblW w:w="9960" w:type="dxa"/>
        <w:jc w:val="center"/>
        <w:shd w:val="clear" w:color="auto" w:fill="FFFFFF"/>
        <w:tblCellMar>
          <w:left w:w="0" w:type="dxa"/>
          <w:right w:w="0" w:type="dxa"/>
        </w:tblCellMar>
        <w:tblLook w:val="04A0" w:firstRow="1" w:lastRow="0" w:firstColumn="1" w:lastColumn="0" w:noHBand="0" w:noVBand="1"/>
      </w:tblPr>
      <w:tblGrid>
        <w:gridCol w:w="2976"/>
        <w:gridCol w:w="6984"/>
      </w:tblGrid>
      <w:tr w:rsidR="00142652" w:rsidRPr="00C61A78" w14:paraId="055386E3" w14:textId="77777777" w:rsidTr="00283AB9">
        <w:trPr>
          <w:jc w:val="center"/>
        </w:trPr>
        <w:tc>
          <w:tcPr>
            <w:tcW w:w="9690" w:type="dxa"/>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AB8F9C9" w14:textId="77777777" w:rsidR="00142652" w:rsidRPr="00C61A78" w:rsidRDefault="00142652" w:rsidP="00283AB9">
            <w:pPr>
              <w:spacing w:after="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b/>
                <w:bCs/>
                <w:color w:val="333333"/>
                <w:sz w:val="24"/>
                <w:szCs w:val="24"/>
              </w:rPr>
              <w:t>Risk Information Sheet – Risk 5</w:t>
            </w:r>
          </w:p>
        </w:tc>
      </w:tr>
      <w:tr w:rsidR="00142652" w:rsidRPr="00C61A78" w14:paraId="4886E4B2"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06A7765"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Risk Description:</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F736217" w14:textId="77777777" w:rsidR="00142652" w:rsidRPr="00C61A78" w:rsidRDefault="008307D3"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The project team may not be available for proje</w:t>
            </w:r>
            <w:r w:rsidR="00F645AC" w:rsidRPr="00C61A78">
              <w:rPr>
                <w:rFonts w:ascii="Times New Roman" w:eastAsia="Times New Roman" w:hAnsi="Times New Roman" w:cs="Times New Roman"/>
                <w:color w:val="333333"/>
                <w:sz w:val="24"/>
                <w:szCs w:val="24"/>
              </w:rPr>
              <w:t>ct testing and approval of the O</w:t>
            </w:r>
            <w:r w:rsidRPr="00C61A78">
              <w:rPr>
                <w:rFonts w:ascii="Times New Roman" w:eastAsia="Times New Roman" w:hAnsi="Times New Roman" w:cs="Times New Roman"/>
                <w:color w:val="333333"/>
                <w:sz w:val="24"/>
                <w:szCs w:val="24"/>
              </w:rPr>
              <w:t>racle database.</w:t>
            </w:r>
          </w:p>
        </w:tc>
      </w:tr>
      <w:tr w:rsidR="00142652" w:rsidRPr="00C61A78" w14:paraId="75E68698"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A00606B"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Probability:</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B7FEE51" w14:textId="77777777" w:rsidR="00142652" w:rsidRPr="00C61A78" w:rsidRDefault="008307D3"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High</w:t>
            </w:r>
          </w:p>
        </w:tc>
      </w:tr>
      <w:tr w:rsidR="00142652" w:rsidRPr="00C61A78" w14:paraId="1FF8BA01"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7C66816"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Impact:</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193D901" w14:textId="77777777" w:rsidR="00142652" w:rsidRPr="00C61A78" w:rsidRDefault="008C21EC"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This will limit project execution as per the plan, which will delay the project.</w:t>
            </w:r>
          </w:p>
        </w:tc>
      </w:tr>
      <w:tr w:rsidR="00142652" w:rsidRPr="00C61A78" w14:paraId="5AF98829"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4048C83"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Rationale:</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D8F3BE4" w14:textId="77777777" w:rsidR="00142652" w:rsidRPr="00C61A78" w:rsidRDefault="008C21EC"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 xml:space="preserve">This is might not be a major project for some members in the team, So, during the project testing, some members might be missing. This proves that the project may not receive the seriousness it deserves and the project might not be done in time.  </w:t>
            </w:r>
          </w:p>
        </w:tc>
      </w:tr>
      <w:tr w:rsidR="00142652" w:rsidRPr="00C61A78" w14:paraId="5685FA57" w14:textId="77777777" w:rsidTr="00283AB9">
        <w:trPr>
          <w:jc w:val="center"/>
        </w:trPr>
        <w:tc>
          <w:tcPr>
            <w:tcW w:w="28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1E96576" w14:textId="77777777" w:rsidR="00142652" w:rsidRPr="00C61A78" w:rsidRDefault="00142652"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Risk Mitigation:</w:t>
            </w:r>
          </w:p>
        </w:tc>
        <w:tc>
          <w:tcPr>
            <w:tcW w:w="679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1E62E2A" w14:textId="77777777" w:rsidR="00142652" w:rsidRPr="00C61A78" w:rsidRDefault="008C21EC" w:rsidP="00283AB9">
            <w:pPr>
              <w:spacing w:after="240" w:line="240" w:lineRule="auto"/>
              <w:textAlignment w:val="baseline"/>
              <w:rPr>
                <w:rFonts w:ascii="Times New Roman" w:eastAsia="Times New Roman" w:hAnsi="Times New Roman" w:cs="Times New Roman"/>
                <w:color w:val="333333"/>
                <w:sz w:val="24"/>
                <w:szCs w:val="24"/>
              </w:rPr>
            </w:pPr>
            <w:r w:rsidRPr="00C61A78">
              <w:rPr>
                <w:rFonts w:ascii="Times New Roman" w:eastAsia="Times New Roman" w:hAnsi="Times New Roman" w:cs="Times New Roman"/>
                <w:color w:val="333333"/>
                <w:sz w:val="24"/>
                <w:szCs w:val="24"/>
              </w:rPr>
              <w:t>The project members should avail themselves especially on the important parts of the project.</w:t>
            </w:r>
          </w:p>
        </w:tc>
      </w:tr>
    </w:tbl>
    <w:p w14:paraId="6CE1C9D3" w14:textId="77777777" w:rsidR="00142652" w:rsidRPr="00247AF1" w:rsidRDefault="00142652" w:rsidP="00142652">
      <w:pPr>
        <w:rPr>
          <w:rFonts w:ascii="Times New Roman" w:hAnsi="Times New Roman" w:cs="Times New Roman"/>
          <w:sz w:val="24"/>
          <w:szCs w:val="24"/>
        </w:rPr>
      </w:pPr>
    </w:p>
    <w:p w14:paraId="2D0884E9" w14:textId="77777777" w:rsidR="008D6002" w:rsidRPr="00247AF1" w:rsidRDefault="008D6002" w:rsidP="00142652">
      <w:pPr>
        <w:shd w:val="clear" w:color="auto" w:fill="FFFFFF"/>
        <w:spacing w:after="0" w:line="240" w:lineRule="auto"/>
        <w:textAlignment w:val="baseline"/>
        <w:rPr>
          <w:rFonts w:ascii="Times New Roman" w:eastAsia="Times New Roman" w:hAnsi="Times New Roman" w:cs="Times New Roman"/>
          <w:b/>
          <w:bCs/>
          <w:color w:val="333333"/>
          <w:sz w:val="24"/>
          <w:szCs w:val="24"/>
        </w:rPr>
      </w:pPr>
    </w:p>
    <w:sectPr w:rsidR="008D6002" w:rsidRPr="00247AF1" w:rsidSect="007314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4F3406"/>
    <w:multiLevelType w:val="multilevel"/>
    <w:tmpl w:val="63541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F63"/>
    <w:rsid w:val="00026A31"/>
    <w:rsid w:val="000C54BC"/>
    <w:rsid w:val="00100DCC"/>
    <w:rsid w:val="00142652"/>
    <w:rsid w:val="00247AF1"/>
    <w:rsid w:val="00440F63"/>
    <w:rsid w:val="00485F55"/>
    <w:rsid w:val="00533604"/>
    <w:rsid w:val="00551681"/>
    <w:rsid w:val="008307D3"/>
    <w:rsid w:val="008C21EC"/>
    <w:rsid w:val="008D6002"/>
    <w:rsid w:val="009D6FAF"/>
    <w:rsid w:val="00A84650"/>
    <w:rsid w:val="00AE1E40"/>
    <w:rsid w:val="00C61A78"/>
    <w:rsid w:val="00C66E99"/>
    <w:rsid w:val="00F645AC"/>
    <w:rsid w:val="00F75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7CDB9"/>
  <w15:docId w15:val="{C9267D88-799F-4110-9032-FEBB41B21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26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513</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Jaja</dc:creator>
  <cp:lastModifiedBy>Captain101</cp:lastModifiedBy>
  <cp:revision>2</cp:revision>
  <dcterms:created xsi:type="dcterms:W3CDTF">2018-12-08T00:18:00Z</dcterms:created>
  <dcterms:modified xsi:type="dcterms:W3CDTF">2018-12-08T00:18:00Z</dcterms:modified>
</cp:coreProperties>
</file>