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BF2959"/>
    <w:p w:rsidR="00414A63" w:rsidRDefault="00414A63"/>
    <w:p w:rsidR="00414A63" w:rsidRDefault="00414A63"/>
    <w:p w:rsidR="00414A63" w:rsidRDefault="00414A63"/>
    <w:p w:rsidR="00414A63" w:rsidRDefault="00414A63"/>
    <w:p w:rsidR="00414A63" w:rsidRDefault="00414A63"/>
    <w:p w:rsidR="00414A63" w:rsidRDefault="00414A63"/>
    <w:p w:rsidR="00414A63" w:rsidRDefault="00414A63"/>
    <w:p w:rsidR="00414A63" w:rsidRDefault="00414A63"/>
    <w:p w:rsidR="00414A63" w:rsidRDefault="00414A63"/>
    <w:p w:rsidR="00414A63" w:rsidRDefault="00414A63" w:rsidP="00414A63">
      <w:pPr>
        <w:spacing w:line="480" w:lineRule="auto"/>
        <w:jc w:val="center"/>
        <w:rPr>
          <w:rFonts w:asciiTheme="majorBidi" w:hAnsiTheme="majorBidi" w:cstheme="majorBidi"/>
          <w:sz w:val="24"/>
          <w:szCs w:val="24"/>
        </w:rPr>
      </w:pPr>
      <w:r w:rsidRPr="00414A63">
        <w:rPr>
          <w:rFonts w:asciiTheme="majorBidi" w:hAnsiTheme="majorBidi" w:cstheme="majorBidi"/>
          <w:sz w:val="24"/>
          <w:szCs w:val="24"/>
        </w:rPr>
        <w:t>Selena Quintanilla Perez</w:t>
      </w:r>
    </w:p>
    <w:p w:rsidR="00414A63" w:rsidRDefault="00414A63" w:rsidP="00414A63">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414A63" w:rsidRDefault="00414A63" w:rsidP="00414A63">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414A63" w:rsidRDefault="00414A63" w:rsidP="00414A63">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414A63" w:rsidRDefault="00414A63">
      <w:pPr>
        <w:rPr>
          <w:rFonts w:asciiTheme="majorBidi" w:hAnsiTheme="majorBidi" w:cstheme="majorBidi"/>
          <w:sz w:val="24"/>
          <w:szCs w:val="24"/>
        </w:rPr>
      </w:pPr>
      <w:r>
        <w:rPr>
          <w:rFonts w:asciiTheme="majorBidi" w:hAnsiTheme="majorBidi" w:cstheme="majorBidi"/>
          <w:sz w:val="24"/>
          <w:szCs w:val="24"/>
        </w:rPr>
        <w:br w:type="page"/>
      </w:r>
    </w:p>
    <w:p w:rsidR="00414A63" w:rsidRDefault="00414A63" w:rsidP="00414A63">
      <w:pPr>
        <w:spacing w:line="480" w:lineRule="auto"/>
        <w:jc w:val="center"/>
        <w:rPr>
          <w:rFonts w:asciiTheme="majorBidi" w:hAnsiTheme="majorBidi" w:cstheme="majorBidi"/>
          <w:b/>
          <w:bCs/>
          <w:sz w:val="24"/>
          <w:szCs w:val="24"/>
        </w:rPr>
      </w:pPr>
      <w:r w:rsidRPr="00414A63">
        <w:rPr>
          <w:rFonts w:asciiTheme="majorBidi" w:hAnsiTheme="majorBidi" w:cstheme="majorBidi"/>
          <w:b/>
          <w:bCs/>
          <w:sz w:val="24"/>
          <w:szCs w:val="24"/>
        </w:rPr>
        <w:lastRenderedPageBreak/>
        <w:t>Selena Quintanilla Perez</w:t>
      </w:r>
    </w:p>
    <w:p w:rsidR="000B24B7" w:rsidRPr="000B24B7" w:rsidRDefault="000B24B7" w:rsidP="000B24B7">
      <w:pPr>
        <w:spacing w:line="480" w:lineRule="auto"/>
        <w:ind w:firstLine="720"/>
        <w:rPr>
          <w:rFonts w:asciiTheme="majorBidi" w:hAnsiTheme="majorBidi" w:cstheme="majorBidi"/>
          <w:sz w:val="24"/>
          <w:szCs w:val="24"/>
        </w:rPr>
      </w:pPr>
      <w:bookmarkStart w:id="0" w:name="_GoBack"/>
      <w:bookmarkEnd w:id="0"/>
      <w:r w:rsidRPr="000B24B7">
        <w:rPr>
          <w:rFonts w:asciiTheme="majorBidi" w:hAnsiTheme="majorBidi" w:cstheme="majorBidi"/>
          <w:sz w:val="24"/>
          <w:szCs w:val="24"/>
        </w:rPr>
        <w:t>Selena Quintanilla Perez was one of the bestselling Mexican-American artists of the late 20th century. The artist, also known as “Queen of Tejano Music,” was born on April 16, 1971, and died on March 31, 1995. Selena was famous for her outstanding talent in songwriting, singing, acting, and fashion design (Joseph, 2018). She was also an accomplished businesswoman and model. Some of Selena’s best-selling compositions include “Entre a Mi Mundo,” “Como la Flor," and “Live” (Paredez, 2009). Selena’s life ended abruptly through a tragic shooting by her friend Yolanda Saldívar. Saldívar was later convicted and given life imprisonment with a minimum of thirty years before parole. Even though Selena Quintanilla Perez died at the early age of 24, she remains one of the phenomenal Mexican-American women. Selena embodies critical thinking, a growth mindset, and overcoming challenges.</w:t>
      </w:r>
    </w:p>
    <w:p w:rsidR="000B24B7" w:rsidRPr="000B24B7" w:rsidRDefault="000B24B7" w:rsidP="000B24B7">
      <w:pPr>
        <w:spacing w:line="480" w:lineRule="auto"/>
        <w:ind w:firstLine="720"/>
        <w:rPr>
          <w:rFonts w:asciiTheme="majorBidi" w:hAnsiTheme="majorBidi" w:cstheme="majorBidi"/>
          <w:sz w:val="24"/>
          <w:szCs w:val="24"/>
        </w:rPr>
      </w:pPr>
      <w:r w:rsidRPr="000B24B7">
        <w:rPr>
          <w:rFonts w:asciiTheme="majorBidi" w:hAnsiTheme="majorBidi" w:cstheme="majorBidi"/>
          <w:sz w:val="24"/>
          <w:szCs w:val="24"/>
        </w:rPr>
        <w:t>Selena’s decision to major in the male-dominated “Tejano music” reflected her mindset and ability to overcome challenges. In the early 1990s, “Tejano music” was male-dominated and Selena had limited prospects of success in the field (Paredez, 2009). Besides, the society was more conservative and women venturing into some male-dominated areas was unwelcomed. However, Selena broke the norm and made a successful career in the genre. Her success in “Tejano” music indicates her determination to overcome any obstacle on her way. She created her niche in the genre, making her the “Queen of Tejano Music.” Selena’s mindset, focus, and determination were instrumental in her success in the genre. She became the female pioneers of “Tejano music.” Selena’s success in the male-dominated field shows her commitment to overcome impediments on her way.</w:t>
      </w:r>
    </w:p>
    <w:p w:rsidR="000B24B7" w:rsidRPr="000B24B7" w:rsidRDefault="000B24B7" w:rsidP="000B24B7">
      <w:pPr>
        <w:spacing w:line="480" w:lineRule="auto"/>
        <w:ind w:firstLine="720"/>
        <w:rPr>
          <w:rFonts w:asciiTheme="majorBidi" w:hAnsiTheme="majorBidi" w:cstheme="majorBidi"/>
          <w:sz w:val="24"/>
          <w:szCs w:val="24"/>
        </w:rPr>
      </w:pPr>
      <w:r w:rsidRPr="000B24B7">
        <w:rPr>
          <w:rFonts w:asciiTheme="majorBidi" w:hAnsiTheme="majorBidi" w:cstheme="majorBidi"/>
          <w:sz w:val="24"/>
          <w:szCs w:val="24"/>
        </w:rPr>
        <w:t xml:space="preserve">The artists also believed in diversity and stuck to a musical genre that reflected her cultural background. As a person born in America, Selena was more proficient in English than </w:t>
      </w:r>
      <w:r w:rsidRPr="000B24B7">
        <w:rPr>
          <w:rFonts w:asciiTheme="majorBidi" w:hAnsiTheme="majorBidi" w:cstheme="majorBidi"/>
          <w:sz w:val="24"/>
          <w:szCs w:val="24"/>
        </w:rPr>
        <w:lastRenderedPageBreak/>
        <w:t>Spanish or her native languages. Thus, the easy option for her would be popular music in English genres in the US. However, she opted for the Spanish “Tejano music,” indicating her intentions to push for diversity in the American music scene. She further selected a male-dominated genre, which reflects her desire for diversity and inclusivity in music. Selena’s success in “Tejano music” created opportunities for other Spanish-speaking female artists to explore the genre (Paredez, 2009). Currently, the genre has several female artists producing high-quality and entertaining music. The artists consider Selena their inspiration as she opened for them avenues in “Tejano music.” Selena’s success promoted diversity and inclusion in the then male-dominated field.</w:t>
      </w:r>
    </w:p>
    <w:p w:rsidR="000B24B7" w:rsidRPr="000B24B7" w:rsidRDefault="000B24B7" w:rsidP="000B24B7">
      <w:pPr>
        <w:spacing w:line="480" w:lineRule="auto"/>
        <w:ind w:firstLine="720"/>
        <w:rPr>
          <w:rFonts w:asciiTheme="majorBidi" w:hAnsiTheme="majorBidi" w:cstheme="majorBidi"/>
          <w:sz w:val="24"/>
          <w:szCs w:val="24"/>
        </w:rPr>
      </w:pPr>
      <w:r w:rsidRPr="000B24B7">
        <w:rPr>
          <w:rFonts w:asciiTheme="majorBidi" w:hAnsiTheme="majorBidi" w:cstheme="majorBidi"/>
          <w:sz w:val="24"/>
          <w:szCs w:val="24"/>
        </w:rPr>
        <w:t>Selena’s involvement in several activities at such a young age showed she focused on personal and professional growth. At only 24 years, she was a songwriter, singer, businessperson, actress, and fashion designer (Joseph, 2018). The ability to juggle multiple activities indicated that she yearning for financial and professional growth. Moreover, she was able to pursue her education and her music career simultaneously. Selena’s hunger for growth inspired her success as a musician, fashion designer, and businesswoman. She is a role model to young female artists in using their talents to pursue personal and professional development.</w:t>
      </w:r>
    </w:p>
    <w:p w:rsidR="000B24B7" w:rsidRPr="000B24B7" w:rsidRDefault="000B24B7" w:rsidP="000B24B7">
      <w:pPr>
        <w:spacing w:line="480" w:lineRule="auto"/>
        <w:ind w:firstLine="720"/>
        <w:rPr>
          <w:rFonts w:asciiTheme="majorBidi" w:hAnsiTheme="majorBidi" w:cstheme="majorBidi"/>
          <w:sz w:val="24"/>
          <w:szCs w:val="24"/>
        </w:rPr>
      </w:pPr>
      <w:r w:rsidRPr="000B24B7">
        <w:rPr>
          <w:rFonts w:asciiTheme="majorBidi" w:hAnsiTheme="majorBidi" w:cstheme="majorBidi"/>
          <w:sz w:val="24"/>
          <w:szCs w:val="24"/>
        </w:rPr>
        <w:t>In conclusion, Selena Quintanilla Perez's success as an artist in male-dominated “Tejano music” indicates her hunger for personal and professional growth and desire for diversity and inclusion. She is also an embodiment of sacrifice and struggles to overcome obstacles. Selena's success in “Tejano music” created opportunities for Spanish-speaking female artists to venture into the genre. She is a heroine and a phenomenal woman who broke barriers.</w:t>
      </w:r>
    </w:p>
    <w:p w:rsidR="00414A63" w:rsidRDefault="008C7A27" w:rsidP="00414A63">
      <w:pPr>
        <w:jc w:val="center"/>
        <w:rPr>
          <w:rFonts w:asciiTheme="majorBidi" w:hAnsiTheme="majorBidi" w:cstheme="majorBidi"/>
          <w:sz w:val="24"/>
          <w:szCs w:val="24"/>
        </w:rPr>
      </w:pPr>
      <w:r>
        <w:rPr>
          <w:rFonts w:asciiTheme="majorBidi" w:hAnsiTheme="majorBidi" w:cstheme="majorBidi"/>
          <w:sz w:val="24"/>
          <w:szCs w:val="24"/>
        </w:rPr>
        <w:t>References</w:t>
      </w:r>
    </w:p>
    <w:p w:rsidR="008C7A27" w:rsidRPr="008C7A27" w:rsidRDefault="008C7A27" w:rsidP="008C7A27">
      <w:pPr>
        <w:pStyle w:val="Bibliography"/>
        <w:spacing w:line="480" w:lineRule="auto"/>
        <w:ind w:left="720" w:hanging="720"/>
        <w:rPr>
          <w:rFonts w:asciiTheme="majorBidi" w:hAnsiTheme="majorBidi" w:cstheme="majorBidi"/>
          <w:noProof/>
          <w:sz w:val="24"/>
          <w:szCs w:val="24"/>
        </w:rPr>
      </w:pPr>
      <w:r w:rsidRPr="008C7A27">
        <w:rPr>
          <w:rFonts w:asciiTheme="majorBidi" w:hAnsiTheme="majorBidi" w:cstheme="majorBidi"/>
          <w:sz w:val="24"/>
          <w:szCs w:val="24"/>
        </w:rPr>
        <w:lastRenderedPageBreak/>
        <w:fldChar w:fldCharType="begin"/>
      </w:r>
      <w:r w:rsidRPr="008C7A27">
        <w:rPr>
          <w:rFonts w:asciiTheme="majorBidi" w:hAnsiTheme="majorBidi" w:cstheme="majorBidi"/>
          <w:sz w:val="24"/>
          <w:szCs w:val="24"/>
        </w:rPr>
        <w:instrText xml:space="preserve"> BIBLIOGRAPHY  \l 1033 </w:instrText>
      </w:r>
      <w:r w:rsidRPr="008C7A27">
        <w:rPr>
          <w:rFonts w:asciiTheme="majorBidi" w:hAnsiTheme="majorBidi" w:cstheme="majorBidi"/>
          <w:sz w:val="24"/>
          <w:szCs w:val="24"/>
        </w:rPr>
        <w:fldChar w:fldCharType="separate"/>
      </w:r>
      <w:r w:rsidRPr="008C7A27">
        <w:rPr>
          <w:rFonts w:asciiTheme="majorBidi" w:hAnsiTheme="majorBidi" w:cstheme="majorBidi"/>
          <w:noProof/>
          <w:sz w:val="24"/>
          <w:szCs w:val="24"/>
        </w:rPr>
        <w:t xml:space="preserve">Joseph, H. D. (2018). </w:t>
      </w:r>
      <w:r w:rsidRPr="008C7A27">
        <w:rPr>
          <w:rFonts w:asciiTheme="majorBidi" w:hAnsiTheme="majorBidi" w:cstheme="majorBidi"/>
          <w:i/>
          <w:iCs/>
          <w:noProof/>
          <w:sz w:val="24"/>
          <w:szCs w:val="24"/>
        </w:rPr>
        <w:t>From Santa Anna to Selena: Notable Mexicanos and Tejanos in Texas History Since 1821.</w:t>
      </w:r>
      <w:r w:rsidRPr="008C7A27">
        <w:rPr>
          <w:rFonts w:asciiTheme="majorBidi" w:hAnsiTheme="majorBidi" w:cstheme="majorBidi"/>
          <w:noProof/>
          <w:sz w:val="24"/>
          <w:szCs w:val="24"/>
        </w:rPr>
        <w:t xml:space="preserve"> University of North Texas Press.</w:t>
      </w:r>
    </w:p>
    <w:p w:rsidR="008C7A27" w:rsidRPr="008C7A27" w:rsidRDefault="008C7A27" w:rsidP="008C7A27">
      <w:pPr>
        <w:pStyle w:val="Bibliography"/>
        <w:spacing w:line="480" w:lineRule="auto"/>
        <w:ind w:left="720" w:hanging="720"/>
        <w:rPr>
          <w:rFonts w:asciiTheme="majorBidi" w:hAnsiTheme="majorBidi" w:cstheme="majorBidi"/>
          <w:noProof/>
          <w:sz w:val="24"/>
          <w:szCs w:val="24"/>
        </w:rPr>
      </w:pPr>
      <w:r w:rsidRPr="008C7A27">
        <w:rPr>
          <w:rFonts w:asciiTheme="majorBidi" w:hAnsiTheme="majorBidi" w:cstheme="majorBidi"/>
          <w:noProof/>
          <w:sz w:val="24"/>
          <w:szCs w:val="24"/>
        </w:rPr>
        <w:t xml:space="preserve">Paredez, D. (2009). </w:t>
      </w:r>
      <w:r w:rsidRPr="008C7A27">
        <w:rPr>
          <w:rFonts w:asciiTheme="majorBidi" w:hAnsiTheme="majorBidi" w:cstheme="majorBidi"/>
          <w:i/>
          <w:iCs/>
          <w:noProof/>
          <w:sz w:val="24"/>
          <w:szCs w:val="24"/>
        </w:rPr>
        <w:t>Selenidad: Selena, Latinos, and the performance of memory.</w:t>
      </w:r>
      <w:r w:rsidRPr="008C7A27">
        <w:rPr>
          <w:rFonts w:asciiTheme="majorBidi" w:hAnsiTheme="majorBidi" w:cstheme="majorBidi"/>
          <w:noProof/>
          <w:sz w:val="24"/>
          <w:szCs w:val="24"/>
        </w:rPr>
        <w:t xml:space="preserve"> Duke University Press.</w:t>
      </w:r>
    </w:p>
    <w:p w:rsidR="008C7A27" w:rsidRPr="00414A63" w:rsidRDefault="008C7A27" w:rsidP="008C7A27">
      <w:pPr>
        <w:spacing w:line="480" w:lineRule="auto"/>
        <w:rPr>
          <w:rFonts w:asciiTheme="majorBidi" w:hAnsiTheme="majorBidi" w:cstheme="majorBidi"/>
          <w:sz w:val="24"/>
          <w:szCs w:val="24"/>
        </w:rPr>
      </w:pPr>
      <w:r w:rsidRPr="008C7A27">
        <w:rPr>
          <w:rFonts w:asciiTheme="majorBidi" w:hAnsiTheme="majorBidi" w:cstheme="majorBidi"/>
          <w:sz w:val="24"/>
          <w:szCs w:val="24"/>
        </w:rPr>
        <w:fldChar w:fldCharType="end"/>
      </w:r>
    </w:p>
    <w:sectPr w:rsidR="008C7A27" w:rsidRPr="00414A63" w:rsidSect="00414A63">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959" w:rsidRDefault="00BF2959" w:rsidP="00414A63">
      <w:pPr>
        <w:spacing w:after="0" w:line="240" w:lineRule="auto"/>
      </w:pPr>
      <w:r>
        <w:separator/>
      </w:r>
    </w:p>
  </w:endnote>
  <w:endnote w:type="continuationSeparator" w:id="0">
    <w:p w:rsidR="00BF2959" w:rsidRDefault="00BF2959" w:rsidP="0041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A63" w:rsidRDefault="00414A63" w:rsidP="00414A63">
    <w:pPr>
      <w:pStyle w:val="Header"/>
    </w:pPr>
  </w:p>
  <w:p w:rsidR="00414A63" w:rsidRDefault="00414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959" w:rsidRDefault="00BF2959" w:rsidP="00414A63">
      <w:pPr>
        <w:spacing w:after="0" w:line="240" w:lineRule="auto"/>
      </w:pPr>
      <w:r>
        <w:separator/>
      </w:r>
    </w:p>
  </w:footnote>
  <w:footnote w:type="continuationSeparator" w:id="0">
    <w:p w:rsidR="00BF2959" w:rsidRDefault="00BF2959" w:rsidP="00414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A63" w:rsidRPr="00414A63" w:rsidRDefault="00414A63" w:rsidP="00414A63">
    <w:pPr>
      <w:rPr>
        <w:rFonts w:asciiTheme="majorBidi" w:hAnsiTheme="majorBidi" w:cstheme="majorBidi"/>
        <w:sz w:val="24"/>
        <w:szCs w:val="24"/>
      </w:rPr>
    </w:pPr>
    <w:r w:rsidRPr="00414A63">
      <w:rPr>
        <w:rFonts w:asciiTheme="majorBidi" w:hAnsiTheme="majorBidi" w:cstheme="majorBidi"/>
        <w:sz w:val="24"/>
        <w:szCs w:val="24"/>
      </w:rPr>
      <w:t>SELENA QUINTANILLA PEREZ</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4A63">
      <w:rPr>
        <w:rFonts w:asciiTheme="majorBidi" w:hAnsiTheme="majorBidi" w:cstheme="majorBidi"/>
        <w:sz w:val="24"/>
        <w:szCs w:val="24"/>
      </w:rPr>
      <w:fldChar w:fldCharType="begin"/>
    </w:r>
    <w:r w:rsidRPr="00414A63">
      <w:rPr>
        <w:rFonts w:asciiTheme="majorBidi" w:hAnsiTheme="majorBidi" w:cstheme="majorBidi"/>
        <w:sz w:val="24"/>
        <w:szCs w:val="24"/>
      </w:rPr>
      <w:instrText xml:space="preserve"> PAGE   \* MERGEFORMAT </w:instrText>
    </w:r>
    <w:r w:rsidRPr="00414A63">
      <w:rPr>
        <w:rFonts w:asciiTheme="majorBidi" w:hAnsiTheme="majorBidi" w:cstheme="majorBidi"/>
        <w:sz w:val="24"/>
        <w:szCs w:val="24"/>
      </w:rPr>
      <w:fldChar w:fldCharType="separate"/>
    </w:r>
    <w:r w:rsidR="001D4C56">
      <w:rPr>
        <w:rFonts w:asciiTheme="majorBidi" w:hAnsiTheme="majorBidi" w:cstheme="majorBidi"/>
        <w:noProof/>
        <w:sz w:val="24"/>
        <w:szCs w:val="24"/>
      </w:rPr>
      <w:t>2</w:t>
    </w:r>
    <w:r w:rsidRPr="00414A63">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A63" w:rsidRPr="00414A63" w:rsidRDefault="00414A63">
    <w:pPr>
      <w:pStyle w:val="Header"/>
      <w:rPr>
        <w:rFonts w:asciiTheme="majorBidi" w:hAnsiTheme="majorBidi" w:cstheme="majorBidi"/>
        <w:sz w:val="24"/>
        <w:szCs w:val="24"/>
      </w:rPr>
    </w:pPr>
    <w:r>
      <w:rPr>
        <w:rFonts w:asciiTheme="majorBidi" w:hAnsiTheme="majorBidi" w:cstheme="majorBidi"/>
        <w:sz w:val="24"/>
        <w:szCs w:val="24"/>
      </w:rPr>
      <w:t xml:space="preserve">Running Head: </w:t>
    </w:r>
    <w:r w:rsidRPr="00414A63">
      <w:rPr>
        <w:rFonts w:asciiTheme="majorBidi" w:hAnsiTheme="majorBidi" w:cstheme="majorBidi"/>
        <w:sz w:val="24"/>
        <w:szCs w:val="24"/>
      </w:rPr>
      <w:t>SELENA QUINTANILLA PEREZ</w:t>
    </w:r>
    <w:r>
      <w:rPr>
        <w:rFonts w:asciiTheme="majorBidi" w:hAnsiTheme="majorBidi" w:cstheme="majorBidi"/>
        <w:sz w:val="24"/>
        <w:szCs w:val="24"/>
      </w:rPr>
      <w:tab/>
    </w:r>
    <w:r w:rsidRPr="00414A63">
      <w:rPr>
        <w:rFonts w:asciiTheme="majorBidi" w:hAnsiTheme="majorBidi" w:cstheme="majorBidi"/>
        <w:sz w:val="24"/>
        <w:szCs w:val="24"/>
      </w:rPr>
      <w:fldChar w:fldCharType="begin"/>
    </w:r>
    <w:r w:rsidRPr="00414A63">
      <w:rPr>
        <w:rFonts w:asciiTheme="majorBidi" w:hAnsiTheme="majorBidi" w:cstheme="majorBidi"/>
        <w:sz w:val="24"/>
        <w:szCs w:val="24"/>
      </w:rPr>
      <w:instrText xml:space="preserve"> PAGE   \* MERGEFORMAT </w:instrText>
    </w:r>
    <w:r w:rsidRPr="00414A63">
      <w:rPr>
        <w:rFonts w:asciiTheme="majorBidi" w:hAnsiTheme="majorBidi" w:cstheme="majorBidi"/>
        <w:sz w:val="24"/>
        <w:szCs w:val="24"/>
      </w:rPr>
      <w:fldChar w:fldCharType="separate"/>
    </w:r>
    <w:r w:rsidR="000B24B7">
      <w:rPr>
        <w:rFonts w:asciiTheme="majorBidi" w:hAnsiTheme="majorBidi" w:cstheme="majorBidi"/>
        <w:noProof/>
        <w:sz w:val="24"/>
        <w:szCs w:val="24"/>
      </w:rPr>
      <w:t>1</w:t>
    </w:r>
    <w:r w:rsidRPr="00414A63">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63"/>
    <w:rsid w:val="000B24B7"/>
    <w:rsid w:val="00155328"/>
    <w:rsid w:val="001A49A0"/>
    <w:rsid w:val="001C27C7"/>
    <w:rsid w:val="001C3E0E"/>
    <w:rsid w:val="001D4C56"/>
    <w:rsid w:val="001E71BE"/>
    <w:rsid w:val="00214C0A"/>
    <w:rsid w:val="00283E10"/>
    <w:rsid w:val="002F4A3B"/>
    <w:rsid w:val="003B1121"/>
    <w:rsid w:val="003C2F55"/>
    <w:rsid w:val="003D16C2"/>
    <w:rsid w:val="00414A63"/>
    <w:rsid w:val="0045008C"/>
    <w:rsid w:val="005301C9"/>
    <w:rsid w:val="005A293E"/>
    <w:rsid w:val="007108A1"/>
    <w:rsid w:val="007244C5"/>
    <w:rsid w:val="007457E0"/>
    <w:rsid w:val="00782FCB"/>
    <w:rsid w:val="00810964"/>
    <w:rsid w:val="008C1FBA"/>
    <w:rsid w:val="008C7A27"/>
    <w:rsid w:val="0092130D"/>
    <w:rsid w:val="00955957"/>
    <w:rsid w:val="00A4101A"/>
    <w:rsid w:val="00A45E64"/>
    <w:rsid w:val="00B63409"/>
    <w:rsid w:val="00B77C4D"/>
    <w:rsid w:val="00BF2959"/>
    <w:rsid w:val="00C762BA"/>
    <w:rsid w:val="00CC022C"/>
    <w:rsid w:val="00CE05AD"/>
    <w:rsid w:val="00D33F08"/>
    <w:rsid w:val="00D977C3"/>
    <w:rsid w:val="00DA6785"/>
    <w:rsid w:val="00DB22EB"/>
    <w:rsid w:val="00DE6C3B"/>
    <w:rsid w:val="00ED2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2CC5E-7307-4CD7-B326-8BBD9E7A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A63"/>
  </w:style>
  <w:style w:type="paragraph" w:styleId="Footer">
    <w:name w:val="footer"/>
    <w:basedOn w:val="Normal"/>
    <w:link w:val="FooterChar"/>
    <w:uiPriority w:val="99"/>
    <w:unhideWhenUsed/>
    <w:rsid w:val="00414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A63"/>
  </w:style>
  <w:style w:type="paragraph" w:styleId="Bibliography">
    <w:name w:val="Bibliography"/>
    <w:basedOn w:val="Normal"/>
    <w:next w:val="Normal"/>
    <w:uiPriority w:val="37"/>
    <w:unhideWhenUsed/>
    <w:rsid w:val="008C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1448">
      <w:bodyDiv w:val="1"/>
      <w:marLeft w:val="0"/>
      <w:marRight w:val="0"/>
      <w:marTop w:val="0"/>
      <w:marBottom w:val="0"/>
      <w:divBdr>
        <w:top w:val="none" w:sz="0" w:space="0" w:color="auto"/>
        <w:left w:val="none" w:sz="0" w:space="0" w:color="auto"/>
        <w:bottom w:val="none" w:sz="0" w:space="0" w:color="auto"/>
        <w:right w:val="none" w:sz="0" w:space="0" w:color="auto"/>
      </w:divBdr>
    </w:div>
    <w:div w:id="195775352">
      <w:bodyDiv w:val="1"/>
      <w:marLeft w:val="0"/>
      <w:marRight w:val="0"/>
      <w:marTop w:val="0"/>
      <w:marBottom w:val="0"/>
      <w:divBdr>
        <w:top w:val="none" w:sz="0" w:space="0" w:color="auto"/>
        <w:left w:val="none" w:sz="0" w:space="0" w:color="auto"/>
        <w:bottom w:val="none" w:sz="0" w:space="0" w:color="auto"/>
        <w:right w:val="none" w:sz="0" w:space="0" w:color="auto"/>
      </w:divBdr>
    </w:div>
    <w:div w:id="200821764">
      <w:bodyDiv w:val="1"/>
      <w:marLeft w:val="0"/>
      <w:marRight w:val="0"/>
      <w:marTop w:val="0"/>
      <w:marBottom w:val="0"/>
      <w:divBdr>
        <w:top w:val="none" w:sz="0" w:space="0" w:color="auto"/>
        <w:left w:val="none" w:sz="0" w:space="0" w:color="auto"/>
        <w:bottom w:val="none" w:sz="0" w:space="0" w:color="auto"/>
        <w:right w:val="none" w:sz="0" w:space="0" w:color="auto"/>
      </w:divBdr>
    </w:div>
    <w:div w:id="240913549">
      <w:bodyDiv w:val="1"/>
      <w:marLeft w:val="0"/>
      <w:marRight w:val="0"/>
      <w:marTop w:val="0"/>
      <w:marBottom w:val="0"/>
      <w:divBdr>
        <w:top w:val="none" w:sz="0" w:space="0" w:color="auto"/>
        <w:left w:val="none" w:sz="0" w:space="0" w:color="auto"/>
        <w:bottom w:val="none" w:sz="0" w:space="0" w:color="auto"/>
        <w:right w:val="none" w:sz="0" w:space="0" w:color="auto"/>
      </w:divBdr>
    </w:div>
    <w:div w:id="822697981">
      <w:bodyDiv w:val="1"/>
      <w:marLeft w:val="0"/>
      <w:marRight w:val="0"/>
      <w:marTop w:val="0"/>
      <w:marBottom w:val="0"/>
      <w:divBdr>
        <w:top w:val="none" w:sz="0" w:space="0" w:color="auto"/>
        <w:left w:val="none" w:sz="0" w:space="0" w:color="auto"/>
        <w:bottom w:val="none" w:sz="0" w:space="0" w:color="auto"/>
        <w:right w:val="none" w:sz="0" w:space="0" w:color="auto"/>
      </w:divBdr>
    </w:div>
    <w:div w:id="842203519">
      <w:bodyDiv w:val="1"/>
      <w:marLeft w:val="0"/>
      <w:marRight w:val="0"/>
      <w:marTop w:val="0"/>
      <w:marBottom w:val="0"/>
      <w:divBdr>
        <w:top w:val="none" w:sz="0" w:space="0" w:color="auto"/>
        <w:left w:val="none" w:sz="0" w:space="0" w:color="auto"/>
        <w:bottom w:val="none" w:sz="0" w:space="0" w:color="auto"/>
        <w:right w:val="none" w:sz="0" w:space="0" w:color="auto"/>
      </w:divBdr>
    </w:div>
    <w:div w:id="1388644757">
      <w:bodyDiv w:val="1"/>
      <w:marLeft w:val="0"/>
      <w:marRight w:val="0"/>
      <w:marTop w:val="0"/>
      <w:marBottom w:val="0"/>
      <w:divBdr>
        <w:top w:val="none" w:sz="0" w:space="0" w:color="auto"/>
        <w:left w:val="none" w:sz="0" w:space="0" w:color="auto"/>
        <w:bottom w:val="none" w:sz="0" w:space="0" w:color="auto"/>
        <w:right w:val="none" w:sz="0" w:space="0" w:color="auto"/>
      </w:divBdr>
    </w:div>
    <w:div w:id="15745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Deb09</b:Tag>
    <b:SourceType>Book</b:SourceType>
    <b:Guid>{652207C3-A12A-4BF0-85BD-8B65AD1E3CB3}</b:Guid>
    <b:Title>Selenidad: Selena, Latinos, and the performance of memory</b:Title>
    <b:Year>2009</b:Year>
    <b:Author>
      <b:Author>
        <b:NameList>
          <b:Person>
            <b:Last>Paredez</b:Last>
            <b:First>Deborah</b:First>
          </b:Person>
        </b:NameList>
      </b:Author>
    </b:Author>
    <b:Publisher>Duke University Press</b:Publisher>
    <b:RefOrder>2</b:RefOrder>
  </b:Source>
  <b:Source>
    <b:Tag>Har182</b:Tag>
    <b:SourceType>Book</b:SourceType>
    <b:Guid>{9119997C-23B2-4157-9E9F-FC3DEF09290A}</b:Guid>
    <b:Author>
      <b:Author>
        <b:NameList>
          <b:Person>
            <b:Last>Joseph</b:Last>
            <b:First>Harriett</b:First>
            <b:Middle>Denise</b:Middle>
          </b:Person>
        </b:NameList>
      </b:Author>
    </b:Author>
    <b:Title>From Santa Anna to Selena: Notable Mexicanos and Tejanos in Texas History Since 1821</b:Title>
    <b:Year>2018</b:Year>
    <b:Publisher>University of North Texas Press</b:Publisher>
    <b:RefOrder>1</b:RefOrder>
  </b:Source>
</b:Sources>
</file>

<file path=customXml/itemProps1.xml><?xml version="1.0" encoding="utf-8"?>
<ds:datastoreItem xmlns:ds="http://schemas.openxmlformats.org/officeDocument/2006/customXml" ds:itemID="{7DA67A88-F69D-4D52-88D9-CB024CBC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20</cp:revision>
  <dcterms:created xsi:type="dcterms:W3CDTF">2021-05-20T08:48:00Z</dcterms:created>
  <dcterms:modified xsi:type="dcterms:W3CDTF">2021-05-20T10:50:00Z</dcterms:modified>
</cp:coreProperties>
</file>