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8B" w:rsidRPr="00AC1176" w:rsidRDefault="00D2128B" w:rsidP="00595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360" w:rsidRDefault="00923D84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Brucke’s Paintings</w:t>
      </w:r>
    </w:p>
    <w:p w:rsidR="00595360" w:rsidRDefault="00923D84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595360" w:rsidRDefault="00923D84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595360" w:rsidRPr="00595360" w:rsidRDefault="00923D84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5360" w:rsidRDefault="00595360" w:rsidP="005953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5360" w:rsidRDefault="00595360" w:rsidP="005953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95360" w:rsidRDefault="00595360" w:rsidP="005953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95360" w:rsidRDefault="00595360" w:rsidP="005953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95360" w:rsidRPr="00595360" w:rsidRDefault="00923D84" w:rsidP="00595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Die Brucke’s Paintings</w:t>
      </w:r>
    </w:p>
    <w:p w:rsidR="001B5A66" w:rsidRPr="001B5A66" w:rsidRDefault="00923D84" w:rsidP="005953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A6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BC7F9B" w:rsidRPr="00AC1176" w:rsidRDefault="00923D84" w:rsidP="005953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1176">
        <w:rPr>
          <w:rFonts w:ascii="Times New Roman" w:hAnsi="Times New Roman" w:cs="Times New Roman"/>
          <w:sz w:val="24"/>
          <w:szCs w:val="24"/>
        </w:rPr>
        <w:t xml:space="preserve">Die </w:t>
      </w:r>
      <w:r w:rsidR="001B5A66">
        <w:rPr>
          <w:rFonts w:ascii="Times New Roman" w:hAnsi="Times New Roman" w:cs="Times New Roman"/>
          <w:sz w:val="24"/>
          <w:szCs w:val="24"/>
        </w:rPr>
        <w:t>B</w:t>
      </w:r>
      <w:r w:rsidRPr="00AC1176">
        <w:rPr>
          <w:rFonts w:ascii="Times New Roman" w:hAnsi="Times New Roman" w:cs="Times New Roman"/>
          <w:sz w:val="24"/>
          <w:szCs w:val="24"/>
        </w:rPr>
        <w:t>rukcke</w:t>
      </w:r>
      <w:r w:rsidR="001B5A66">
        <w:rPr>
          <w:rFonts w:ascii="Times New Roman" w:hAnsi="Times New Roman" w:cs="Times New Roman"/>
          <w:sz w:val="24"/>
          <w:szCs w:val="24"/>
        </w:rPr>
        <w:t>’s</w:t>
      </w:r>
      <w:r w:rsidRPr="00AC1176">
        <w:rPr>
          <w:rFonts w:ascii="Times New Roman" w:hAnsi="Times New Roman" w:cs="Times New Roman"/>
          <w:sz w:val="24"/>
          <w:szCs w:val="24"/>
        </w:rPr>
        <w:t xml:space="preserve"> artistic work was majorly drawn </w:t>
      </w:r>
      <w:r w:rsidR="00965D8A" w:rsidRPr="00AC1176">
        <w:rPr>
          <w:rFonts w:ascii="Times New Roman" w:hAnsi="Times New Roman" w:cs="Times New Roman"/>
          <w:sz w:val="24"/>
          <w:szCs w:val="24"/>
        </w:rPr>
        <w:t xml:space="preserve">to heighten </w:t>
      </w:r>
      <w:r w:rsidR="000D314F" w:rsidRPr="00AC1176">
        <w:rPr>
          <w:rFonts w:ascii="Times New Roman" w:hAnsi="Times New Roman" w:cs="Times New Roman"/>
          <w:sz w:val="24"/>
          <w:szCs w:val="24"/>
        </w:rPr>
        <w:t xml:space="preserve">the </w:t>
      </w:r>
      <w:r w:rsidRPr="00AC1176">
        <w:rPr>
          <w:rFonts w:ascii="Times New Roman" w:hAnsi="Times New Roman" w:cs="Times New Roman"/>
          <w:sz w:val="24"/>
          <w:szCs w:val="24"/>
        </w:rPr>
        <w:t>emotional and impressive</w:t>
      </w:r>
      <w:r w:rsidR="000D314F" w:rsidRPr="00AC1176">
        <w:rPr>
          <w:rFonts w:ascii="Times New Roman" w:hAnsi="Times New Roman" w:cs="Times New Roman"/>
          <w:sz w:val="24"/>
          <w:szCs w:val="24"/>
        </w:rPr>
        <w:t xml:space="preserve"> impacts of their subjects </w:t>
      </w:r>
      <w:r w:rsidRPr="00AC1176">
        <w:rPr>
          <w:rFonts w:ascii="Times New Roman" w:hAnsi="Times New Roman" w:cs="Times New Roman"/>
          <w:sz w:val="24"/>
          <w:szCs w:val="24"/>
        </w:rPr>
        <w:t xml:space="preserve">by </w:t>
      </w:r>
      <w:r w:rsidR="000D314F" w:rsidRPr="00AC1176">
        <w:rPr>
          <w:rFonts w:ascii="Times New Roman" w:hAnsi="Times New Roman" w:cs="Times New Roman"/>
          <w:sz w:val="24"/>
          <w:szCs w:val="24"/>
        </w:rPr>
        <w:t xml:space="preserve">distorting the </w:t>
      </w:r>
      <w:r w:rsidRPr="00AC1176">
        <w:rPr>
          <w:rFonts w:ascii="Times New Roman" w:hAnsi="Times New Roman" w:cs="Times New Roman"/>
          <w:sz w:val="24"/>
          <w:szCs w:val="24"/>
        </w:rPr>
        <w:t xml:space="preserve">original </w:t>
      </w:r>
      <w:r w:rsidR="000D314F" w:rsidRPr="00AC1176">
        <w:rPr>
          <w:rFonts w:ascii="Times New Roman" w:hAnsi="Times New Roman" w:cs="Times New Roman"/>
          <w:sz w:val="24"/>
          <w:szCs w:val="24"/>
        </w:rPr>
        <w:t xml:space="preserve">forms </w:t>
      </w:r>
      <w:r w:rsidRPr="00AC1176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0D314F" w:rsidRPr="00AC1176">
        <w:rPr>
          <w:rFonts w:ascii="Times New Roman" w:hAnsi="Times New Roman" w:cs="Times New Roman"/>
          <w:sz w:val="24"/>
          <w:szCs w:val="24"/>
        </w:rPr>
        <w:t xml:space="preserve">exaggerating </w:t>
      </w:r>
      <w:r w:rsidRPr="00AC1176">
        <w:rPr>
          <w:rFonts w:ascii="Times New Roman" w:hAnsi="Times New Roman" w:cs="Times New Roman"/>
          <w:sz w:val="24"/>
          <w:szCs w:val="24"/>
        </w:rPr>
        <w:t>the color. Brucke, together with his four foun</w:t>
      </w:r>
      <w:r w:rsidR="001B5A66">
        <w:rPr>
          <w:rFonts w:ascii="Times New Roman" w:hAnsi="Times New Roman" w:cs="Times New Roman"/>
          <w:sz w:val="24"/>
          <w:szCs w:val="24"/>
        </w:rPr>
        <w:t>ding members</w:t>
      </w:r>
      <w:r w:rsidRPr="00AC1176">
        <w:rPr>
          <w:rFonts w:ascii="Times New Roman" w:hAnsi="Times New Roman" w:cs="Times New Roman"/>
          <w:sz w:val="24"/>
          <w:szCs w:val="24"/>
        </w:rPr>
        <w:t xml:space="preserve">, made the art that would be used to describe relationships between sexes and bring out </w:t>
      </w:r>
      <w:r w:rsidR="00F63089" w:rsidRPr="00AC1176">
        <w:rPr>
          <w:rFonts w:ascii="Times New Roman" w:hAnsi="Times New Roman" w:cs="Times New Roman"/>
          <w:sz w:val="24"/>
          <w:szCs w:val="24"/>
        </w:rPr>
        <w:t>themes that would get i</w:t>
      </w:r>
      <w:r w:rsidRPr="00AC1176">
        <w:rPr>
          <w:rFonts w:ascii="Times New Roman" w:hAnsi="Times New Roman" w:cs="Times New Roman"/>
          <w:sz w:val="24"/>
          <w:szCs w:val="24"/>
        </w:rPr>
        <w:t>nto the core of human existence.</w:t>
      </w:r>
      <w:r w:rsidR="001B5A66">
        <w:rPr>
          <w:rFonts w:ascii="Times New Roman" w:hAnsi="Times New Roman" w:cs="Times New Roman"/>
          <w:sz w:val="24"/>
          <w:szCs w:val="24"/>
        </w:rPr>
        <w:t xml:space="preserve"> </w:t>
      </w:r>
      <w:r w:rsidR="00BC6D5D">
        <w:rPr>
          <w:rFonts w:ascii="Times New Roman" w:hAnsi="Times New Roman" w:cs="Times New Roman"/>
          <w:sz w:val="24"/>
          <w:szCs w:val="24"/>
        </w:rPr>
        <w:t xml:space="preserve">I like some of </w:t>
      </w:r>
      <w:r w:rsidR="001B5A66">
        <w:rPr>
          <w:rFonts w:ascii="Times New Roman" w:hAnsi="Times New Roman" w:cs="Times New Roman"/>
          <w:sz w:val="24"/>
          <w:szCs w:val="24"/>
        </w:rPr>
        <w:t xml:space="preserve">Brucke’s painting </w:t>
      </w:r>
      <w:r w:rsidR="00BC6D5D">
        <w:rPr>
          <w:rFonts w:ascii="Times New Roman" w:hAnsi="Times New Roman" w:cs="Times New Roman"/>
          <w:sz w:val="24"/>
          <w:szCs w:val="24"/>
        </w:rPr>
        <w:t>collections which are based on innovation and also</w:t>
      </w:r>
      <w:r w:rsidR="001B5A66">
        <w:rPr>
          <w:rFonts w:ascii="Times New Roman" w:hAnsi="Times New Roman" w:cs="Times New Roman"/>
          <w:sz w:val="24"/>
          <w:szCs w:val="24"/>
        </w:rPr>
        <w:t xml:space="preserve"> </w:t>
      </w:r>
      <w:r w:rsidR="00BC6D5D">
        <w:rPr>
          <w:rFonts w:ascii="Times New Roman" w:hAnsi="Times New Roman" w:cs="Times New Roman"/>
          <w:sz w:val="24"/>
          <w:szCs w:val="24"/>
        </w:rPr>
        <w:t>dislike some of his collections such as the s</w:t>
      </w:r>
      <w:r w:rsidR="00BC6D5D" w:rsidRPr="00AC1176">
        <w:rPr>
          <w:rFonts w:ascii="Times New Roman" w:hAnsi="Times New Roman" w:cs="Times New Roman"/>
          <w:sz w:val="24"/>
          <w:szCs w:val="24"/>
        </w:rPr>
        <w:t xml:space="preserve">eated nude picture of </w:t>
      </w:r>
      <w:r w:rsidR="00BC6D5D" w:rsidRPr="00AC1176">
        <w:rPr>
          <w:rFonts w:ascii="Times New Roman" w:hAnsi="Times New Roman" w:cs="Times New Roman"/>
          <w:color w:val="212121"/>
          <w:sz w:val="24"/>
          <w:szCs w:val="24"/>
        </w:rPr>
        <w:t>SitzenderAkt</w:t>
      </w:r>
      <w:r w:rsidR="00BC6D5D">
        <w:rPr>
          <w:rFonts w:ascii="Times New Roman" w:hAnsi="Times New Roman" w:cs="Times New Roman"/>
          <w:bCs/>
          <w:color w:val="212121"/>
          <w:sz w:val="24"/>
          <w:szCs w:val="24"/>
        </w:rPr>
        <w:t>.</w:t>
      </w:r>
    </w:p>
    <w:p w:rsidR="00BC7F9B" w:rsidRPr="001B5A66" w:rsidRDefault="00923D84" w:rsidP="005953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A66">
        <w:rPr>
          <w:rFonts w:ascii="Times New Roman" w:hAnsi="Times New Roman" w:cs="Times New Roman"/>
          <w:b/>
          <w:sz w:val="24"/>
          <w:szCs w:val="24"/>
        </w:rPr>
        <w:t>Pleasing paint</w:t>
      </w:r>
      <w:r w:rsidR="00BC6D5D">
        <w:rPr>
          <w:rFonts w:ascii="Times New Roman" w:hAnsi="Times New Roman" w:cs="Times New Roman"/>
          <w:b/>
          <w:sz w:val="24"/>
          <w:szCs w:val="24"/>
        </w:rPr>
        <w:t>ing</w:t>
      </w:r>
      <w:r w:rsidRPr="001B5A66">
        <w:rPr>
          <w:rFonts w:ascii="Times New Roman" w:hAnsi="Times New Roman" w:cs="Times New Roman"/>
          <w:b/>
          <w:sz w:val="24"/>
          <w:szCs w:val="24"/>
        </w:rPr>
        <w:t>s</w:t>
      </w:r>
    </w:p>
    <w:p w:rsidR="00BC7F9B" w:rsidRPr="00AC1176" w:rsidRDefault="00923D84" w:rsidP="005953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1176">
        <w:rPr>
          <w:rFonts w:ascii="Times New Roman" w:hAnsi="Times New Roman" w:cs="Times New Roman"/>
          <w:sz w:val="24"/>
          <w:szCs w:val="24"/>
        </w:rPr>
        <w:t xml:space="preserve">The first </w:t>
      </w:r>
      <w:r w:rsidR="00E971E3" w:rsidRPr="00AC1176">
        <w:rPr>
          <w:rFonts w:ascii="Times New Roman" w:hAnsi="Times New Roman" w:cs="Times New Roman"/>
          <w:sz w:val="24"/>
          <w:szCs w:val="24"/>
        </w:rPr>
        <w:t xml:space="preserve">exciting paint was their </w:t>
      </w:r>
      <w:r w:rsidRPr="00AC1176">
        <w:rPr>
          <w:rFonts w:ascii="Times New Roman" w:hAnsi="Times New Roman" w:cs="Times New Roman"/>
          <w:sz w:val="24"/>
          <w:szCs w:val="24"/>
        </w:rPr>
        <w:t xml:space="preserve">original group statement, which was drawn by </w:t>
      </w:r>
      <w:hyperlink r:id="rId6" w:history="1">
        <w:r w:rsidRPr="00AC1176">
          <w:rPr>
            <w:rFonts w:ascii="Times New Roman" w:hAnsi="Times New Roman" w:cs="Times New Roman"/>
            <w:sz w:val="24"/>
            <w:szCs w:val="24"/>
          </w:rPr>
          <w:t>Ernst Ludwig Kirchner</w:t>
        </w:r>
      </w:hyperlink>
      <w:r w:rsidR="00E971E3" w:rsidRPr="00AC1176">
        <w:rPr>
          <w:rFonts w:ascii="Times New Roman" w:hAnsi="Times New Roman" w:cs="Times New Roman"/>
          <w:sz w:val="24"/>
          <w:szCs w:val="24"/>
        </w:rPr>
        <w:t>, and is</w:t>
      </w:r>
      <w:r w:rsidRPr="00AC1176">
        <w:rPr>
          <w:rFonts w:ascii="Times New Roman" w:hAnsi="Times New Roman" w:cs="Times New Roman"/>
          <w:sz w:val="24"/>
          <w:szCs w:val="24"/>
        </w:rPr>
        <w:t xml:space="preserve"> a clear reflection</w:t>
      </w:r>
      <w:r w:rsidR="00B13030">
        <w:rPr>
          <w:rFonts w:ascii="Times New Roman" w:hAnsi="Times New Roman" w:cs="Times New Roman"/>
          <w:sz w:val="24"/>
          <w:szCs w:val="24"/>
        </w:rPr>
        <w:t xml:space="preserve"> of cleverly applied innovation</w:t>
      </w:r>
      <w:r w:rsidRPr="00AC1176">
        <w:rPr>
          <w:rFonts w:ascii="Times New Roman" w:hAnsi="Times New Roman" w:cs="Times New Roman"/>
          <w:sz w:val="24"/>
          <w:szCs w:val="24"/>
        </w:rPr>
        <w:t xml:space="preserve">. </w:t>
      </w:r>
      <w:r w:rsidR="00E971E3" w:rsidRPr="00AC1176">
        <w:rPr>
          <w:rFonts w:ascii="Times New Roman" w:hAnsi="Times New Roman" w:cs="Times New Roman"/>
          <w:sz w:val="24"/>
          <w:szCs w:val="24"/>
        </w:rPr>
        <w:t>When keenly examined, one would note it was handmade</w:t>
      </w:r>
      <w:r w:rsidR="00BC6D5D">
        <w:rPr>
          <w:rFonts w:ascii="Times New Roman" w:hAnsi="Times New Roman" w:cs="Times New Roman"/>
          <w:sz w:val="24"/>
          <w:szCs w:val="24"/>
        </w:rPr>
        <w:t xml:space="preserve"> </w:t>
      </w:r>
      <w:r w:rsidR="00595360">
        <w:rPr>
          <w:rFonts w:ascii="Times New Roman" w:hAnsi="Times New Roman" w:cs="Times New Roman"/>
          <w:bCs/>
          <w:color w:val="212121"/>
          <w:sz w:val="24"/>
          <w:szCs w:val="24"/>
        </w:rPr>
        <w:t>(Nolde</w:t>
      </w:r>
      <w:r w:rsidR="00BC6D5D">
        <w:rPr>
          <w:rFonts w:ascii="Times New Roman" w:hAnsi="Times New Roman" w:cs="Times New Roman"/>
          <w:bCs/>
          <w:color w:val="212121"/>
          <w:sz w:val="24"/>
          <w:szCs w:val="24"/>
        </w:rPr>
        <w:t>, 2013</w:t>
      </w:r>
      <w:r w:rsidR="00595360">
        <w:rPr>
          <w:rFonts w:ascii="Times New Roman" w:hAnsi="Times New Roman" w:cs="Times New Roman"/>
          <w:bCs/>
          <w:color w:val="212121"/>
          <w:sz w:val="24"/>
          <w:szCs w:val="24"/>
        </w:rPr>
        <w:t>).</w:t>
      </w:r>
      <w:r w:rsidR="00E971E3" w:rsidRPr="00AC1176">
        <w:rPr>
          <w:rFonts w:ascii="Times New Roman" w:hAnsi="Times New Roman" w:cs="Times New Roman"/>
          <w:sz w:val="24"/>
          <w:szCs w:val="24"/>
        </w:rPr>
        <w:t>The art was vital in Kirchner architecture and used arts career since it contributed hugely to shaping</w:t>
      </w:r>
      <w:r w:rsidR="00B13030">
        <w:rPr>
          <w:rFonts w:ascii="Times New Roman" w:hAnsi="Times New Roman" w:cs="Times New Roman"/>
          <w:sz w:val="24"/>
          <w:szCs w:val="24"/>
        </w:rPr>
        <w:t xml:space="preserve"> drawing skills</w:t>
      </w:r>
      <w:r w:rsidR="00AC1176">
        <w:rPr>
          <w:rFonts w:ascii="Times New Roman" w:hAnsi="Times New Roman" w:cs="Times New Roman"/>
          <w:sz w:val="24"/>
          <w:szCs w:val="24"/>
        </w:rPr>
        <w:t>.</w:t>
      </w:r>
      <w:r w:rsidR="001B5A66">
        <w:rPr>
          <w:rFonts w:ascii="Times New Roman" w:hAnsi="Times New Roman" w:cs="Times New Roman"/>
          <w:sz w:val="24"/>
          <w:szCs w:val="24"/>
        </w:rPr>
        <w:t xml:space="preserve"> Additionally, one of the founding members Karl made a picture of himself. The image is nothing short of exceptional since the artist blended different colors to make </w:t>
      </w:r>
      <w:r w:rsidR="00B13030">
        <w:rPr>
          <w:rFonts w:ascii="Times New Roman" w:hAnsi="Times New Roman" w:cs="Times New Roman"/>
          <w:sz w:val="24"/>
          <w:szCs w:val="24"/>
        </w:rPr>
        <w:t xml:space="preserve">it </w:t>
      </w:r>
      <w:r w:rsidR="001B5A66">
        <w:rPr>
          <w:rFonts w:ascii="Times New Roman" w:hAnsi="Times New Roman" w:cs="Times New Roman"/>
          <w:sz w:val="24"/>
          <w:szCs w:val="24"/>
        </w:rPr>
        <w:t xml:space="preserve">lively.  </w:t>
      </w:r>
    </w:p>
    <w:p w:rsidR="00BC7F9B" w:rsidRPr="001B5A66" w:rsidRDefault="00923D84" w:rsidP="005953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A66">
        <w:rPr>
          <w:rFonts w:ascii="Times New Roman" w:hAnsi="Times New Roman" w:cs="Times New Roman"/>
          <w:b/>
          <w:sz w:val="24"/>
          <w:szCs w:val="24"/>
        </w:rPr>
        <w:t>Unpleasing paint</w:t>
      </w:r>
      <w:r w:rsidR="00BC6D5D">
        <w:rPr>
          <w:rFonts w:ascii="Times New Roman" w:hAnsi="Times New Roman" w:cs="Times New Roman"/>
          <w:b/>
          <w:sz w:val="24"/>
          <w:szCs w:val="24"/>
        </w:rPr>
        <w:t>ing</w:t>
      </w:r>
      <w:r w:rsidRPr="001B5A66">
        <w:rPr>
          <w:rFonts w:ascii="Times New Roman" w:hAnsi="Times New Roman" w:cs="Times New Roman"/>
          <w:b/>
          <w:sz w:val="24"/>
          <w:szCs w:val="24"/>
        </w:rPr>
        <w:t>s</w:t>
      </w:r>
    </w:p>
    <w:p w:rsidR="00B13030" w:rsidRDefault="00923D84" w:rsidP="00595360">
      <w:pPr>
        <w:spacing w:line="480" w:lineRule="auto"/>
        <w:ind w:firstLine="720"/>
        <w:rPr>
          <w:rFonts w:ascii="Times New Roman" w:hAnsi="Times New Roman" w:cs="Times New Roman"/>
          <w:bCs/>
          <w:color w:val="212121"/>
          <w:sz w:val="24"/>
          <w:szCs w:val="24"/>
        </w:rPr>
      </w:pPr>
      <w:r w:rsidRPr="00AC1176">
        <w:rPr>
          <w:rFonts w:ascii="Times New Roman" w:hAnsi="Times New Roman" w:cs="Times New Roman"/>
          <w:sz w:val="24"/>
          <w:szCs w:val="24"/>
        </w:rPr>
        <w:t>The female nude by Brucke is among the arts that one wou</w:t>
      </w:r>
      <w:r>
        <w:rPr>
          <w:rFonts w:ascii="Times New Roman" w:hAnsi="Times New Roman" w:cs="Times New Roman"/>
          <w:sz w:val="24"/>
          <w:szCs w:val="24"/>
        </w:rPr>
        <w:t>ld not be pleased while viewing</w:t>
      </w:r>
      <w:r w:rsidRPr="00AC1176">
        <w:rPr>
          <w:rFonts w:ascii="Times New Roman" w:hAnsi="Times New Roman" w:cs="Times New Roman"/>
          <w:sz w:val="24"/>
          <w:szCs w:val="24"/>
        </w:rPr>
        <w:t xml:space="preserve">. It worth noting that the artwork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AC1176">
        <w:rPr>
          <w:rFonts w:ascii="Times New Roman" w:hAnsi="Times New Roman" w:cs="Times New Roman"/>
          <w:sz w:val="24"/>
          <w:szCs w:val="24"/>
        </w:rPr>
        <w:t>sexually suggestive, and it is not morally fit to present it before the audience</w:t>
      </w:r>
      <w:r w:rsidR="00BC6D5D">
        <w:rPr>
          <w:rFonts w:ascii="Times New Roman" w:hAnsi="Times New Roman" w:cs="Times New Roman"/>
          <w:sz w:val="24"/>
          <w:szCs w:val="24"/>
        </w:rPr>
        <w:t xml:space="preserve"> </w:t>
      </w:r>
      <w:r w:rsidR="00595360">
        <w:rPr>
          <w:rFonts w:ascii="Times New Roman" w:hAnsi="Times New Roman" w:cs="Times New Roman"/>
          <w:bCs/>
          <w:color w:val="212121"/>
          <w:sz w:val="24"/>
          <w:szCs w:val="24"/>
        </w:rPr>
        <w:t>(Nolde, 2013)</w:t>
      </w:r>
      <w:r w:rsidRPr="00AC1176">
        <w:rPr>
          <w:rFonts w:ascii="Times New Roman" w:hAnsi="Times New Roman" w:cs="Times New Roman"/>
          <w:sz w:val="24"/>
          <w:szCs w:val="24"/>
        </w:rPr>
        <w:t xml:space="preserve">.  Based on the fact that the art was drawn to develop architect skills, he should have factored its side effects to society.  The seated nude picture of </w:t>
      </w:r>
      <w:r w:rsidRPr="00AC1176">
        <w:rPr>
          <w:rFonts w:ascii="Times New Roman" w:hAnsi="Times New Roman" w:cs="Times New Roman"/>
          <w:color w:val="212121"/>
          <w:sz w:val="24"/>
          <w:szCs w:val="24"/>
        </w:rPr>
        <w:t>SitzenderAkt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by </w:t>
      </w:r>
      <w:r>
        <w:rPr>
          <w:rFonts w:ascii="Times New Roman" w:hAnsi="Times New Roman" w:cs="Times New Roman"/>
          <w:bCs/>
          <w:color w:val="212121"/>
          <w:sz w:val="24"/>
          <w:szCs w:val="24"/>
        </w:rPr>
        <w:t>E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rich Heckel is yet another artistic work that </w:t>
      </w:r>
      <w:r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is not worth presentable to 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the 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lastRenderedPageBreak/>
        <w:t xml:space="preserve">public. The </w:t>
      </w:r>
      <w:r>
        <w:rPr>
          <w:rFonts w:ascii="Times New Roman" w:hAnsi="Times New Roman" w:cs="Times New Roman"/>
          <w:bCs/>
          <w:color w:val="212121"/>
          <w:sz w:val="24"/>
          <w:szCs w:val="24"/>
        </w:rPr>
        <w:t>artist's main aim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was to seek freedom of expression while addressing the unfortunate lack of shyness among the ladies</w:t>
      </w:r>
      <w:r w:rsidR="00BC6D5D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</w:t>
      </w:r>
      <w:r w:rsidR="00595360">
        <w:rPr>
          <w:rFonts w:ascii="Times New Roman" w:hAnsi="Times New Roman" w:cs="Times New Roman"/>
          <w:bCs/>
          <w:color w:val="212121"/>
          <w:sz w:val="24"/>
          <w:szCs w:val="24"/>
        </w:rPr>
        <w:t>(Nolde, 2013)</w:t>
      </w:r>
      <w:r w:rsidR="00AC1176" w:rsidRPr="00AC1176">
        <w:rPr>
          <w:rFonts w:ascii="Times New Roman" w:hAnsi="Times New Roman" w:cs="Times New Roman"/>
          <w:bCs/>
          <w:color w:val="212121"/>
          <w:sz w:val="24"/>
          <w:szCs w:val="24"/>
        </w:rPr>
        <w:t>. Precisely, Heckel was not pleased with women lacking shame of their nakedness.</w:t>
      </w:r>
      <w:r w:rsidR="00AC117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Importantly, he should have utilized another </w:t>
      </w:r>
      <w:r w:rsidR="001B5A66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perspective to address his feelings. </w:t>
      </w: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595360" w:rsidRDefault="00595360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</w:p>
    <w:p w:rsidR="00B13030" w:rsidRDefault="00923D84" w:rsidP="00595360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color w:val="212121"/>
          <w:sz w:val="24"/>
          <w:szCs w:val="24"/>
        </w:rPr>
      </w:pPr>
      <w:r>
        <w:rPr>
          <w:rFonts w:ascii="Times New Roman" w:hAnsi="Times New Roman" w:cs="Times New Roman"/>
          <w:bCs/>
          <w:color w:val="212121"/>
          <w:sz w:val="24"/>
          <w:szCs w:val="24"/>
        </w:rPr>
        <w:lastRenderedPageBreak/>
        <w:t>Reference</w:t>
      </w:r>
      <w:bookmarkStart w:id="0" w:name="_GoBack"/>
      <w:bookmarkEnd w:id="0"/>
    </w:p>
    <w:p w:rsidR="00595360" w:rsidRDefault="00923D84" w:rsidP="00595360">
      <w:pPr>
        <w:spacing w:line="480" w:lineRule="auto"/>
        <w:rPr>
          <w:rFonts w:ascii="Times New Roman" w:hAnsi="Times New Roman" w:cs="Times New Roman"/>
          <w:bCs/>
          <w:color w:val="212121"/>
          <w:sz w:val="24"/>
          <w:szCs w:val="24"/>
        </w:rPr>
      </w:pPr>
      <w:r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Nolde, E. (2013). Young Couple. [Video]. Retrieved from </w:t>
      </w:r>
    </w:p>
    <w:p w:rsidR="00ED1578" w:rsidRPr="00AC1176" w:rsidRDefault="009F1043" w:rsidP="00595360">
      <w:pPr>
        <w:spacing w:line="480" w:lineRule="auto"/>
        <w:ind w:left="720"/>
        <w:rPr>
          <w:rFonts w:ascii="Times New Roman" w:hAnsi="Times New Roman" w:cs="Times New Roman"/>
          <w:color w:val="212121"/>
          <w:sz w:val="24"/>
          <w:szCs w:val="24"/>
        </w:rPr>
      </w:pPr>
      <w:hyperlink r:id="rId7" w:history="1">
        <w:r w:rsidR="00923D84" w:rsidRPr="00A6100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https://www.youtube.com/watch?v=MCL1qhlSq1Y&amp;index=9&amp;list=PLkVVQty3LEWPd83_CFGolq3jPhXNRAUp7</w:t>
        </w:r>
      </w:hyperlink>
    </w:p>
    <w:p w:rsidR="00ED1578" w:rsidRPr="00AC1176" w:rsidRDefault="00ED1578" w:rsidP="00595360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D314F" w:rsidRPr="00AC1176" w:rsidRDefault="000D314F" w:rsidP="00595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D314F" w:rsidRPr="00AC1176" w:rsidSect="0059536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A62" w:rsidRDefault="00DB0A62" w:rsidP="00903DDA">
      <w:pPr>
        <w:spacing w:after="0" w:line="240" w:lineRule="auto"/>
      </w:pPr>
      <w:r>
        <w:separator/>
      </w:r>
    </w:p>
  </w:endnote>
  <w:endnote w:type="continuationSeparator" w:id="1">
    <w:p w:rsidR="00DB0A62" w:rsidRDefault="00DB0A62" w:rsidP="0090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A62" w:rsidRDefault="00DB0A62" w:rsidP="00903DDA">
      <w:pPr>
        <w:spacing w:after="0" w:line="240" w:lineRule="auto"/>
      </w:pPr>
      <w:r>
        <w:separator/>
      </w:r>
    </w:p>
  </w:footnote>
  <w:footnote w:type="continuationSeparator" w:id="1">
    <w:p w:rsidR="00DB0A62" w:rsidRDefault="00DB0A62" w:rsidP="00903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081280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5360" w:rsidRPr="00595360" w:rsidRDefault="00923D84" w:rsidP="0059536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95360">
          <w:rPr>
            <w:rFonts w:ascii="Times New Roman" w:hAnsi="Times New Roman" w:cs="Times New Roman"/>
            <w:sz w:val="24"/>
            <w:szCs w:val="24"/>
          </w:rPr>
          <w:t>DIE BRUCKE’S PAINTINGS</w:t>
        </w:r>
        <w:r w:rsidR="006653A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="009F1043" w:rsidRPr="0059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F1043" w:rsidRPr="0059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10C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F1043" w:rsidRPr="0059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5360" w:rsidRDefault="005953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050708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5360" w:rsidRPr="00595360" w:rsidRDefault="00923D84" w:rsidP="0059536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95360">
          <w:rPr>
            <w:rFonts w:ascii="Times New Roman" w:hAnsi="Times New Roman" w:cs="Times New Roman"/>
            <w:sz w:val="24"/>
            <w:szCs w:val="24"/>
          </w:rPr>
          <w:t>DIE BRUCKE’S PAINTINGS</w:t>
        </w:r>
        <w:r w:rsidR="009F1043" w:rsidRPr="0059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F1043" w:rsidRPr="0059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10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F1043" w:rsidRPr="0059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5360" w:rsidRDefault="0059536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59EB"/>
    <w:rsid w:val="000D314F"/>
    <w:rsid w:val="00196D5A"/>
    <w:rsid w:val="001B5A66"/>
    <w:rsid w:val="002159EB"/>
    <w:rsid w:val="00266DC8"/>
    <w:rsid w:val="003A3BE1"/>
    <w:rsid w:val="003D6848"/>
    <w:rsid w:val="00595360"/>
    <w:rsid w:val="00597194"/>
    <w:rsid w:val="005E366F"/>
    <w:rsid w:val="006653AD"/>
    <w:rsid w:val="00903DDA"/>
    <w:rsid w:val="00923D84"/>
    <w:rsid w:val="00965D8A"/>
    <w:rsid w:val="009F1043"/>
    <w:rsid w:val="00A61006"/>
    <w:rsid w:val="00AC1176"/>
    <w:rsid w:val="00AE5B7E"/>
    <w:rsid w:val="00B13030"/>
    <w:rsid w:val="00B310C3"/>
    <w:rsid w:val="00BB24F6"/>
    <w:rsid w:val="00BC6D5D"/>
    <w:rsid w:val="00BC7F9B"/>
    <w:rsid w:val="00D2128B"/>
    <w:rsid w:val="00DB0A62"/>
    <w:rsid w:val="00E971E3"/>
    <w:rsid w:val="00ED1578"/>
    <w:rsid w:val="00F02BE1"/>
    <w:rsid w:val="00F3563C"/>
    <w:rsid w:val="00F41FB8"/>
    <w:rsid w:val="00F63089"/>
    <w:rsid w:val="00FA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paragraph" w:styleId="Heading3">
    <w:name w:val="heading 3"/>
    <w:basedOn w:val="Normal"/>
    <w:link w:val="Heading3Char"/>
    <w:uiPriority w:val="9"/>
    <w:qFormat/>
    <w:rsid w:val="00ED1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2159EB"/>
  </w:style>
  <w:style w:type="character" w:customStyle="1" w:styleId="txt-light-blue">
    <w:name w:val="txt-light-blue"/>
    <w:basedOn w:val="DefaultParagraphFont"/>
    <w:rsid w:val="002159EB"/>
  </w:style>
  <w:style w:type="character" w:styleId="Hyperlink">
    <w:name w:val="Hyperlink"/>
    <w:basedOn w:val="DefaultParagraphFont"/>
    <w:uiPriority w:val="99"/>
    <w:unhideWhenUsed/>
    <w:rsid w:val="00965D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5D8A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D157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95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360"/>
  </w:style>
  <w:style w:type="paragraph" w:styleId="Footer">
    <w:name w:val="footer"/>
    <w:basedOn w:val="Normal"/>
    <w:link w:val="FooterChar"/>
    <w:uiPriority w:val="99"/>
    <w:unhideWhenUsed/>
    <w:rsid w:val="00595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3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CL1qhlSq1Y&amp;index=9&amp;list=PLkVVQty3LEWPd83_CFGolq3jPhXNRAUp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artstory.org/artist/kirchner-ernst-ludwig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2020-02-18T10:39:00Z</dcterms:created>
  <dcterms:modified xsi:type="dcterms:W3CDTF">2020-02-18T10:39:00Z</dcterms:modified>
</cp:coreProperties>
</file>