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4B3810" w:rsidRDefault="007370D9" w:rsidP="00785CFE">
      <w:pPr>
        <w:spacing w:line="480" w:lineRule="auto"/>
        <w:jc w:val="center"/>
        <w:rPr>
          <w:rFonts w:ascii="Times New Roman" w:hAnsi="Times New Roman" w:cs="Times New Roman"/>
          <w:sz w:val="24"/>
          <w:szCs w:val="24"/>
        </w:rPr>
      </w:pPr>
      <w:r w:rsidRPr="00634405">
        <w:rPr>
          <w:rFonts w:ascii="Times New Roman" w:hAnsi="Times New Roman" w:cs="Times New Roman"/>
          <w:sz w:val="24"/>
          <w:szCs w:val="24"/>
        </w:rPr>
        <w:t>Correlation</w:t>
      </w:r>
      <w:r w:rsidR="00785CFE">
        <w:rPr>
          <w:rFonts w:ascii="Times New Roman" w:hAnsi="Times New Roman" w:cs="Times New Roman"/>
          <w:sz w:val="24"/>
          <w:szCs w:val="24"/>
        </w:rPr>
        <w:t>al Design</w:t>
      </w:r>
    </w:p>
    <w:p w:rsidR="00785CFE" w:rsidRDefault="00785CFE" w:rsidP="00785C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85CFE" w:rsidRDefault="00785CFE" w:rsidP="00785C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85CFE" w:rsidRDefault="00785CFE" w:rsidP="00785C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Pr="00634405" w:rsidRDefault="00785CFE" w:rsidP="00785CFE">
      <w:pPr>
        <w:tabs>
          <w:tab w:val="center" w:pos="4680"/>
          <w:tab w:val="left" w:pos="631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34405">
        <w:rPr>
          <w:rFonts w:ascii="Times New Roman" w:hAnsi="Times New Roman" w:cs="Times New Roman"/>
          <w:sz w:val="24"/>
          <w:szCs w:val="24"/>
        </w:rPr>
        <w:t>Correlation</w:t>
      </w:r>
      <w:r>
        <w:rPr>
          <w:rFonts w:ascii="Times New Roman" w:hAnsi="Times New Roman" w:cs="Times New Roman"/>
          <w:sz w:val="24"/>
          <w:szCs w:val="24"/>
        </w:rPr>
        <w:t xml:space="preserve">al Design </w:t>
      </w:r>
      <w:r>
        <w:rPr>
          <w:rFonts w:ascii="Times New Roman" w:hAnsi="Times New Roman" w:cs="Times New Roman"/>
          <w:sz w:val="24"/>
          <w:szCs w:val="24"/>
        </w:rPr>
        <w:tab/>
      </w:r>
      <w:bookmarkStart w:id="0" w:name="_GoBack"/>
      <w:bookmarkEnd w:id="0"/>
    </w:p>
    <w:p w:rsidR="00634405" w:rsidRPr="00634405" w:rsidRDefault="007370D9" w:rsidP="00785C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FE3150" w:rsidRPr="00634405" w:rsidRDefault="007370D9" w:rsidP="00785CFE">
      <w:pPr>
        <w:spacing w:line="480" w:lineRule="auto"/>
        <w:ind w:firstLine="720"/>
        <w:rPr>
          <w:rFonts w:ascii="Times New Roman" w:hAnsi="Times New Roman" w:cs="Times New Roman"/>
          <w:sz w:val="24"/>
          <w:szCs w:val="24"/>
        </w:rPr>
      </w:pPr>
      <w:r w:rsidRPr="00634405">
        <w:rPr>
          <w:rFonts w:ascii="Times New Roman" w:hAnsi="Times New Roman" w:cs="Times New Roman"/>
          <w:sz w:val="24"/>
          <w:szCs w:val="24"/>
        </w:rPr>
        <w:t>Correlational design is an approach used in research to determine the association between two variables. Notably, it is after determining the association when one can differentiate between dependent and independent variables. The primary purpose of conducting correlational re</w:t>
      </w:r>
      <w:r w:rsidR="005F36B9" w:rsidRPr="00634405">
        <w:rPr>
          <w:rFonts w:ascii="Times New Roman" w:hAnsi="Times New Roman" w:cs="Times New Roman"/>
          <w:sz w:val="24"/>
          <w:szCs w:val="24"/>
        </w:rPr>
        <w:t>search is to determine the ones that are directly related.  Correlational design is made effective with the help of various st</w:t>
      </w:r>
      <w:r w:rsidR="00671651">
        <w:rPr>
          <w:rFonts w:ascii="Times New Roman" w:hAnsi="Times New Roman" w:cs="Times New Roman"/>
          <w:sz w:val="24"/>
          <w:szCs w:val="24"/>
        </w:rPr>
        <w:t>atistical measures that provide</w:t>
      </w:r>
      <w:r w:rsidR="005F36B9" w:rsidRPr="00634405">
        <w:rPr>
          <w:rFonts w:ascii="Times New Roman" w:hAnsi="Times New Roman" w:cs="Times New Roman"/>
          <w:sz w:val="24"/>
          <w:szCs w:val="24"/>
        </w:rPr>
        <w:t xml:space="preserve"> </w:t>
      </w:r>
      <w:r w:rsidR="00671651" w:rsidRPr="00634405">
        <w:rPr>
          <w:rFonts w:ascii="Times New Roman" w:hAnsi="Times New Roman" w:cs="Times New Roman"/>
          <w:sz w:val="24"/>
          <w:szCs w:val="24"/>
        </w:rPr>
        <w:t>co relational</w:t>
      </w:r>
      <w:r w:rsidR="005F36B9" w:rsidRPr="00634405">
        <w:rPr>
          <w:rFonts w:ascii="Times New Roman" w:hAnsi="Times New Roman" w:cs="Times New Roman"/>
          <w:sz w:val="24"/>
          <w:szCs w:val="24"/>
        </w:rPr>
        <w:t xml:space="preserve"> coefficients</w:t>
      </w:r>
      <w:r w:rsidR="005B515C" w:rsidRPr="00634405">
        <w:rPr>
          <w:rFonts w:ascii="Times New Roman" w:hAnsi="Times New Roman" w:cs="Times New Roman"/>
          <w:sz w:val="24"/>
          <w:szCs w:val="24"/>
        </w:rPr>
        <w:t>. With correlational efficiency, it will be easy for a researcher to define the direction and strength of the relationship.</w:t>
      </w:r>
      <w:r w:rsidR="009C220F" w:rsidRPr="00634405">
        <w:rPr>
          <w:rFonts w:ascii="Times New Roman" w:hAnsi="Times New Roman" w:cs="Times New Roman"/>
          <w:sz w:val="24"/>
          <w:szCs w:val="24"/>
        </w:rPr>
        <w:t xml:space="preserve"> Correlational design aids hugely in predicting a change in variables based on the </w:t>
      </w:r>
      <w:r w:rsidR="009D4248" w:rsidRPr="00634405">
        <w:rPr>
          <w:rFonts w:ascii="Times New Roman" w:hAnsi="Times New Roman" w:cs="Times New Roman"/>
          <w:sz w:val="24"/>
          <w:szCs w:val="24"/>
        </w:rPr>
        <w:t xml:space="preserve">variation from those </w:t>
      </w:r>
      <w:r w:rsidR="009C220F" w:rsidRPr="00634405">
        <w:rPr>
          <w:rFonts w:ascii="Times New Roman" w:hAnsi="Times New Roman" w:cs="Times New Roman"/>
          <w:sz w:val="24"/>
          <w:szCs w:val="24"/>
        </w:rPr>
        <w:t>that are directly related.</w:t>
      </w:r>
    </w:p>
    <w:p w:rsidR="009C220F" w:rsidRPr="00634405" w:rsidRDefault="007370D9" w:rsidP="00785CFE">
      <w:pPr>
        <w:spacing w:line="480" w:lineRule="auto"/>
        <w:jc w:val="center"/>
        <w:rPr>
          <w:rFonts w:ascii="Times New Roman" w:hAnsi="Times New Roman" w:cs="Times New Roman"/>
          <w:b/>
          <w:sz w:val="24"/>
          <w:szCs w:val="24"/>
        </w:rPr>
      </w:pPr>
      <w:r w:rsidRPr="00634405">
        <w:rPr>
          <w:rFonts w:ascii="Times New Roman" w:hAnsi="Times New Roman" w:cs="Times New Roman"/>
          <w:b/>
          <w:sz w:val="24"/>
          <w:szCs w:val="24"/>
        </w:rPr>
        <w:t>Two articles using a correlation</w:t>
      </w:r>
      <w:r w:rsidR="00634405">
        <w:rPr>
          <w:rFonts w:ascii="Times New Roman" w:hAnsi="Times New Roman" w:cs="Times New Roman"/>
          <w:b/>
          <w:sz w:val="24"/>
          <w:szCs w:val="24"/>
        </w:rPr>
        <w:t xml:space="preserve">al design </w:t>
      </w:r>
    </w:p>
    <w:p w:rsidR="00DA09E4" w:rsidRPr="00634405" w:rsidRDefault="007370D9" w:rsidP="00785CFE">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sz w:val="24"/>
          <w:szCs w:val="24"/>
        </w:rPr>
        <w:t xml:space="preserve">The first article that illustrates an excellent example of correlational design is the one that was done by </w:t>
      </w:r>
      <w:r w:rsidRPr="00634405">
        <w:rPr>
          <w:rFonts w:ascii="Times New Roman" w:hAnsi="Times New Roman" w:cs="Times New Roman"/>
          <w:color w:val="222222"/>
          <w:sz w:val="24"/>
          <w:szCs w:val="24"/>
          <w:shd w:val="clear" w:color="auto" w:fill="FFFFFF"/>
        </w:rPr>
        <w:t>Bakotić (2016) to examine the relationship between job satisfaction and organizational performance.  According to the literature gathered by Bakotić (2016), there exists a significant relationship between job satisfaction among the employees and the recorded performan</w:t>
      </w:r>
      <w:r w:rsidR="00623D72" w:rsidRPr="00634405">
        <w:rPr>
          <w:rFonts w:ascii="Times New Roman" w:hAnsi="Times New Roman" w:cs="Times New Roman"/>
          <w:color w:val="222222"/>
          <w:sz w:val="24"/>
          <w:szCs w:val="24"/>
          <w:shd w:val="clear" w:color="auto" w:fill="FFFFFF"/>
        </w:rPr>
        <w:t xml:space="preserve">ce. </w:t>
      </w:r>
      <w:r w:rsidRPr="00634405">
        <w:rPr>
          <w:rFonts w:ascii="Times New Roman" w:hAnsi="Times New Roman" w:cs="Times New Roman"/>
          <w:color w:val="222222"/>
          <w:sz w:val="24"/>
          <w:szCs w:val="24"/>
          <w:shd w:val="clear" w:color="auto" w:fill="FFFFFF"/>
        </w:rPr>
        <w:t>According to the results generated in Bakotić’s (2016) article</w:t>
      </w:r>
      <w:r w:rsidR="00623D72" w:rsidRPr="00634405">
        <w:rPr>
          <w:rFonts w:ascii="Times New Roman" w:hAnsi="Times New Roman" w:cs="Times New Roman"/>
          <w:color w:val="222222"/>
          <w:sz w:val="24"/>
          <w:szCs w:val="24"/>
          <w:shd w:val="clear" w:color="auto" w:fill="FFFFFF"/>
        </w:rPr>
        <w:t>, organizational performance is optimal when employees are satisfied and comfortable with the assigned tasks. Bakoti</w:t>
      </w:r>
      <w:r w:rsidR="008C013E" w:rsidRPr="00634405">
        <w:rPr>
          <w:rFonts w:ascii="Times New Roman" w:hAnsi="Times New Roman" w:cs="Times New Roman"/>
          <w:color w:val="222222"/>
          <w:sz w:val="24"/>
          <w:szCs w:val="24"/>
          <w:shd w:val="clear" w:color="auto" w:fill="FFFFFF"/>
        </w:rPr>
        <w:t xml:space="preserve"> (2016)</w:t>
      </w:r>
      <w:r w:rsidR="00623D72" w:rsidRPr="00634405">
        <w:rPr>
          <w:rFonts w:ascii="Times New Roman" w:hAnsi="Times New Roman" w:cs="Times New Roman"/>
          <w:color w:val="222222"/>
          <w:sz w:val="24"/>
          <w:szCs w:val="24"/>
          <w:shd w:val="clear" w:color="auto" w:fill="FFFFFF"/>
        </w:rPr>
        <w:t xml:space="preserve"> notes that job satisfaction goes a long way with paying employees optimally.   </w:t>
      </w:r>
    </w:p>
    <w:p w:rsidR="004B3810" w:rsidRPr="00634405" w:rsidRDefault="007370D9" w:rsidP="00785CFE">
      <w:pPr>
        <w:spacing w:line="480" w:lineRule="auto"/>
        <w:ind w:firstLine="720"/>
        <w:rPr>
          <w:rFonts w:ascii="Times New Roman" w:hAnsi="Times New Roman" w:cs="Times New Roman"/>
          <w:sz w:val="24"/>
          <w:szCs w:val="24"/>
        </w:rPr>
      </w:pPr>
      <w:r w:rsidRPr="00634405">
        <w:rPr>
          <w:rFonts w:ascii="Times New Roman" w:hAnsi="Times New Roman" w:cs="Times New Roman"/>
          <w:color w:val="222222"/>
          <w:sz w:val="24"/>
          <w:szCs w:val="24"/>
          <w:shd w:val="clear" w:color="auto" w:fill="FFFFFF"/>
        </w:rPr>
        <w:t>The second article to be reviewed was done by Coyne (2016), who examine</w:t>
      </w:r>
      <w:r w:rsidR="00671651">
        <w:rPr>
          <w:rFonts w:ascii="Times New Roman" w:hAnsi="Times New Roman" w:cs="Times New Roman"/>
          <w:color w:val="222222"/>
          <w:sz w:val="24"/>
          <w:szCs w:val="24"/>
          <w:shd w:val="clear" w:color="auto" w:fill="FFFFFF"/>
        </w:rPr>
        <w:t>d</w:t>
      </w:r>
      <w:r w:rsidRPr="00634405">
        <w:rPr>
          <w:rFonts w:ascii="Times New Roman" w:hAnsi="Times New Roman" w:cs="Times New Roman"/>
          <w:color w:val="222222"/>
          <w:sz w:val="24"/>
          <w:szCs w:val="24"/>
          <w:shd w:val="clear" w:color="auto" w:fill="FFFFFF"/>
        </w:rPr>
        <w:t xml:space="preserve"> the relationship between violent videos on television and aggressive behavior among the youth</w:t>
      </w:r>
      <w:r w:rsidR="00671651">
        <w:rPr>
          <w:rFonts w:ascii="Times New Roman" w:hAnsi="Times New Roman" w:cs="Times New Roman"/>
          <w:color w:val="222222"/>
          <w:sz w:val="24"/>
          <w:szCs w:val="24"/>
          <w:shd w:val="clear" w:color="auto" w:fill="FFFFFF"/>
        </w:rPr>
        <w:t>s</w:t>
      </w:r>
      <w:r w:rsidRPr="00634405">
        <w:rPr>
          <w:rFonts w:ascii="Times New Roman" w:hAnsi="Times New Roman" w:cs="Times New Roman"/>
          <w:color w:val="222222"/>
          <w:sz w:val="24"/>
          <w:szCs w:val="24"/>
          <w:shd w:val="clear" w:color="auto" w:fill="FFFFFF"/>
        </w:rPr>
        <w:t xml:space="preserve">. </w:t>
      </w:r>
      <w:r w:rsidR="00C37085" w:rsidRPr="00634405">
        <w:rPr>
          <w:rFonts w:ascii="Times New Roman" w:hAnsi="Times New Roman" w:cs="Times New Roman"/>
          <w:sz w:val="24"/>
          <w:szCs w:val="24"/>
        </w:rPr>
        <w:t>The forms of aggressive behavior displayed on television include shooting, hitting, and kicking. Such practices fuel physical violence among adolescents (</w:t>
      </w:r>
      <w:r w:rsidR="00C37085" w:rsidRPr="00634405">
        <w:rPr>
          <w:rFonts w:ascii="Times New Roman" w:hAnsi="Times New Roman" w:cs="Times New Roman"/>
          <w:color w:val="222222"/>
          <w:sz w:val="24"/>
          <w:szCs w:val="24"/>
          <w:shd w:val="clear" w:color="auto" w:fill="FFFFFF"/>
        </w:rPr>
        <w:t>Coyne, 2016)</w:t>
      </w:r>
      <w:r w:rsidR="00C37085" w:rsidRPr="00634405">
        <w:rPr>
          <w:rFonts w:ascii="Times New Roman" w:hAnsi="Times New Roman" w:cs="Times New Roman"/>
          <w:sz w:val="24"/>
          <w:szCs w:val="24"/>
        </w:rPr>
        <w:t>. Television programs, video games, or films that involve killing and shooting, fighting, or where characters speak words that may cause mental suffering to other characters are examples of TV programs that fuel aggression among the youth (</w:t>
      </w:r>
      <w:r w:rsidR="00C37085" w:rsidRPr="00634405">
        <w:rPr>
          <w:rFonts w:ascii="Times New Roman" w:hAnsi="Times New Roman" w:cs="Times New Roman"/>
          <w:color w:val="222222"/>
          <w:sz w:val="24"/>
          <w:szCs w:val="24"/>
          <w:shd w:val="clear" w:color="auto" w:fill="FFFFFF"/>
        </w:rPr>
        <w:t>Coyne, 2016)</w:t>
      </w:r>
      <w:r w:rsidR="00C37085" w:rsidRPr="00634405">
        <w:rPr>
          <w:rFonts w:ascii="Times New Roman" w:hAnsi="Times New Roman" w:cs="Times New Roman"/>
          <w:sz w:val="24"/>
          <w:szCs w:val="24"/>
        </w:rPr>
        <w:t xml:space="preserve">. </w:t>
      </w:r>
    </w:p>
    <w:p w:rsidR="00793F93" w:rsidRPr="00634405" w:rsidRDefault="007370D9" w:rsidP="00785CFE">
      <w:pPr>
        <w:spacing w:line="480" w:lineRule="auto"/>
        <w:jc w:val="center"/>
        <w:rPr>
          <w:rFonts w:ascii="Times New Roman" w:hAnsi="Times New Roman" w:cs="Times New Roman"/>
          <w:b/>
          <w:sz w:val="24"/>
          <w:szCs w:val="24"/>
        </w:rPr>
      </w:pPr>
      <w:r w:rsidRPr="00634405">
        <w:rPr>
          <w:rFonts w:ascii="Times New Roman" w:hAnsi="Times New Roman" w:cs="Times New Roman"/>
          <w:b/>
          <w:sz w:val="24"/>
          <w:szCs w:val="24"/>
        </w:rPr>
        <w:t>Strengths of correlational design</w:t>
      </w:r>
    </w:p>
    <w:p w:rsidR="00793F93" w:rsidRPr="00634405" w:rsidRDefault="00671651" w:rsidP="00785C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articles </w:t>
      </w:r>
      <w:r w:rsidR="007370D9" w:rsidRPr="00634405">
        <w:rPr>
          <w:rFonts w:ascii="Times New Roman" w:hAnsi="Times New Roman" w:cs="Times New Roman"/>
          <w:sz w:val="24"/>
          <w:szCs w:val="24"/>
        </w:rPr>
        <w:t xml:space="preserve">done by </w:t>
      </w:r>
      <w:r w:rsidR="007370D9" w:rsidRPr="00634405">
        <w:rPr>
          <w:rFonts w:ascii="Times New Roman" w:hAnsi="Times New Roman" w:cs="Times New Roman"/>
          <w:color w:val="222222"/>
          <w:sz w:val="24"/>
          <w:szCs w:val="24"/>
          <w:shd w:val="clear" w:color="auto" w:fill="FFFFFF"/>
        </w:rPr>
        <w:t>Bakotić (</w:t>
      </w:r>
      <w:r w:rsidRPr="00634405">
        <w:rPr>
          <w:rFonts w:ascii="Times New Roman" w:hAnsi="Times New Roman" w:cs="Times New Roman"/>
          <w:color w:val="222222"/>
          <w:sz w:val="24"/>
          <w:szCs w:val="24"/>
          <w:shd w:val="clear" w:color="auto" w:fill="FFFFFF"/>
        </w:rPr>
        <w:t>2016)</w:t>
      </w:r>
      <w:r>
        <w:rPr>
          <w:rFonts w:ascii="Times New Roman" w:hAnsi="Times New Roman" w:cs="Times New Roman"/>
          <w:color w:val="222222"/>
          <w:sz w:val="24"/>
          <w:szCs w:val="24"/>
          <w:shd w:val="clear" w:color="auto" w:fill="FFFFFF"/>
        </w:rPr>
        <w:t xml:space="preserve"> and Coyne (2016) portray</w:t>
      </w:r>
      <w:r w:rsidR="007370D9" w:rsidRPr="00634405">
        <w:rPr>
          <w:rFonts w:ascii="Times New Roman" w:hAnsi="Times New Roman" w:cs="Times New Roman"/>
          <w:color w:val="222222"/>
          <w:sz w:val="24"/>
          <w:szCs w:val="24"/>
          <w:shd w:val="clear" w:color="auto" w:fill="FFFFFF"/>
        </w:rPr>
        <w:t xml:space="preserve"> var</w:t>
      </w:r>
      <w:r w:rsidR="008C013E" w:rsidRPr="00634405">
        <w:rPr>
          <w:rFonts w:ascii="Times New Roman" w:hAnsi="Times New Roman" w:cs="Times New Roman"/>
          <w:color w:val="222222"/>
          <w:sz w:val="24"/>
          <w:szCs w:val="24"/>
          <w:shd w:val="clear" w:color="auto" w:fill="FFFFFF"/>
        </w:rPr>
        <w:t>ious weaknesses and strengths related to</w:t>
      </w:r>
      <w:r w:rsidR="007370D9" w:rsidRPr="00634405">
        <w:rPr>
          <w:rFonts w:ascii="Times New Roman" w:hAnsi="Times New Roman" w:cs="Times New Roman"/>
          <w:color w:val="222222"/>
          <w:sz w:val="24"/>
          <w:szCs w:val="24"/>
          <w:shd w:val="clear" w:color="auto" w:fill="FFFFFF"/>
        </w:rPr>
        <w:t xml:space="preserve"> utilizing correlational design in analyzing research data. The first strength of using the correlational design is that </w:t>
      </w:r>
      <w:r w:rsidR="00BA2822" w:rsidRPr="00634405">
        <w:rPr>
          <w:rFonts w:ascii="Times New Roman" w:hAnsi="Times New Roman" w:cs="Times New Roman"/>
          <w:color w:val="222222"/>
          <w:sz w:val="24"/>
          <w:szCs w:val="24"/>
          <w:shd w:val="clear" w:color="auto" w:fill="FFFFFF"/>
        </w:rPr>
        <w:t>the used variables did not pass through any manipulative process. Again, correlational design aided Coyne (2016) significantly since he was able to analyze two different sets of data at once.</w:t>
      </w:r>
      <w:r w:rsidR="00BA3926" w:rsidRPr="00634405">
        <w:rPr>
          <w:rFonts w:ascii="Times New Roman" w:hAnsi="Times New Roman" w:cs="Times New Roman"/>
          <w:color w:val="222222"/>
          <w:sz w:val="24"/>
          <w:szCs w:val="24"/>
          <w:shd w:val="clear" w:color="auto" w:fill="FFFFFF"/>
        </w:rPr>
        <w:t xml:space="preserve"> The results obtained from the two articles can be applied</w:t>
      </w:r>
      <w:r w:rsidR="00F41586" w:rsidRPr="00634405">
        <w:rPr>
          <w:rFonts w:ascii="Times New Roman" w:hAnsi="Times New Roman" w:cs="Times New Roman"/>
          <w:color w:val="222222"/>
          <w:sz w:val="24"/>
          <w:szCs w:val="24"/>
          <w:shd w:val="clear" w:color="auto" w:fill="FFFFFF"/>
        </w:rPr>
        <w:t xml:space="preserve"> effectively in other research papers covering a similar topic.Another vital benefit is that the researchers could easily identify the direction and strength of each relation evidenced between the variables</w:t>
      </w:r>
      <w:r w:rsidR="009D4248" w:rsidRPr="00634405">
        <w:rPr>
          <w:rFonts w:ascii="Times New Roman" w:hAnsi="Times New Roman" w:cs="Times New Roman"/>
          <w:color w:val="222222"/>
          <w:sz w:val="24"/>
          <w:szCs w:val="24"/>
          <w:shd w:val="clear" w:color="auto" w:fill="FFFFFF"/>
        </w:rPr>
        <w:t xml:space="preserve"> (Queirós, Faria &amp; Almeida, 2017)</w:t>
      </w:r>
      <w:r w:rsidR="00F41586" w:rsidRPr="00634405">
        <w:rPr>
          <w:rFonts w:ascii="Times New Roman" w:hAnsi="Times New Roman" w:cs="Times New Roman"/>
          <w:color w:val="222222"/>
          <w:sz w:val="24"/>
          <w:szCs w:val="24"/>
          <w:shd w:val="clear" w:color="auto" w:fill="FFFFFF"/>
        </w:rPr>
        <w:t>. Based on each article's result, it is much easier to classify the results based on the</w:t>
      </w:r>
      <w:r w:rsidR="001E55A0" w:rsidRPr="00634405">
        <w:rPr>
          <w:rFonts w:ascii="Times New Roman" w:hAnsi="Times New Roman" w:cs="Times New Roman"/>
          <w:color w:val="222222"/>
          <w:sz w:val="24"/>
          <w:szCs w:val="24"/>
          <w:shd w:val="clear" w:color="auto" w:fill="FFFFFF"/>
        </w:rPr>
        <w:t xml:space="preserve"> relationship of variables with the aid of correlational coefficient ranging from 1:00 to -1:00. </w:t>
      </w:r>
    </w:p>
    <w:p w:rsidR="004B3810" w:rsidRPr="00634405" w:rsidRDefault="007370D9" w:rsidP="00785CFE">
      <w:pPr>
        <w:spacing w:line="480" w:lineRule="auto"/>
        <w:jc w:val="center"/>
        <w:rPr>
          <w:rFonts w:ascii="Times New Roman" w:hAnsi="Times New Roman" w:cs="Times New Roman"/>
          <w:b/>
          <w:sz w:val="24"/>
          <w:szCs w:val="24"/>
        </w:rPr>
      </w:pPr>
      <w:r w:rsidRPr="00634405">
        <w:rPr>
          <w:rFonts w:ascii="Times New Roman" w:hAnsi="Times New Roman" w:cs="Times New Roman"/>
          <w:b/>
          <w:sz w:val="24"/>
          <w:szCs w:val="24"/>
        </w:rPr>
        <w:t>Weaknesses</w:t>
      </w:r>
      <w:r w:rsidR="00F41586" w:rsidRPr="00634405">
        <w:rPr>
          <w:rFonts w:ascii="Times New Roman" w:hAnsi="Times New Roman" w:cs="Times New Roman"/>
          <w:b/>
          <w:sz w:val="24"/>
          <w:szCs w:val="24"/>
        </w:rPr>
        <w:t xml:space="preserve"> of correlational design</w:t>
      </w:r>
    </w:p>
    <w:p w:rsidR="00111148" w:rsidRPr="00634405" w:rsidRDefault="007370D9" w:rsidP="00785CFE">
      <w:pPr>
        <w:spacing w:line="480" w:lineRule="auto"/>
        <w:ind w:firstLine="720"/>
        <w:rPr>
          <w:rFonts w:ascii="Times New Roman" w:hAnsi="Times New Roman" w:cs="Times New Roman"/>
          <w:sz w:val="24"/>
          <w:szCs w:val="24"/>
        </w:rPr>
      </w:pPr>
      <w:r w:rsidRPr="00634405">
        <w:rPr>
          <w:rFonts w:ascii="Times New Roman" w:hAnsi="Times New Roman" w:cs="Times New Roman"/>
          <w:sz w:val="24"/>
          <w:szCs w:val="24"/>
        </w:rPr>
        <w:t xml:space="preserve">Among the major weaknesses of correlational design is that it only shows </w:t>
      </w:r>
      <w:r w:rsidR="008C013E" w:rsidRPr="00634405">
        <w:rPr>
          <w:rFonts w:ascii="Times New Roman" w:hAnsi="Times New Roman" w:cs="Times New Roman"/>
          <w:sz w:val="24"/>
          <w:szCs w:val="24"/>
        </w:rPr>
        <w:t xml:space="preserve">the relationship between </w:t>
      </w:r>
      <w:r w:rsidRPr="00634405">
        <w:rPr>
          <w:rFonts w:ascii="Times New Roman" w:hAnsi="Times New Roman" w:cs="Times New Roman"/>
          <w:sz w:val="24"/>
          <w:szCs w:val="24"/>
        </w:rPr>
        <w:t xml:space="preserve">variables; however, it does not give the origin or why the relationship </w:t>
      </w:r>
      <w:r w:rsidR="00506DED" w:rsidRPr="00634405">
        <w:rPr>
          <w:rFonts w:ascii="Times New Roman" w:hAnsi="Times New Roman" w:cs="Times New Roman"/>
          <w:sz w:val="24"/>
          <w:szCs w:val="24"/>
        </w:rPr>
        <w:t>exists. The second limitation is that one cannot have a wide view that a certain variable was entirely influenced by the other</w:t>
      </w:r>
      <w:r w:rsidR="009D4248" w:rsidRPr="00634405">
        <w:rPr>
          <w:rFonts w:ascii="Times New Roman" w:hAnsi="Times New Roman" w:cs="Times New Roman"/>
          <w:color w:val="222222"/>
          <w:sz w:val="24"/>
          <w:szCs w:val="24"/>
          <w:shd w:val="clear" w:color="auto" w:fill="FFFFFF"/>
        </w:rPr>
        <w:t>(Queirós, Faria &amp; Almeida, 2017)</w:t>
      </w:r>
      <w:r w:rsidR="00506DED" w:rsidRPr="00634405">
        <w:rPr>
          <w:rFonts w:ascii="Times New Roman" w:hAnsi="Times New Roman" w:cs="Times New Roman"/>
          <w:sz w:val="24"/>
          <w:szCs w:val="24"/>
        </w:rPr>
        <w:t xml:space="preserve">. For instance, one cannot categorically ascertain whether </w:t>
      </w:r>
      <w:r w:rsidR="008F77EA" w:rsidRPr="00634405">
        <w:rPr>
          <w:rFonts w:ascii="Times New Roman" w:hAnsi="Times New Roman" w:cs="Times New Roman"/>
          <w:sz w:val="24"/>
          <w:szCs w:val="24"/>
        </w:rPr>
        <w:t>o</w:t>
      </w:r>
      <w:r w:rsidR="009E73DD" w:rsidRPr="00634405">
        <w:rPr>
          <w:rFonts w:ascii="Times New Roman" w:hAnsi="Times New Roman" w:cs="Times New Roman"/>
          <w:sz w:val="24"/>
          <w:szCs w:val="24"/>
        </w:rPr>
        <w:t>rganizational performance is</w:t>
      </w:r>
      <w:r w:rsidR="008F77EA" w:rsidRPr="00634405">
        <w:rPr>
          <w:rFonts w:ascii="Times New Roman" w:hAnsi="Times New Roman" w:cs="Times New Roman"/>
          <w:sz w:val="24"/>
          <w:szCs w:val="24"/>
        </w:rPr>
        <w:t xml:space="preserve"> entirely determined by employee job satisfaction since other</w:t>
      </w:r>
      <w:r w:rsidR="009E73DD" w:rsidRPr="00634405">
        <w:rPr>
          <w:rFonts w:ascii="Times New Roman" w:hAnsi="Times New Roman" w:cs="Times New Roman"/>
          <w:sz w:val="24"/>
          <w:szCs w:val="24"/>
        </w:rPr>
        <w:t xml:space="preserve"> factors</w:t>
      </w:r>
      <w:r w:rsidR="008F77EA" w:rsidRPr="00634405">
        <w:rPr>
          <w:rFonts w:ascii="Times New Roman" w:hAnsi="Times New Roman" w:cs="Times New Roman"/>
          <w:sz w:val="24"/>
          <w:szCs w:val="24"/>
        </w:rPr>
        <w:t xml:space="preserve"> may contribute, including the industry's economic status. Time consumption and expenses are yet other limitation</w:t>
      </w:r>
      <w:r w:rsidR="009D4248" w:rsidRPr="00634405">
        <w:rPr>
          <w:rFonts w:ascii="Times New Roman" w:hAnsi="Times New Roman" w:cs="Times New Roman"/>
          <w:sz w:val="24"/>
          <w:szCs w:val="24"/>
        </w:rPr>
        <w:t xml:space="preserve">s </w:t>
      </w:r>
      <w:r w:rsidR="009D4248" w:rsidRPr="00634405">
        <w:rPr>
          <w:rFonts w:ascii="Times New Roman" w:hAnsi="Times New Roman" w:cs="Times New Roman"/>
          <w:color w:val="222222"/>
          <w:sz w:val="24"/>
          <w:szCs w:val="24"/>
          <w:shd w:val="clear" w:color="auto" w:fill="FFFFFF"/>
        </w:rPr>
        <w:t>(Queirós, Faria &amp; Almeida, 2017)</w:t>
      </w:r>
      <w:r w:rsidR="008F77EA" w:rsidRPr="00634405">
        <w:rPr>
          <w:rFonts w:ascii="Times New Roman" w:hAnsi="Times New Roman" w:cs="Times New Roman"/>
          <w:sz w:val="24"/>
          <w:szCs w:val="24"/>
        </w:rPr>
        <w:t>. It is worth noting that incorporating correlational design into research requires various resources, including information technology skills that may be costly to acquire.</w:t>
      </w:r>
      <w:r w:rsidR="00E5588F" w:rsidRPr="00634405">
        <w:rPr>
          <w:rFonts w:ascii="Times New Roman" w:hAnsi="Times New Roman" w:cs="Times New Roman"/>
          <w:sz w:val="24"/>
          <w:szCs w:val="24"/>
        </w:rPr>
        <w:t xml:space="preserve"> Equally, completing a correlational design is tedious and time-consuming.  </w:t>
      </w:r>
    </w:p>
    <w:p w:rsidR="00F41586" w:rsidRPr="00634405" w:rsidRDefault="00F41586" w:rsidP="00785CFE">
      <w:pPr>
        <w:spacing w:line="480" w:lineRule="auto"/>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785CFE" w:rsidRDefault="00785CFE" w:rsidP="00785CFE">
      <w:pPr>
        <w:spacing w:line="480" w:lineRule="auto"/>
        <w:jc w:val="center"/>
        <w:rPr>
          <w:rFonts w:ascii="Times New Roman" w:hAnsi="Times New Roman" w:cs="Times New Roman"/>
          <w:sz w:val="24"/>
          <w:szCs w:val="24"/>
        </w:rPr>
      </w:pPr>
    </w:p>
    <w:p w:rsidR="00F41586" w:rsidRPr="00634405" w:rsidRDefault="00785CFE" w:rsidP="00785CF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E73DD" w:rsidRPr="00634405" w:rsidRDefault="007370D9" w:rsidP="00785CFE">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Bakotić, D. (2016). Relationship between job satisfaction and organizational </w:t>
      </w:r>
    </w:p>
    <w:p w:rsidR="00F62406" w:rsidRPr="00634405" w:rsidRDefault="007370D9" w:rsidP="00785CFE">
      <w:pPr>
        <w:spacing w:line="480" w:lineRule="auto"/>
        <w:ind w:firstLine="720"/>
        <w:rPr>
          <w:rFonts w:ascii="Times New Roman" w:hAnsi="Times New Roman" w:cs="Times New Roman"/>
          <w:sz w:val="24"/>
          <w:szCs w:val="24"/>
        </w:rPr>
      </w:pPr>
      <w:r w:rsidRPr="00634405">
        <w:rPr>
          <w:rFonts w:ascii="Times New Roman" w:hAnsi="Times New Roman" w:cs="Times New Roman"/>
          <w:color w:val="222222"/>
          <w:sz w:val="24"/>
          <w:szCs w:val="24"/>
          <w:shd w:val="clear" w:color="auto" w:fill="FFFFFF"/>
        </w:rPr>
        <w:t>performance. </w:t>
      </w:r>
      <w:r w:rsidRPr="00634405">
        <w:rPr>
          <w:rFonts w:ascii="Times New Roman" w:hAnsi="Times New Roman" w:cs="Times New Roman"/>
          <w:i/>
          <w:iCs/>
          <w:color w:val="222222"/>
          <w:sz w:val="24"/>
          <w:szCs w:val="24"/>
          <w:shd w:val="clear" w:color="auto" w:fill="FFFFFF"/>
        </w:rPr>
        <w:t>Economic research-Ekonomska istraživanja</w:t>
      </w:r>
      <w:r w:rsidRPr="00634405">
        <w:rPr>
          <w:rFonts w:ascii="Times New Roman" w:hAnsi="Times New Roman" w:cs="Times New Roman"/>
          <w:color w:val="222222"/>
          <w:sz w:val="24"/>
          <w:szCs w:val="24"/>
          <w:shd w:val="clear" w:color="auto" w:fill="FFFFFF"/>
        </w:rPr>
        <w:t>, </w:t>
      </w:r>
      <w:r w:rsidRPr="00634405">
        <w:rPr>
          <w:rFonts w:ascii="Times New Roman" w:hAnsi="Times New Roman" w:cs="Times New Roman"/>
          <w:i/>
          <w:iCs/>
          <w:color w:val="222222"/>
          <w:sz w:val="24"/>
          <w:szCs w:val="24"/>
          <w:shd w:val="clear" w:color="auto" w:fill="FFFFFF"/>
        </w:rPr>
        <w:t>29</w:t>
      </w:r>
      <w:r w:rsidRPr="00634405">
        <w:rPr>
          <w:rFonts w:ascii="Times New Roman" w:hAnsi="Times New Roman" w:cs="Times New Roman"/>
          <w:color w:val="222222"/>
          <w:sz w:val="24"/>
          <w:szCs w:val="24"/>
          <w:shd w:val="clear" w:color="auto" w:fill="FFFFFF"/>
        </w:rPr>
        <w:t>(1), 118-130.</w:t>
      </w:r>
    </w:p>
    <w:p w:rsidR="009E73DD" w:rsidRPr="00634405" w:rsidRDefault="007370D9" w:rsidP="00785CFE">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Coyne, S. M. (2016). Effects of viewing relational aggression on television on aggressive </w:t>
      </w:r>
    </w:p>
    <w:p w:rsidR="00F62406" w:rsidRPr="00634405" w:rsidRDefault="007370D9" w:rsidP="00785CFE">
      <w:pPr>
        <w:spacing w:line="480" w:lineRule="auto"/>
        <w:ind w:left="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behavior in adolescents: A three-year longitudinal study. </w:t>
      </w:r>
      <w:r w:rsidRPr="00634405">
        <w:rPr>
          <w:rFonts w:ascii="Times New Roman" w:hAnsi="Times New Roman" w:cs="Times New Roman"/>
          <w:i/>
          <w:iCs/>
          <w:color w:val="222222"/>
          <w:sz w:val="24"/>
          <w:szCs w:val="24"/>
          <w:shd w:val="clear" w:color="auto" w:fill="FFFFFF"/>
        </w:rPr>
        <w:t>Developmental psychology</w:t>
      </w:r>
      <w:r w:rsidRPr="00634405">
        <w:rPr>
          <w:rFonts w:ascii="Times New Roman" w:hAnsi="Times New Roman" w:cs="Times New Roman"/>
          <w:color w:val="222222"/>
          <w:sz w:val="24"/>
          <w:szCs w:val="24"/>
          <w:shd w:val="clear" w:color="auto" w:fill="FFFFFF"/>
        </w:rPr>
        <w:t>, </w:t>
      </w:r>
      <w:r w:rsidRPr="00634405">
        <w:rPr>
          <w:rFonts w:ascii="Times New Roman" w:hAnsi="Times New Roman" w:cs="Times New Roman"/>
          <w:i/>
          <w:iCs/>
          <w:color w:val="222222"/>
          <w:sz w:val="24"/>
          <w:szCs w:val="24"/>
          <w:shd w:val="clear" w:color="auto" w:fill="FFFFFF"/>
        </w:rPr>
        <w:t>52</w:t>
      </w:r>
      <w:r w:rsidRPr="00634405">
        <w:rPr>
          <w:rFonts w:ascii="Times New Roman" w:hAnsi="Times New Roman" w:cs="Times New Roman"/>
          <w:color w:val="222222"/>
          <w:sz w:val="24"/>
          <w:szCs w:val="24"/>
          <w:shd w:val="clear" w:color="auto" w:fill="FFFFFF"/>
        </w:rPr>
        <w:t>(2), 284.</w:t>
      </w:r>
    </w:p>
    <w:p w:rsidR="009E73DD" w:rsidRPr="00634405" w:rsidRDefault="007370D9" w:rsidP="00785CFE">
      <w:pPr>
        <w:spacing w:line="480" w:lineRule="auto"/>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 xml:space="preserve">Queirós, A., Faria, D., &amp; Almeida, F. (2017). Strengths and limitations of qualitative and </w:t>
      </w:r>
    </w:p>
    <w:p w:rsidR="00E5588F" w:rsidRPr="00634405" w:rsidRDefault="007370D9" w:rsidP="00785CFE">
      <w:pPr>
        <w:spacing w:line="480" w:lineRule="auto"/>
        <w:ind w:firstLine="720"/>
        <w:rPr>
          <w:rFonts w:ascii="Times New Roman" w:hAnsi="Times New Roman" w:cs="Times New Roman"/>
          <w:color w:val="222222"/>
          <w:sz w:val="24"/>
          <w:szCs w:val="24"/>
          <w:shd w:val="clear" w:color="auto" w:fill="FFFFFF"/>
        </w:rPr>
      </w:pPr>
      <w:r w:rsidRPr="00634405">
        <w:rPr>
          <w:rFonts w:ascii="Times New Roman" w:hAnsi="Times New Roman" w:cs="Times New Roman"/>
          <w:color w:val="222222"/>
          <w:sz w:val="24"/>
          <w:szCs w:val="24"/>
          <w:shd w:val="clear" w:color="auto" w:fill="FFFFFF"/>
        </w:rPr>
        <w:t>quantitative research methods. </w:t>
      </w:r>
      <w:r w:rsidRPr="00634405">
        <w:rPr>
          <w:rFonts w:ascii="Times New Roman" w:hAnsi="Times New Roman" w:cs="Times New Roman"/>
          <w:i/>
          <w:iCs/>
          <w:color w:val="222222"/>
          <w:sz w:val="24"/>
          <w:szCs w:val="24"/>
          <w:shd w:val="clear" w:color="auto" w:fill="FFFFFF"/>
        </w:rPr>
        <w:t>European Journal of Education Studies</w:t>
      </w:r>
      <w:r w:rsidRPr="00634405">
        <w:rPr>
          <w:rFonts w:ascii="Times New Roman" w:hAnsi="Times New Roman" w:cs="Times New Roman"/>
          <w:color w:val="222222"/>
          <w:sz w:val="24"/>
          <w:szCs w:val="24"/>
          <w:shd w:val="clear" w:color="auto" w:fill="FFFFFF"/>
        </w:rPr>
        <w:t>.</w:t>
      </w:r>
    </w:p>
    <w:p w:rsidR="009E73DD" w:rsidRPr="00634405" w:rsidRDefault="009E73DD" w:rsidP="00785CFE">
      <w:pPr>
        <w:spacing w:line="480" w:lineRule="auto"/>
        <w:ind w:firstLine="720"/>
        <w:rPr>
          <w:rFonts w:ascii="Times New Roman" w:hAnsi="Times New Roman" w:cs="Times New Roman"/>
          <w:color w:val="222222"/>
          <w:sz w:val="24"/>
          <w:szCs w:val="24"/>
          <w:shd w:val="clear" w:color="auto" w:fill="FFFFFF"/>
        </w:rPr>
      </w:pPr>
    </w:p>
    <w:p w:rsidR="009E73DD" w:rsidRPr="00634405" w:rsidRDefault="009E73DD" w:rsidP="00785CFE">
      <w:pPr>
        <w:spacing w:line="480" w:lineRule="auto"/>
        <w:ind w:firstLine="720"/>
        <w:rPr>
          <w:rFonts w:ascii="Times New Roman" w:hAnsi="Times New Roman" w:cs="Times New Roman"/>
          <w:color w:val="222222"/>
          <w:sz w:val="24"/>
          <w:szCs w:val="24"/>
          <w:shd w:val="clear" w:color="auto" w:fill="FFFFFF"/>
        </w:rPr>
      </w:pPr>
    </w:p>
    <w:p w:rsidR="009E73DD" w:rsidRPr="00634405" w:rsidRDefault="009E73DD" w:rsidP="00785CFE">
      <w:pPr>
        <w:spacing w:line="480" w:lineRule="auto"/>
        <w:ind w:firstLine="720"/>
        <w:rPr>
          <w:rFonts w:ascii="Times New Roman" w:hAnsi="Times New Roman" w:cs="Times New Roman"/>
          <w:color w:val="222222"/>
          <w:sz w:val="24"/>
          <w:szCs w:val="24"/>
          <w:shd w:val="clear" w:color="auto" w:fill="FFFFFF"/>
        </w:rPr>
      </w:pPr>
    </w:p>
    <w:p w:rsidR="009E73DD" w:rsidRPr="00634405" w:rsidRDefault="009E73DD" w:rsidP="00785CFE">
      <w:pPr>
        <w:spacing w:line="480" w:lineRule="auto"/>
        <w:ind w:firstLine="720"/>
        <w:rPr>
          <w:rFonts w:ascii="Times New Roman" w:hAnsi="Times New Roman" w:cs="Times New Roman"/>
          <w:color w:val="222222"/>
          <w:sz w:val="24"/>
          <w:szCs w:val="24"/>
          <w:shd w:val="clear" w:color="auto" w:fill="FFFFFF"/>
        </w:rPr>
      </w:pPr>
    </w:p>
    <w:p w:rsidR="009E73DD" w:rsidRPr="00634405" w:rsidRDefault="009E73DD" w:rsidP="00785CFE">
      <w:pPr>
        <w:spacing w:line="480" w:lineRule="auto"/>
        <w:ind w:firstLine="720"/>
        <w:rPr>
          <w:rFonts w:ascii="Times New Roman" w:hAnsi="Times New Roman" w:cs="Times New Roman"/>
          <w:color w:val="222222"/>
          <w:sz w:val="24"/>
          <w:szCs w:val="24"/>
          <w:shd w:val="clear" w:color="auto" w:fill="FFFFFF"/>
        </w:rPr>
      </w:pPr>
    </w:p>
    <w:p w:rsidR="00712A7D" w:rsidRPr="00634405" w:rsidRDefault="00712A7D" w:rsidP="00785CFE">
      <w:pPr>
        <w:spacing w:line="480" w:lineRule="auto"/>
        <w:rPr>
          <w:rFonts w:ascii="Times New Roman" w:hAnsi="Times New Roman" w:cs="Times New Roman"/>
          <w:sz w:val="24"/>
          <w:szCs w:val="24"/>
        </w:rPr>
      </w:pPr>
    </w:p>
    <w:sectPr w:rsidR="00712A7D" w:rsidRPr="00634405" w:rsidSect="00785C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71C" w:rsidRDefault="0028271C" w:rsidP="00785CFE">
      <w:pPr>
        <w:spacing w:after="0" w:line="240" w:lineRule="auto"/>
      </w:pPr>
      <w:r>
        <w:separator/>
      </w:r>
    </w:p>
  </w:endnote>
  <w:endnote w:type="continuationSeparator" w:id="1">
    <w:p w:rsidR="0028271C" w:rsidRDefault="0028271C" w:rsidP="00785C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71C" w:rsidRDefault="0028271C" w:rsidP="00785CFE">
      <w:pPr>
        <w:spacing w:after="0" w:line="240" w:lineRule="auto"/>
      </w:pPr>
      <w:r>
        <w:separator/>
      </w:r>
    </w:p>
  </w:footnote>
  <w:footnote w:type="continuationSeparator" w:id="1">
    <w:p w:rsidR="0028271C" w:rsidRDefault="0028271C" w:rsidP="00785C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52288067"/>
      <w:docPartObj>
        <w:docPartGallery w:val="Page Numbers (Top of Page)"/>
        <w:docPartUnique/>
      </w:docPartObj>
    </w:sdtPr>
    <w:sdtEndPr>
      <w:rPr>
        <w:noProof/>
      </w:rPr>
    </w:sdtEndPr>
    <w:sdtContent>
      <w:p w:rsidR="00785CFE" w:rsidRPr="00785CFE" w:rsidRDefault="00785CFE" w:rsidP="00785CFE">
        <w:pPr>
          <w:spacing w:line="240" w:lineRule="auto"/>
          <w:rPr>
            <w:rFonts w:ascii="Times New Roman" w:hAnsi="Times New Roman" w:cs="Times New Roman"/>
            <w:sz w:val="24"/>
            <w:szCs w:val="24"/>
          </w:rPr>
        </w:pPr>
        <w:r w:rsidRPr="00785CFE">
          <w:rPr>
            <w:rFonts w:ascii="Times New Roman" w:hAnsi="Times New Roman" w:cs="Times New Roman"/>
            <w:sz w:val="24"/>
            <w:szCs w:val="24"/>
          </w:rPr>
          <w:t>CORRELATIONAL DESIGN</w:t>
        </w:r>
        <w:r w:rsidR="00F871ED">
          <w:rPr>
            <w:rFonts w:ascii="Times New Roman" w:hAnsi="Times New Roman" w:cs="Times New Roman"/>
            <w:sz w:val="24"/>
            <w:szCs w:val="24"/>
          </w:rPr>
          <w:t xml:space="preserve">                                                                                                 </w:t>
        </w:r>
        <w:r w:rsidR="00953398" w:rsidRPr="00785CFE">
          <w:rPr>
            <w:rFonts w:ascii="Times New Roman" w:hAnsi="Times New Roman" w:cs="Times New Roman"/>
            <w:sz w:val="24"/>
            <w:szCs w:val="24"/>
          </w:rPr>
          <w:fldChar w:fldCharType="begin"/>
        </w:r>
        <w:r w:rsidRPr="00785CFE">
          <w:rPr>
            <w:rFonts w:ascii="Times New Roman" w:hAnsi="Times New Roman" w:cs="Times New Roman"/>
            <w:sz w:val="24"/>
            <w:szCs w:val="24"/>
          </w:rPr>
          <w:instrText xml:space="preserve"> PAGE   \* MERGEFORMAT </w:instrText>
        </w:r>
        <w:r w:rsidR="00953398" w:rsidRPr="00785CFE">
          <w:rPr>
            <w:rFonts w:ascii="Times New Roman" w:hAnsi="Times New Roman" w:cs="Times New Roman"/>
            <w:sz w:val="24"/>
            <w:szCs w:val="24"/>
          </w:rPr>
          <w:fldChar w:fldCharType="separate"/>
        </w:r>
        <w:r w:rsidR="004621A1">
          <w:rPr>
            <w:rFonts w:ascii="Times New Roman" w:hAnsi="Times New Roman" w:cs="Times New Roman"/>
            <w:noProof/>
            <w:sz w:val="24"/>
            <w:szCs w:val="24"/>
          </w:rPr>
          <w:t>5</w:t>
        </w:r>
        <w:r w:rsidR="00953398" w:rsidRPr="00785CFE">
          <w:rPr>
            <w:rFonts w:ascii="Times New Roman" w:hAnsi="Times New Roman" w:cs="Times New Roman"/>
            <w:noProof/>
            <w:sz w:val="24"/>
            <w:szCs w:val="24"/>
          </w:rPr>
          <w:fldChar w:fldCharType="end"/>
        </w:r>
      </w:p>
    </w:sdtContent>
  </w:sdt>
  <w:p w:rsidR="00785CFE" w:rsidRDefault="00785C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29673200"/>
      <w:docPartObj>
        <w:docPartGallery w:val="Page Numbers (Top of Page)"/>
        <w:docPartUnique/>
      </w:docPartObj>
    </w:sdtPr>
    <w:sdtEndPr>
      <w:rPr>
        <w:noProof/>
      </w:rPr>
    </w:sdtEndPr>
    <w:sdtContent>
      <w:p w:rsidR="00785CFE" w:rsidRPr="00785CFE" w:rsidRDefault="00785CFE" w:rsidP="00785CFE">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785CFE">
          <w:rPr>
            <w:rFonts w:ascii="Times New Roman" w:hAnsi="Times New Roman" w:cs="Times New Roman"/>
            <w:sz w:val="24"/>
            <w:szCs w:val="24"/>
          </w:rPr>
          <w:t>CORRELATIONAL DESIGN</w:t>
        </w:r>
        <w:r w:rsidR="00F871ED">
          <w:rPr>
            <w:rFonts w:ascii="Times New Roman" w:hAnsi="Times New Roman" w:cs="Times New Roman"/>
            <w:sz w:val="24"/>
            <w:szCs w:val="24"/>
          </w:rPr>
          <w:t xml:space="preserve">                                                                                </w:t>
        </w:r>
        <w:r w:rsidR="00953398" w:rsidRPr="00785CFE">
          <w:rPr>
            <w:rFonts w:ascii="Times New Roman" w:hAnsi="Times New Roman" w:cs="Times New Roman"/>
            <w:sz w:val="24"/>
            <w:szCs w:val="24"/>
          </w:rPr>
          <w:fldChar w:fldCharType="begin"/>
        </w:r>
        <w:r w:rsidRPr="00785CFE">
          <w:rPr>
            <w:rFonts w:ascii="Times New Roman" w:hAnsi="Times New Roman" w:cs="Times New Roman"/>
            <w:sz w:val="24"/>
            <w:szCs w:val="24"/>
          </w:rPr>
          <w:instrText xml:space="preserve"> PAGE   \* MERGEFORMAT </w:instrText>
        </w:r>
        <w:r w:rsidR="00953398" w:rsidRPr="00785CFE">
          <w:rPr>
            <w:rFonts w:ascii="Times New Roman" w:hAnsi="Times New Roman" w:cs="Times New Roman"/>
            <w:sz w:val="24"/>
            <w:szCs w:val="24"/>
          </w:rPr>
          <w:fldChar w:fldCharType="separate"/>
        </w:r>
        <w:r w:rsidR="0028271C">
          <w:rPr>
            <w:rFonts w:ascii="Times New Roman" w:hAnsi="Times New Roman" w:cs="Times New Roman"/>
            <w:noProof/>
            <w:sz w:val="24"/>
            <w:szCs w:val="24"/>
          </w:rPr>
          <w:t>1</w:t>
        </w:r>
        <w:r w:rsidR="00953398" w:rsidRPr="00785CFE">
          <w:rPr>
            <w:rFonts w:ascii="Times New Roman" w:hAnsi="Times New Roman" w:cs="Times New Roman"/>
            <w:noProof/>
            <w:sz w:val="24"/>
            <w:szCs w:val="24"/>
          </w:rPr>
          <w:fldChar w:fldCharType="end"/>
        </w:r>
      </w:p>
    </w:sdtContent>
  </w:sdt>
  <w:p w:rsidR="00785CFE" w:rsidRDefault="00785CF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03396"/>
    <w:rsid w:val="00092A54"/>
    <w:rsid w:val="000F3BA4"/>
    <w:rsid w:val="00111148"/>
    <w:rsid w:val="00112DBA"/>
    <w:rsid w:val="001E55A0"/>
    <w:rsid w:val="00244D10"/>
    <w:rsid w:val="00254BAB"/>
    <w:rsid w:val="0028271C"/>
    <w:rsid w:val="002B4B6D"/>
    <w:rsid w:val="002F467F"/>
    <w:rsid w:val="00303396"/>
    <w:rsid w:val="003841FF"/>
    <w:rsid w:val="003923B0"/>
    <w:rsid w:val="003F0ABE"/>
    <w:rsid w:val="003F4CF6"/>
    <w:rsid w:val="00441A7D"/>
    <w:rsid w:val="00442AAB"/>
    <w:rsid w:val="00447C96"/>
    <w:rsid w:val="004621A1"/>
    <w:rsid w:val="00485BAA"/>
    <w:rsid w:val="00494A74"/>
    <w:rsid w:val="004B1AF2"/>
    <w:rsid w:val="004B3810"/>
    <w:rsid w:val="004C4A46"/>
    <w:rsid w:val="004C5232"/>
    <w:rsid w:val="004D0200"/>
    <w:rsid w:val="00506AFF"/>
    <w:rsid w:val="00506DED"/>
    <w:rsid w:val="00570CDA"/>
    <w:rsid w:val="005B4068"/>
    <w:rsid w:val="005B515C"/>
    <w:rsid w:val="005F36B9"/>
    <w:rsid w:val="00623D72"/>
    <w:rsid w:val="00634405"/>
    <w:rsid w:val="00662A0C"/>
    <w:rsid w:val="00671651"/>
    <w:rsid w:val="00712A7D"/>
    <w:rsid w:val="007370D9"/>
    <w:rsid w:val="00740E22"/>
    <w:rsid w:val="00756EA8"/>
    <w:rsid w:val="007773EF"/>
    <w:rsid w:val="007829FF"/>
    <w:rsid w:val="00785CFE"/>
    <w:rsid w:val="00793F93"/>
    <w:rsid w:val="007E1A0E"/>
    <w:rsid w:val="008104C2"/>
    <w:rsid w:val="008743AB"/>
    <w:rsid w:val="008B18A4"/>
    <w:rsid w:val="008C013E"/>
    <w:rsid w:val="008D210B"/>
    <w:rsid w:val="008F04F6"/>
    <w:rsid w:val="008F77EA"/>
    <w:rsid w:val="00911293"/>
    <w:rsid w:val="00942B6B"/>
    <w:rsid w:val="009530DA"/>
    <w:rsid w:val="00953398"/>
    <w:rsid w:val="009650F4"/>
    <w:rsid w:val="00974C7C"/>
    <w:rsid w:val="00982428"/>
    <w:rsid w:val="009C220F"/>
    <w:rsid w:val="009D329F"/>
    <w:rsid w:val="009D4248"/>
    <w:rsid w:val="009E73DD"/>
    <w:rsid w:val="009F2DD6"/>
    <w:rsid w:val="009F7870"/>
    <w:rsid w:val="00A503A4"/>
    <w:rsid w:val="00AF6BC8"/>
    <w:rsid w:val="00B03AD6"/>
    <w:rsid w:val="00B155F1"/>
    <w:rsid w:val="00B23E87"/>
    <w:rsid w:val="00B738B4"/>
    <w:rsid w:val="00B94088"/>
    <w:rsid w:val="00BA2822"/>
    <w:rsid w:val="00BA3926"/>
    <w:rsid w:val="00BD693F"/>
    <w:rsid w:val="00C0461E"/>
    <w:rsid w:val="00C37085"/>
    <w:rsid w:val="00C51A3D"/>
    <w:rsid w:val="00C77C0E"/>
    <w:rsid w:val="00C977F2"/>
    <w:rsid w:val="00CE3B10"/>
    <w:rsid w:val="00D65E7A"/>
    <w:rsid w:val="00DA09E4"/>
    <w:rsid w:val="00DC1356"/>
    <w:rsid w:val="00E5588F"/>
    <w:rsid w:val="00E575CE"/>
    <w:rsid w:val="00E85FA7"/>
    <w:rsid w:val="00E87269"/>
    <w:rsid w:val="00F41586"/>
    <w:rsid w:val="00F62406"/>
    <w:rsid w:val="00F871ED"/>
    <w:rsid w:val="00FB058E"/>
    <w:rsid w:val="00FE31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CFE"/>
  </w:style>
  <w:style w:type="paragraph" w:styleId="Footer">
    <w:name w:val="footer"/>
    <w:basedOn w:val="Normal"/>
    <w:link w:val="FooterChar"/>
    <w:uiPriority w:val="99"/>
    <w:unhideWhenUsed/>
    <w:rsid w:val="00785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C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2020-08-02T05:16:00Z</dcterms:created>
  <dcterms:modified xsi:type="dcterms:W3CDTF">2020-08-02T05:16:00Z</dcterms:modified>
</cp:coreProperties>
</file>