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CD3" w:rsidRDefault="0063286C">
      <w:r>
        <w:rPr>
          <w:noProof/>
        </w:rPr>
        <w:drawing>
          <wp:inline distT="0" distB="0" distL="0" distR="0" wp14:anchorId="2E7E890B" wp14:editId="3645DFE5">
            <wp:extent cx="5943600" cy="34124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299" w:rsidRDefault="006A5299"/>
    <w:p w:rsidR="006A5299" w:rsidRDefault="006A5299">
      <w:r>
        <w:t xml:space="preserve">For communication for business </w:t>
      </w:r>
      <w:bookmarkStart w:id="0" w:name="_GoBack"/>
      <w:bookmarkEnd w:id="0"/>
    </w:p>
    <w:p w:rsidR="00911898" w:rsidRDefault="00911898"/>
    <w:p w:rsidR="00911898" w:rsidRDefault="00911898"/>
    <w:p w:rsidR="00911898" w:rsidRDefault="00911898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943600" cy="3580130"/>
            <wp:effectExtent l="0" t="0" r="0" b="127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0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6A5299">
        <w:t>for</w:t>
      </w:r>
      <w:proofErr w:type="gramEnd"/>
      <w:r w:rsidR="006A5299">
        <w:t xml:space="preserve"> principles of microeconomics </w:t>
      </w:r>
      <w:r w:rsidR="006A5299">
        <w:br w:type="textWrapping" w:clear="all"/>
      </w:r>
    </w:p>
    <w:sectPr w:rsidR="009118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86C"/>
    <w:rsid w:val="00433CD3"/>
    <w:rsid w:val="0063286C"/>
    <w:rsid w:val="006A5299"/>
    <w:rsid w:val="0091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8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8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 1</cp:lastModifiedBy>
  <cp:revision>3</cp:revision>
  <dcterms:created xsi:type="dcterms:W3CDTF">2021-09-26T09:56:00Z</dcterms:created>
  <dcterms:modified xsi:type="dcterms:W3CDTF">2021-09-26T09:58:00Z</dcterms:modified>
</cp:coreProperties>
</file>