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353" w:rsidRDefault="00CA7353" w:rsidP="00CA7353">
      <w:pPr>
        <w:spacing w:after="0" w:line="480" w:lineRule="auto"/>
        <w:contextualSpacing/>
        <w:jc w:val="center"/>
        <w:rPr>
          <w:rFonts w:ascii="Times New Roman" w:hAnsi="Times New Roman" w:cs="Times New Roman"/>
          <w:sz w:val="24"/>
        </w:rPr>
      </w:pPr>
    </w:p>
    <w:p w:rsidR="00CA7353" w:rsidRDefault="00CA7353" w:rsidP="00CA7353">
      <w:pPr>
        <w:spacing w:after="0" w:line="480" w:lineRule="auto"/>
        <w:contextualSpacing/>
        <w:jc w:val="center"/>
        <w:rPr>
          <w:rFonts w:ascii="Times New Roman" w:hAnsi="Times New Roman" w:cs="Times New Roman"/>
          <w:sz w:val="24"/>
        </w:rPr>
      </w:pPr>
    </w:p>
    <w:p w:rsidR="00CA7353" w:rsidRDefault="00CA7353" w:rsidP="00CA7353">
      <w:pPr>
        <w:spacing w:after="0" w:line="480" w:lineRule="auto"/>
        <w:contextualSpacing/>
        <w:jc w:val="center"/>
        <w:rPr>
          <w:rFonts w:ascii="Times New Roman" w:hAnsi="Times New Roman" w:cs="Times New Roman"/>
          <w:sz w:val="24"/>
        </w:rPr>
      </w:pPr>
    </w:p>
    <w:p w:rsidR="00CA7353" w:rsidRDefault="00CA7353" w:rsidP="00CA7353">
      <w:pPr>
        <w:spacing w:after="0" w:line="480" w:lineRule="auto"/>
        <w:contextualSpacing/>
        <w:jc w:val="center"/>
        <w:rPr>
          <w:rFonts w:ascii="Times New Roman" w:hAnsi="Times New Roman" w:cs="Times New Roman"/>
          <w:sz w:val="24"/>
        </w:rPr>
      </w:pPr>
    </w:p>
    <w:p w:rsidR="00CA7353" w:rsidRDefault="00CA7353" w:rsidP="00CA7353">
      <w:pPr>
        <w:spacing w:after="0" w:line="480" w:lineRule="auto"/>
        <w:contextualSpacing/>
        <w:jc w:val="center"/>
        <w:rPr>
          <w:rFonts w:ascii="Times New Roman" w:hAnsi="Times New Roman" w:cs="Times New Roman"/>
          <w:sz w:val="24"/>
        </w:rPr>
      </w:pPr>
    </w:p>
    <w:p w:rsidR="00CA7353" w:rsidRDefault="00CA7353" w:rsidP="00CA7353">
      <w:pPr>
        <w:spacing w:after="0" w:line="480" w:lineRule="auto"/>
        <w:contextualSpacing/>
        <w:jc w:val="center"/>
        <w:rPr>
          <w:rFonts w:ascii="Times New Roman" w:hAnsi="Times New Roman" w:cs="Times New Roman"/>
          <w:sz w:val="24"/>
        </w:rPr>
      </w:pPr>
    </w:p>
    <w:p w:rsidR="00CA7353" w:rsidRDefault="00CA7353" w:rsidP="00CA7353">
      <w:pPr>
        <w:spacing w:after="0" w:line="480" w:lineRule="auto"/>
        <w:contextualSpacing/>
        <w:jc w:val="center"/>
        <w:rPr>
          <w:rFonts w:ascii="Times New Roman" w:hAnsi="Times New Roman" w:cs="Times New Roman"/>
          <w:sz w:val="24"/>
        </w:rPr>
      </w:pPr>
    </w:p>
    <w:p w:rsidR="00CA7353" w:rsidRDefault="00CA7353" w:rsidP="00CA7353">
      <w:pPr>
        <w:spacing w:after="0" w:line="480" w:lineRule="auto"/>
        <w:contextualSpacing/>
        <w:jc w:val="center"/>
        <w:rPr>
          <w:rFonts w:ascii="Times New Roman" w:hAnsi="Times New Roman" w:cs="Times New Roman"/>
          <w:sz w:val="24"/>
        </w:rPr>
      </w:pPr>
    </w:p>
    <w:p w:rsidR="00C63706" w:rsidRPr="00CA7353" w:rsidRDefault="00C63706" w:rsidP="00CA7353">
      <w:pPr>
        <w:spacing w:after="0" w:line="480" w:lineRule="auto"/>
        <w:contextualSpacing/>
        <w:jc w:val="center"/>
        <w:rPr>
          <w:rFonts w:ascii="Times New Roman" w:hAnsi="Times New Roman" w:cs="Times New Roman"/>
          <w:sz w:val="24"/>
        </w:rPr>
      </w:pPr>
      <w:r w:rsidRPr="00CA7353">
        <w:rPr>
          <w:rFonts w:ascii="Times New Roman" w:hAnsi="Times New Roman" w:cs="Times New Roman"/>
          <w:sz w:val="24"/>
        </w:rPr>
        <w:t xml:space="preserve">Healthcare </w:t>
      </w:r>
      <w:r w:rsidR="00CA7353" w:rsidRPr="00CA7353">
        <w:rPr>
          <w:rFonts w:ascii="Times New Roman" w:hAnsi="Times New Roman" w:cs="Times New Roman"/>
          <w:sz w:val="24"/>
        </w:rPr>
        <w:t>Comparisons</w:t>
      </w:r>
    </w:p>
    <w:p w:rsidR="00C63706" w:rsidRPr="00CA7353" w:rsidRDefault="00C63706" w:rsidP="00CA7353">
      <w:pPr>
        <w:spacing w:after="0" w:line="480" w:lineRule="auto"/>
        <w:contextualSpacing/>
        <w:jc w:val="center"/>
        <w:rPr>
          <w:rFonts w:ascii="Times New Roman" w:hAnsi="Times New Roman" w:cs="Times New Roman"/>
          <w:sz w:val="24"/>
        </w:rPr>
      </w:pPr>
      <w:r w:rsidRPr="00CA7353">
        <w:rPr>
          <w:rFonts w:ascii="Times New Roman" w:hAnsi="Times New Roman" w:cs="Times New Roman"/>
          <w:sz w:val="24"/>
        </w:rPr>
        <w:t xml:space="preserve">Student’s </w:t>
      </w:r>
      <w:r w:rsidR="00CA7353" w:rsidRPr="00CA7353">
        <w:rPr>
          <w:rFonts w:ascii="Times New Roman" w:hAnsi="Times New Roman" w:cs="Times New Roman"/>
          <w:sz w:val="24"/>
        </w:rPr>
        <w:t>Name</w:t>
      </w:r>
    </w:p>
    <w:p w:rsidR="00C63706" w:rsidRPr="00CA7353" w:rsidRDefault="00C63706" w:rsidP="00CA7353">
      <w:pPr>
        <w:spacing w:after="0" w:line="480" w:lineRule="auto"/>
        <w:contextualSpacing/>
        <w:jc w:val="center"/>
        <w:rPr>
          <w:rFonts w:ascii="Times New Roman" w:hAnsi="Times New Roman" w:cs="Times New Roman"/>
          <w:sz w:val="24"/>
        </w:rPr>
      </w:pPr>
      <w:r w:rsidRPr="00CA7353">
        <w:rPr>
          <w:rFonts w:ascii="Times New Roman" w:hAnsi="Times New Roman" w:cs="Times New Roman"/>
          <w:sz w:val="24"/>
        </w:rPr>
        <w:t xml:space="preserve">Institution </w:t>
      </w:r>
      <w:r w:rsidR="00CA7353" w:rsidRPr="00CA7353">
        <w:rPr>
          <w:rFonts w:ascii="Times New Roman" w:hAnsi="Times New Roman" w:cs="Times New Roman"/>
          <w:sz w:val="24"/>
        </w:rPr>
        <w:t>Affiliation</w:t>
      </w:r>
    </w:p>
    <w:p w:rsidR="00C63706" w:rsidRPr="00CA7353" w:rsidRDefault="00C63706" w:rsidP="00CA7353">
      <w:pPr>
        <w:spacing w:after="0" w:line="480" w:lineRule="auto"/>
        <w:contextualSpacing/>
        <w:jc w:val="center"/>
        <w:rPr>
          <w:rFonts w:ascii="Times New Roman" w:hAnsi="Times New Roman" w:cs="Times New Roman"/>
          <w:sz w:val="24"/>
        </w:rPr>
      </w:pPr>
      <w:r w:rsidRPr="00CA7353">
        <w:rPr>
          <w:rFonts w:ascii="Times New Roman" w:hAnsi="Times New Roman" w:cs="Times New Roman"/>
          <w:sz w:val="24"/>
        </w:rPr>
        <w:t>Date</w:t>
      </w: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A7353" w:rsidRDefault="00CA7353" w:rsidP="00CA7353">
      <w:pPr>
        <w:spacing w:after="0" w:line="480" w:lineRule="auto"/>
        <w:contextualSpacing/>
        <w:jc w:val="center"/>
        <w:rPr>
          <w:rFonts w:ascii="Times New Roman" w:hAnsi="Times New Roman" w:cs="Times New Roman"/>
          <w:b/>
          <w:sz w:val="24"/>
        </w:rPr>
      </w:pPr>
    </w:p>
    <w:p w:rsidR="00C63706" w:rsidRPr="00CA7353" w:rsidRDefault="00C63706" w:rsidP="00CA7353">
      <w:pPr>
        <w:spacing w:after="0" w:line="480" w:lineRule="auto"/>
        <w:contextualSpacing/>
        <w:jc w:val="center"/>
        <w:rPr>
          <w:rFonts w:ascii="Times New Roman" w:hAnsi="Times New Roman" w:cs="Times New Roman"/>
          <w:b/>
          <w:sz w:val="24"/>
        </w:rPr>
      </w:pPr>
      <w:r w:rsidRPr="00CA7353">
        <w:rPr>
          <w:rFonts w:ascii="Times New Roman" w:hAnsi="Times New Roman" w:cs="Times New Roman"/>
          <w:b/>
          <w:sz w:val="24"/>
        </w:rPr>
        <w:lastRenderedPageBreak/>
        <w:t xml:space="preserve">Healthcare </w:t>
      </w:r>
      <w:r w:rsidR="00CA7353" w:rsidRPr="00CA7353">
        <w:rPr>
          <w:rFonts w:ascii="Times New Roman" w:hAnsi="Times New Roman" w:cs="Times New Roman"/>
          <w:b/>
          <w:sz w:val="24"/>
        </w:rPr>
        <w:t>Comparisons</w:t>
      </w:r>
    </w:p>
    <w:p w:rsidR="00C63706" w:rsidRPr="00CA7353" w:rsidRDefault="00CA7353" w:rsidP="00CA7353">
      <w:pPr>
        <w:spacing w:after="0" w:line="480" w:lineRule="auto"/>
        <w:contextualSpacing/>
        <w:rPr>
          <w:rFonts w:ascii="Times New Roman" w:hAnsi="Times New Roman" w:cs="Times New Roman"/>
          <w:sz w:val="24"/>
        </w:rPr>
      </w:pPr>
      <w:r>
        <w:rPr>
          <w:rFonts w:ascii="Times New Roman" w:hAnsi="Times New Roman" w:cs="Times New Roman"/>
          <w:sz w:val="24"/>
        </w:rPr>
        <w:tab/>
      </w:r>
      <w:r w:rsidR="00C63706" w:rsidRPr="00CA7353">
        <w:rPr>
          <w:rFonts w:ascii="Times New Roman" w:hAnsi="Times New Roman" w:cs="Times New Roman"/>
          <w:sz w:val="24"/>
        </w:rPr>
        <w:t>Healthcare is one of the most critical issues because it ensures the wellbeing of all humans. Under universal rights, healthcare appears like a basic need, and it is the role of governments to ensure that all their citizens get quality healthcare services and products. However, each country can create its financial systems to ensure that money is collected and disbursed to the healthcare stakeholders without burdening the citizens</w:t>
      </w:r>
      <w:r w:rsidRPr="00CA7353">
        <w:rPr>
          <w:rFonts w:ascii="Times New Roman" w:hAnsi="Times New Roman" w:cs="Times New Roman"/>
          <w:sz w:val="24"/>
        </w:rPr>
        <w:t xml:space="preserve"> (Ikwueme, 2018)</w:t>
      </w:r>
      <w:r w:rsidR="00C63706" w:rsidRPr="00CA7353">
        <w:rPr>
          <w:rFonts w:ascii="Times New Roman" w:hAnsi="Times New Roman" w:cs="Times New Roman"/>
          <w:sz w:val="24"/>
        </w:rPr>
        <w:t xml:space="preserve">. Many countries thus have different revenue streams on healthcare. One clear example is the striking difference between the American healthcare system and the Swiss healthcare system. The quality and efficiency of the Swiss healthcare system surpass the American, and numerous factors have caused this. A significant point to note is that policies that drive the sector are the leading causes of the difference. The American policy allows a free market for vendors in the healthcare system while the Swiss government controls the prices by standardization of practices. </w:t>
      </w:r>
    </w:p>
    <w:p w:rsidR="00C63706" w:rsidRPr="00CA7353" w:rsidRDefault="00CA7353" w:rsidP="00CA7353">
      <w:pPr>
        <w:spacing w:after="0" w:line="480" w:lineRule="auto"/>
        <w:contextualSpacing/>
        <w:rPr>
          <w:rFonts w:ascii="Times New Roman" w:hAnsi="Times New Roman" w:cs="Times New Roman"/>
          <w:sz w:val="24"/>
        </w:rPr>
      </w:pPr>
      <w:r>
        <w:rPr>
          <w:rFonts w:ascii="Times New Roman" w:hAnsi="Times New Roman" w:cs="Times New Roman"/>
          <w:sz w:val="24"/>
        </w:rPr>
        <w:tab/>
      </w:r>
      <w:r w:rsidR="00C63706" w:rsidRPr="00CA7353">
        <w:rPr>
          <w:rFonts w:ascii="Times New Roman" w:hAnsi="Times New Roman" w:cs="Times New Roman"/>
          <w:sz w:val="24"/>
        </w:rPr>
        <w:t>There are middlemen, in the form of insurance companies, in the American healthcare system. These companies strive to package healthcare and customize it to attract different clients. The mode of caregiving and quality of the healthcare services are thus based on the financial capability of the individual. This trend allows the insurance company to charge different fees, and gradually, the prices of healthcare services and products to rise due to the forces of demand and supply. In Switzerland, the prices are the same across types of services and products, and there are individual insurance plans. Removal of intermediaries makes healthcare more affordable, and the prices remain stable over a long period. The American doctor referral system relies on doctors while in Switzerland, the referral system is hinged on the patient. A patient can choose the doctor that he or she wished to administer medical services, and this acts as the base of measuring quality and efficiency of the system.</w:t>
      </w:r>
    </w:p>
    <w:p w:rsidR="007D279B" w:rsidRPr="00CA7353" w:rsidRDefault="00C63706" w:rsidP="00CA7353">
      <w:pPr>
        <w:spacing w:after="0" w:line="480" w:lineRule="auto"/>
        <w:contextualSpacing/>
        <w:jc w:val="center"/>
        <w:rPr>
          <w:rFonts w:ascii="Times New Roman" w:hAnsi="Times New Roman" w:cs="Times New Roman"/>
          <w:sz w:val="24"/>
        </w:rPr>
      </w:pPr>
      <w:r w:rsidRPr="00CA7353">
        <w:rPr>
          <w:rFonts w:ascii="Times New Roman" w:hAnsi="Times New Roman" w:cs="Times New Roman"/>
          <w:sz w:val="24"/>
        </w:rPr>
        <w:t>References</w:t>
      </w:r>
    </w:p>
    <w:p w:rsidR="00C63706" w:rsidRPr="00CA7353" w:rsidRDefault="00C63706" w:rsidP="00CA7353">
      <w:pPr>
        <w:spacing w:after="0" w:line="480" w:lineRule="auto"/>
        <w:contextualSpacing/>
        <w:rPr>
          <w:rFonts w:ascii="Times New Roman" w:hAnsi="Times New Roman" w:cs="Times New Roman"/>
          <w:sz w:val="24"/>
        </w:rPr>
      </w:pPr>
      <w:r w:rsidRPr="00CA7353">
        <w:rPr>
          <w:rFonts w:ascii="Times New Roman" w:hAnsi="Times New Roman" w:cs="Times New Roman"/>
          <w:sz w:val="24"/>
        </w:rPr>
        <w:t xml:space="preserve">Ikwueme, S. (2018). Assessing Nurses' Safety Attitudes in Preventing CLABSI (Doctoral </w:t>
      </w:r>
      <w:r w:rsidR="00CA7353">
        <w:rPr>
          <w:rFonts w:ascii="Times New Roman" w:hAnsi="Times New Roman" w:cs="Times New Roman"/>
          <w:sz w:val="24"/>
        </w:rPr>
        <w:tab/>
      </w:r>
      <w:r w:rsidRPr="00CA7353">
        <w:rPr>
          <w:rFonts w:ascii="Times New Roman" w:hAnsi="Times New Roman" w:cs="Times New Roman"/>
          <w:sz w:val="24"/>
        </w:rPr>
        <w:t>dissertation, Walden University).</w:t>
      </w:r>
      <w:bookmarkStart w:id="0" w:name="_GoBack"/>
      <w:bookmarkEnd w:id="0"/>
    </w:p>
    <w:sectPr w:rsidR="00C63706" w:rsidRPr="00CA7353" w:rsidSect="00CA73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D81" w:rsidRDefault="00A35D81" w:rsidP="00CA7353">
      <w:pPr>
        <w:spacing w:after="0" w:line="240" w:lineRule="auto"/>
      </w:pPr>
      <w:r>
        <w:separator/>
      </w:r>
    </w:p>
  </w:endnote>
  <w:endnote w:type="continuationSeparator" w:id="0">
    <w:p w:rsidR="00A35D81" w:rsidRDefault="00A35D81" w:rsidP="00CA7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D81" w:rsidRDefault="00A35D81" w:rsidP="00CA7353">
      <w:pPr>
        <w:spacing w:after="0" w:line="240" w:lineRule="auto"/>
      </w:pPr>
      <w:r>
        <w:separator/>
      </w:r>
    </w:p>
  </w:footnote>
  <w:footnote w:type="continuationSeparator" w:id="0">
    <w:p w:rsidR="00A35D81" w:rsidRDefault="00A35D81" w:rsidP="00CA73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353" w:rsidRPr="00CA7353" w:rsidRDefault="00CA7353" w:rsidP="00CA7353">
    <w:pPr>
      <w:pStyle w:val="Header"/>
      <w:jc w:val="right"/>
      <w:rPr>
        <w:rFonts w:ascii="Times New Roman" w:hAnsi="Times New Roman" w:cs="Times New Roman"/>
        <w:sz w:val="24"/>
      </w:rPr>
    </w:pPr>
    <w:r w:rsidRPr="00CA7353">
      <w:rPr>
        <w:rFonts w:ascii="Times New Roman" w:hAnsi="Times New Roman" w:cs="Times New Roman"/>
        <w:sz w:val="24"/>
      </w:rPr>
      <w:t>HEALTHCARE COMPARISONS</w:t>
    </w:r>
    <w:r w:rsidRPr="00CA7353">
      <w:rPr>
        <w:rFonts w:ascii="Times New Roman" w:hAnsi="Times New Roman" w:cs="Times New Roman"/>
        <w:sz w:val="24"/>
      </w:rPr>
      <w:tab/>
    </w:r>
    <w:r w:rsidRPr="00CA7353">
      <w:rPr>
        <w:rFonts w:ascii="Times New Roman" w:hAnsi="Times New Roman" w:cs="Times New Roman"/>
        <w:sz w:val="24"/>
      </w:rPr>
      <w:tab/>
    </w:r>
    <w:sdt>
      <w:sdtPr>
        <w:rPr>
          <w:rFonts w:ascii="Times New Roman" w:hAnsi="Times New Roman" w:cs="Times New Roman"/>
          <w:sz w:val="24"/>
        </w:rPr>
        <w:id w:val="-1129857962"/>
        <w:docPartObj>
          <w:docPartGallery w:val="Page Numbers (Top of Page)"/>
          <w:docPartUnique/>
        </w:docPartObj>
      </w:sdtPr>
      <w:sdtEndPr>
        <w:rPr>
          <w:noProof/>
        </w:rPr>
      </w:sdtEndPr>
      <w:sdtContent>
        <w:r w:rsidRPr="00CA7353">
          <w:rPr>
            <w:rFonts w:ascii="Times New Roman" w:hAnsi="Times New Roman" w:cs="Times New Roman"/>
            <w:sz w:val="24"/>
          </w:rPr>
          <w:fldChar w:fldCharType="begin"/>
        </w:r>
        <w:r w:rsidRPr="00CA7353">
          <w:rPr>
            <w:rFonts w:ascii="Times New Roman" w:hAnsi="Times New Roman" w:cs="Times New Roman"/>
            <w:sz w:val="24"/>
          </w:rPr>
          <w:instrText xml:space="preserve"> PAGE   \* MERGEFORMAT </w:instrText>
        </w:r>
        <w:r w:rsidRPr="00CA7353">
          <w:rPr>
            <w:rFonts w:ascii="Times New Roman" w:hAnsi="Times New Roman" w:cs="Times New Roman"/>
            <w:sz w:val="24"/>
          </w:rPr>
          <w:fldChar w:fldCharType="separate"/>
        </w:r>
        <w:r w:rsidR="00A910EF">
          <w:rPr>
            <w:rFonts w:ascii="Times New Roman" w:hAnsi="Times New Roman" w:cs="Times New Roman"/>
            <w:noProof/>
            <w:sz w:val="24"/>
          </w:rPr>
          <w:t>3</w:t>
        </w:r>
        <w:r w:rsidRPr="00CA7353">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353" w:rsidRPr="00CA7353" w:rsidRDefault="00CA7353" w:rsidP="00CA7353">
    <w:pPr>
      <w:pStyle w:val="Header"/>
      <w:jc w:val="right"/>
      <w:rPr>
        <w:rFonts w:ascii="Times New Roman" w:hAnsi="Times New Roman" w:cs="Times New Roman"/>
        <w:sz w:val="24"/>
      </w:rPr>
    </w:pPr>
    <w:r w:rsidRPr="00CA7353">
      <w:rPr>
        <w:rFonts w:ascii="Times New Roman" w:hAnsi="Times New Roman" w:cs="Times New Roman"/>
        <w:sz w:val="24"/>
      </w:rPr>
      <w:t>Running head: HEALTHCARE COMPARISONS</w:t>
    </w:r>
    <w:r w:rsidRPr="00CA7353">
      <w:rPr>
        <w:rFonts w:ascii="Times New Roman" w:hAnsi="Times New Roman" w:cs="Times New Roman"/>
        <w:sz w:val="24"/>
      </w:rPr>
      <w:tab/>
    </w:r>
    <w:sdt>
      <w:sdtPr>
        <w:rPr>
          <w:rFonts w:ascii="Times New Roman" w:hAnsi="Times New Roman" w:cs="Times New Roman"/>
          <w:sz w:val="24"/>
        </w:rPr>
        <w:id w:val="748779536"/>
        <w:docPartObj>
          <w:docPartGallery w:val="Page Numbers (Top of Page)"/>
          <w:docPartUnique/>
        </w:docPartObj>
      </w:sdtPr>
      <w:sdtEndPr>
        <w:rPr>
          <w:noProof/>
        </w:rPr>
      </w:sdtEndPr>
      <w:sdtContent>
        <w:r w:rsidRPr="00CA7353">
          <w:rPr>
            <w:rFonts w:ascii="Times New Roman" w:hAnsi="Times New Roman" w:cs="Times New Roman"/>
            <w:sz w:val="24"/>
          </w:rPr>
          <w:fldChar w:fldCharType="begin"/>
        </w:r>
        <w:r w:rsidRPr="00CA7353">
          <w:rPr>
            <w:rFonts w:ascii="Times New Roman" w:hAnsi="Times New Roman" w:cs="Times New Roman"/>
            <w:sz w:val="24"/>
          </w:rPr>
          <w:instrText xml:space="preserve"> PAGE   \* MERGEFORMAT </w:instrText>
        </w:r>
        <w:r w:rsidRPr="00CA7353">
          <w:rPr>
            <w:rFonts w:ascii="Times New Roman" w:hAnsi="Times New Roman" w:cs="Times New Roman"/>
            <w:sz w:val="24"/>
          </w:rPr>
          <w:fldChar w:fldCharType="separate"/>
        </w:r>
        <w:r w:rsidR="00A35D81">
          <w:rPr>
            <w:rFonts w:ascii="Times New Roman" w:hAnsi="Times New Roman" w:cs="Times New Roman"/>
            <w:noProof/>
            <w:sz w:val="24"/>
          </w:rPr>
          <w:t>1</w:t>
        </w:r>
        <w:r w:rsidRPr="00CA735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79B"/>
    <w:rsid w:val="00462C81"/>
    <w:rsid w:val="006247B7"/>
    <w:rsid w:val="00654EAB"/>
    <w:rsid w:val="007D279B"/>
    <w:rsid w:val="0097073B"/>
    <w:rsid w:val="00A35D81"/>
    <w:rsid w:val="00A910EF"/>
    <w:rsid w:val="00B77511"/>
    <w:rsid w:val="00C63706"/>
    <w:rsid w:val="00CA7353"/>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353"/>
  </w:style>
  <w:style w:type="paragraph" w:styleId="Footer">
    <w:name w:val="footer"/>
    <w:basedOn w:val="Normal"/>
    <w:link w:val="FooterChar"/>
    <w:uiPriority w:val="99"/>
    <w:unhideWhenUsed/>
    <w:rsid w:val="00CA7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3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353"/>
  </w:style>
  <w:style w:type="paragraph" w:styleId="Footer">
    <w:name w:val="footer"/>
    <w:basedOn w:val="Normal"/>
    <w:link w:val="FooterChar"/>
    <w:uiPriority w:val="99"/>
    <w:unhideWhenUsed/>
    <w:rsid w:val="00CA7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2019-10-03T14:44:00Z</dcterms:created>
  <dcterms:modified xsi:type="dcterms:W3CDTF">2019-10-03T14:44:00Z</dcterms:modified>
</cp:coreProperties>
</file>