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34F" w:rsidRDefault="00CF234F" w:rsidP="00DF44B3">
      <w:pPr>
        <w:spacing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CF234F" w:rsidRDefault="00CF234F" w:rsidP="00CF234F">
      <w:pPr>
        <w:spacing w:line="480" w:lineRule="auto"/>
        <w:jc w:val="center"/>
        <w:rPr>
          <w:rFonts w:ascii="Times New Roman" w:hAnsi="Times New Roman" w:cs="Times New Roman"/>
          <w:sz w:val="24"/>
          <w:szCs w:val="24"/>
        </w:rPr>
      </w:pPr>
      <w:r w:rsidRPr="00CF234F">
        <w:rPr>
          <w:rFonts w:ascii="Times New Roman" w:hAnsi="Times New Roman" w:cs="Times New Roman"/>
          <w:sz w:val="24"/>
          <w:szCs w:val="24"/>
        </w:rPr>
        <w:t xml:space="preserve">Antebellum North and South </w:t>
      </w:r>
      <w:r>
        <w:rPr>
          <w:rFonts w:ascii="Times New Roman" w:hAnsi="Times New Roman" w:cs="Times New Roman"/>
          <w:sz w:val="24"/>
          <w:szCs w:val="24"/>
        </w:rPr>
        <w:t>differences</w:t>
      </w:r>
    </w:p>
    <w:p w:rsidR="00CF234F" w:rsidRDefault="00CF234F" w:rsidP="00CF234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p>
    <w:p w:rsidR="00CF234F" w:rsidRDefault="00CF234F" w:rsidP="00CF234F">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CF234F" w:rsidRDefault="00CF234F" w:rsidP="00CF234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F234F" w:rsidRDefault="00CF234F" w:rsidP="00CF234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F234F" w:rsidRPr="00CF234F" w:rsidRDefault="00CF234F" w:rsidP="00CF234F">
      <w:pPr>
        <w:spacing w:line="480" w:lineRule="auto"/>
        <w:rPr>
          <w:rFonts w:ascii="Times New Roman" w:hAnsi="Times New Roman" w:cs="Times New Roman"/>
          <w:sz w:val="24"/>
          <w:szCs w:val="24"/>
        </w:rPr>
      </w:pPr>
    </w:p>
    <w:p w:rsidR="00CF234F" w:rsidRDefault="00CF234F" w:rsidP="00DF44B3">
      <w:pPr>
        <w:spacing w:line="480" w:lineRule="auto"/>
        <w:rPr>
          <w:rFonts w:ascii="Times New Roman" w:hAnsi="Times New Roman" w:cs="Times New Roman"/>
          <w:b/>
          <w:sz w:val="24"/>
          <w:szCs w:val="24"/>
        </w:rPr>
      </w:pPr>
    </w:p>
    <w:p w:rsidR="00CF234F" w:rsidRDefault="00CF234F" w:rsidP="00DF44B3">
      <w:pPr>
        <w:spacing w:line="480" w:lineRule="auto"/>
        <w:rPr>
          <w:rFonts w:ascii="Times New Roman" w:hAnsi="Times New Roman" w:cs="Times New Roman"/>
          <w:b/>
          <w:sz w:val="24"/>
          <w:szCs w:val="24"/>
        </w:rPr>
      </w:pPr>
    </w:p>
    <w:p w:rsidR="00CF234F" w:rsidRDefault="00CF234F" w:rsidP="00DF44B3">
      <w:pPr>
        <w:spacing w:line="480" w:lineRule="auto"/>
        <w:rPr>
          <w:rFonts w:ascii="Times New Roman" w:hAnsi="Times New Roman" w:cs="Times New Roman"/>
          <w:b/>
          <w:sz w:val="24"/>
          <w:szCs w:val="24"/>
        </w:rPr>
      </w:pPr>
    </w:p>
    <w:p w:rsidR="00CF234F" w:rsidRDefault="00CF234F" w:rsidP="00DF44B3">
      <w:pPr>
        <w:spacing w:line="480" w:lineRule="auto"/>
        <w:rPr>
          <w:rFonts w:ascii="Times New Roman" w:hAnsi="Times New Roman" w:cs="Times New Roman"/>
          <w:b/>
          <w:sz w:val="24"/>
          <w:szCs w:val="24"/>
        </w:rPr>
      </w:pPr>
    </w:p>
    <w:p w:rsidR="00CF234F" w:rsidRDefault="00CF234F" w:rsidP="00DF44B3">
      <w:pPr>
        <w:spacing w:line="480" w:lineRule="auto"/>
        <w:rPr>
          <w:rFonts w:ascii="Times New Roman" w:hAnsi="Times New Roman" w:cs="Times New Roman"/>
          <w:b/>
          <w:sz w:val="24"/>
          <w:szCs w:val="24"/>
        </w:rPr>
      </w:pPr>
    </w:p>
    <w:p w:rsidR="00CF234F" w:rsidRDefault="00CF234F" w:rsidP="00DF44B3">
      <w:pPr>
        <w:spacing w:line="480" w:lineRule="auto"/>
        <w:rPr>
          <w:rFonts w:ascii="Times New Roman" w:hAnsi="Times New Roman" w:cs="Times New Roman"/>
          <w:b/>
          <w:sz w:val="24"/>
          <w:szCs w:val="24"/>
        </w:rPr>
      </w:pPr>
    </w:p>
    <w:p w:rsidR="00CF234F" w:rsidRDefault="00CF234F" w:rsidP="00DF44B3">
      <w:pPr>
        <w:spacing w:line="480" w:lineRule="auto"/>
        <w:rPr>
          <w:rFonts w:ascii="Times New Roman" w:hAnsi="Times New Roman" w:cs="Times New Roman"/>
          <w:b/>
          <w:sz w:val="24"/>
          <w:szCs w:val="24"/>
        </w:rPr>
      </w:pPr>
    </w:p>
    <w:p w:rsidR="00CF234F" w:rsidRDefault="00CF234F" w:rsidP="00DF44B3">
      <w:pPr>
        <w:spacing w:line="480" w:lineRule="auto"/>
        <w:rPr>
          <w:rFonts w:ascii="Times New Roman" w:hAnsi="Times New Roman" w:cs="Times New Roman"/>
          <w:b/>
          <w:sz w:val="24"/>
          <w:szCs w:val="24"/>
        </w:rPr>
      </w:pPr>
    </w:p>
    <w:p w:rsidR="00CF234F" w:rsidRDefault="00CF234F" w:rsidP="00DF44B3">
      <w:pPr>
        <w:spacing w:line="480" w:lineRule="auto"/>
        <w:rPr>
          <w:rFonts w:ascii="Times New Roman" w:hAnsi="Times New Roman" w:cs="Times New Roman"/>
          <w:b/>
          <w:sz w:val="24"/>
          <w:szCs w:val="24"/>
        </w:rPr>
      </w:pPr>
    </w:p>
    <w:p w:rsidR="00CF234F" w:rsidRDefault="00CF234F" w:rsidP="00DF44B3">
      <w:pPr>
        <w:spacing w:line="480" w:lineRule="auto"/>
        <w:rPr>
          <w:rFonts w:ascii="Times New Roman" w:hAnsi="Times New Roman" w:cs="Times New Roman"/>
          <w:b/>
          <w:sz w:val="24"/>
          <w:szCs w:val="24"/>
        </w:rPr>
      </w:pPr>
    </w:p>
    <w:p w:rsidR="00CF234F" w:rsidRPr="00CF234F" w:rsidRDefault="00CF234F" w:rsidP="00CF234F">
      <w:pPr>
        <w:spacing w:line="480" w:lineRule="auto"/>
        <w:ind w:left="2160" w:firstLine="720"/>
        <w:rPr>
          <w:rFonts w:ascii="Times New Roman" w:hAnsi="Times New Roman" w:cs="Times New Roman"/>
          <w:sz w:val="24"/>
          <w:szCs w:val="24"/>
        </w:rPr>
      </w:pPr>
      <w:r>
        <w:rPr>
          <w:rFonts w:ascii="Times New Roman" w:hAnsi="Times New Roman" w:cs="Times New Roman"/>
          <w:sz w:val="24"/>
          <w:szCs w:val="24"/>
        </w:rPr>
        <w:lastRenderedPageBreak/>
        <w:t>Antebellum North and South differences.</w:t>
      </w:r>
    </w:p>
    <w:p w:rsidR="00E476D4" w:rsidRPr="00E476D4" w:rsidRDefault="00E476D4" w:rsidP="00E476D4">
      <w:pPr>
        <w:spacing w:line="480" w:lineRule="auto"/>
        <w:rPr>
          <w:rFonts w:ascii="Times New Roman" w:hAnsi="Times New Roman" w:cs="Times New Roman"/>
          <w:sz w:val="24"/>
          <w:szCs w:val="24"/>
        </w:rPr>
      </w:pPr>
      <w:r w:rsidRPr="00E476D4">
        <w:rPr>
          <w:rFonts w:ascii="Times New Roman" w:hAnsi="Times New Roman" w:cs="Times New Roman"/>
          <w:b/>
          <w:sz w:val="24"/>
          <w:szCs w:val="24"/>
        </w:rPr>
        <w:t>1</w:t>
      </w:r>
      <w:r>
        <w:rPr>
          <w:rFonts w:ascii="Times New Roman" w:hAnsi="Times New Roman" w:cs="Times New Roman"/>
          <w:sz w:val="24"/>
          <w:szCs w:val="24"/>
        </w:rPr>
        <w:t xml:space="preserve"> what was the role of slaves in urbanization of South? </w:t>
      </w:r>
      <w:r w:rsidRPr="00E476D4">
        <w:rPr>
          <w:rFonts w:ascii="Times New Roman" w:hAnsi="Times New Roman" w:cs="Times New Roman"/>
          <w:b/>
          <w:sz w:val="24"/>
          <w:szCs w:val="24"/>
        </w:rPr>
        <w:t>2</w:t>
      </w:r>
      <w:r w:rsidRPr="00E476D4">
        <w:rPr>
          <w:rFonts w:ascii="Times New Roman" w:hAnsi="Times New Roman" w:cs="Times New Roman"/>
          <w:sz w:val="24"/>
          <w:szCs w:val="24"/>
        </w:rPr>
        <w:t xml:space="preserve"> Effects of capitalism in South and North?</w:t>
      </w:r>
      <w:bookmarkStart w:id="0" w:name="_GoBack"/>
      <w:bookmarkEnd w:id="0"/>
    </w:p>
    <w:p w:rsidR="00595FC7" w:rsidRDefault="00F114CD" w:rsidP="00717F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were differences between the South and the North, </w:t>
      </w:r>
      <w:r w:rsidR="004B5385">
        <w:rPr>
          <w:rFonts w:ascii="Times New Roman" w:hAnsi="Times New Roman" w:cs="Times New Roman"/>
          <w:sz w:val="24"/>
          <w:szCs w:val="24"/>
        </w:rPr>
        <w:t>but the major one was slavery, and then we have the capitalistic</w:t>
      </w:r>
      <w:r w:rsidR="00717F45">
        <w:rPr>
          <w:rFonts w:ascii="Times New Roman" w:hAnsi="Times New Roman" w:cs="Times New Roman"/>
          <w:sz w:val="24"/>
          <w:szCs w:val="24"/>
        </w:rPr>
        <w:t>, religion, social</w:t>
      </w:r>
      <w:r w:rsidR="004B5385">
        <w:rPr>
          <w:rFonts w:ascii="Times New Roman" w:hAnsi="Times New Roman" w:cs="Times New Roman"/>
          <w:sz w:val="24"/>
          <w:szCs w:val="24"/>
        </w:rPr>
        <w:t xml:space="preserve"> stratification, and </w:t>
      </w:r>
      <w:r w:rsidR="00717F45">
        <w:rPr>
          <w:rFonts w:ascii="Times New Roman" w:hAnsi="Times New Roman" w:cs="Times New Roman"/>
          <w:sz w:val="24"/>
          <w:szCs w:val="24"/>
        </w:rPr>
        <w:t xml:space="preserve">race. </w:t>
      </w:r>
      <w:r w:rsidR="00717F45" w:rsidRPr="00717F45">
        <w:rPr>
          <w:rFonts w:ascii="Times New Roman" w:hAnsi="Times New Roman" w:cs="Times New Roman"/>
          <w:b/>
          <w:sz w:val="24"/>
          <w:szCs w:val="24"/>
        </w:rPr>
        <w:t>Farming</w:t>
      </w:r>
      <w:r w:rsidR="0090705D">
        <w:rPr>
          <w:rFonts w:ascii="Times New Roman" w:hAnsi="Times New Roman" w:cs="Times New Roman"/>
          <w:sz w:val="24"/>
          <w:szCs w:val="24"/>
        </w:rPr>
        <w:t xml:space="preserve"> the northern and southern farmers did specialized </w:t>
      </w:r>
      <w:r w:rsidR="00717F45">
        <w:rPr>
          <w:rFonts w:ascii="Times New Roman" w:hAnsi="Times New Roman" w:cs="Times New Roman"/>
          <w:sz w:val="24"/>
          <w:szCs w:val="24"/>
        </w:rPr>
        <w:t>farming. The</w:t>
      </w:r>
      <w:r w:rsidR="0090705D">
        <w:rPr>
          <w:rFonts w:ascii="Times New Roman" w:hAnsi="Times New Roman" w:cs="Times New Roman"/>
          <w:sz w:val="24"/>
          <w:szCs w:val="24"/>
        </w:rPr>
        <w:t xml:space="preserve"> kind of specialization in agriculture is different from one another that is The North specialized in tobacco, rice, sugar, and </w:t>
      </w:r>
      <w:r w:rsidR="00717F45">
        <w:rPr>
          <w:rFonts w:ascii="Times New Roman" w:hAnsi="Times New Roman" w:cs="Times New Roman"/>
          <w:sz w:val="24"/>
          <w:szCs w:val="24"/>
        </w:rPr>
        <w:t>cotton. While</w:t>
      </w:r>
      <w:r w:rsidR="0090705D">
        <w:rPr>
          <w:rFonts w:ascii="Times New Roman" w:hAnsi="Times New Roman" w:cs="Times New Roman"/>
          <w:sz w:val="24"/>
          <w:szCs w:val="24"/>
        </w:rPr>
        <w:t xml:space="preserve"> </w:t>
      </w:r>
      <w:r w:rsidR="00717F45">
        <w:rPr>
          <w:rFonts w:ascii="Times New Roman" w:hAnsi="Times New Roman" w:cs="Times New Roman"/>
          <w:sz w:val="24"/>
          <w:szCs w:val="24"/>
        </w:rPr>
        <w:t>the South</w:t>
      </w:r>
      <w:r w:rsidR="0090705D">
        <w:rPr>
          <w:rFonts w:ascii="Times New Roman" w:hAnsi="Times New Roman" w:cs="Times New Roman"/>
          <w:sz w:val="24"/>
          <w:szCs w:val="24"/>
        </w:rPr>
        <w:t xml:space="preserve"> majored in </w:t>
      </w:r>
      <w:r w:rsidR="008352CF">
        <w:rPr>
          <w:rFonts w:ascii="Times New Roman" w:hAnsi="Times New Roman" w:cs="Times New Roman"/>
          <w:sz w:val="24"/>
          <w:szCs w:val="24"/>
        </w:rPr>
        <w:t>grains and</w:t>
      </w:r>
      <w:r w:rsidR="0090705D">
        <w:rPr>
          <w:rFonts w:ascii="Times New Roman" w:hAnsi="Times New Roman" w:cs="Times New Roman"/>
          <w:sz w:val="24"/>
          <w:szCs w:val="24"/>
        </w:rPr>
        <w:t xml:space="preserve"> </w:t>
      </w:r>
      <w:r w:rsidR="00CF234F">
        <w:rPr>
          <w:rFonts w:ascii="Times New Roman" w:hAnsi="Times New Roman" w:cs="Times New Roman"/>
          <w:sz w:val="24"/>
          <w:szCs w:val="24"/>
        </w:rPr>
        <w:t>corn.</w:t>
      </w:r>
    </w:p>
    <w:p w:rsidR="00717F45" w:rsidRDefault="00F114CD" w:rsidP="00DF44B3">
      <w:pPr>
        <w:spacing w:line="480" w:lineRule="auto"/>
        <w:rPr>
          <w:rFonts w:ascii="Times New Roman" w:hAnsi="Times New Roman" w:cs="Times New Roman"/>
          <w:sz w:val="24"/>
          <w:szCs w:val="24"/>
        </w:rPr>
      </w:pPr>
      <w:r>
        <w:rPr>
          <w:rFonts w:ascii="Times New Roman" w:hAnsi="Times New Roman" w:cs="Times New Roman"/>
          <w:sz w:val="24"/>
          <w:szCs w:val="24"/>
        </w:rPr>
        <w:tab/>
      </w:r>
      <w:r w:rsidRPr="008352CF">
        <w:rPr>
          <w:rFonts w:ascii="Times New Roman" w:hAnsi="Times New Roman" w:cs="Times New Roman"/>
          <w:b/>
          <w:sz w:val="24"/>
          <w:szCs w:val="24"/>
        </w:rPr>
        <w:t>Slavery.</w:t>
      </w:r>
      <w:r>
        <w:rPr>
          <w:rFonts w:ascii="Times New Roman" w:hAnsi="Times New Roman" w:cs="Times New Roman"/>
          <w:sz w:val="24"/>
          <w:szCs w:val="24"/>
        </w:rPr>
        <w:t xml:space="preserve"> The</w:t>
      </w:r>
      <w:r w:rsidR="00084C1F">
        <w:rPr>
          <w:rFonts w:ascii="Times New Roman" w:hAnsi="Times New Roman" w:cs="Times New Roman"/>
          <w:sz w:val="24"/>
          <w:szCs w:val="24"/>
        </w:rPr>
        <w:t xml:space="preserve"> southern population was mostly composed of </w:t>
      </w:r>
      <w:r>
        <w:rPr>
          <w:rFonts w:ascii="Times New Roman" w:hAnsi="Times New Roman" w:cs="Times New Roman"/>
          <w:sz w:val="24"/>
          <w:szCs w:val="24"/>
        </w:rPr>
        <w:t>slaves. Almost</w:t>
      </w:r>
      <w:r w:rsidR="00084C1F">
        <w:rPr>
          <w:rFonts w:ascii="Times New Roman" w:hAnsi="Times New Roman" w:cs="Times New Roman"/>
          <w:sz w:val="24"/>
          <w:szCs w:val="24"/>
        </w:rPr>
        <w:t xml:space="preserve"> 95% of the </w:t>
      </w:r>
      <w:r>
        <w:rPr>
          <w:rFonts w:ascii="Times New Roman" w:hAnsi="Times New Roman" w:cs="Times New Roman"/>
          <w:sz w:val="24"/>
          <w:szCs w:val="24"/>
        </w:rPr>
        <w:t>South of the community were</w:t>
      </w:r>
      <w:r w:rsidR="00084C1F">
        <w:rPr>
          <w:rFonts w:ascii="Times New Roman" w:hAnsi="Times New Roman" w:cs="Times New Roman"/>
          <w:sz w:val="24"/>
          <w:szCs w:val="24"/>
        </w:rPr>
        <w:t xml:space="preserve"> slaves who worked on their farms</w:t>
      </w:r>
      <w:r w:rsidR="00084C1F" w:rsidRPr="00084C1F">
        <w:rPr>
          <w:rFonts w:ascii="Times New Roman" w:hAnsi="Times New Roman" w:cs="Times New Roman"/>
          <w:sz w:val="24"/>
          <w:szCs w:val="24"/>
        </w:rPr>
        <w:t xml:space="preserve"> “peculiar</w:t>
      </w:r>
      <w:r w:rsidR="00084C1F">
        <w:rPr>
          <w:rFonts w:ascii="Times New Roman" w:hAnsi="Times New Roman" w:cs="Times New Roman"/>
          <w:sz w:val="24"/>
          <w:szCs w:val="24"/>
        </w:rPr>
        <w:t xml:space="preserve"> </w:t>
      </w:r>
      <w:r>
        <w:rPr>
          <w:rFonts w:ascii="Times New Roman" w:hAnsi="Times New Roman" w:cs="Times New Roman"/>
          <w:sz w:val="24"/>
          <w:szCs w:val="24"/>
        </w:rPr>
        <w:t>institution."The</w:t>
      </w:r>
      <w:r w:rsidR="00084C1F">
        <w:rPr>
          <w:rFonts w:ascii="Times New Roman" w:hAnsi="Times New Roman" w:cs="Times New Roman"/>
          <w:sz w:val="24"/>
          <w:szCs w:val="24"/>
        </w:rPr>
        <w:t xml:space="preserve"> slaves were mainly blacks who were mistreated on the southern farms. </w:t>
      </w:r>
      <w:r>
        <w:rPr>
          <w:rFonts w:ascii="Times New Roman" w:hAnsi="Times New Roman" w:cs="Times New Roman"/>
          <w:sz w:val="24"/>
          <w:szCs w:val="24"/>
        </w:rPr>
        <w:t>“</w:t>
      </w:r>
      <w:r w:rsidRPr="00084C1F">
        <w:t>Slavery</w:t>
      </w:r>
      <w:r w:rsidR="00084C1F" w:rsidRPr="00084C1F">
        <w:rPr>
          <w:rFonts w:ascii="Times New Roman" w:hAnsi="Times New Roman" w:cs="Times New Roman"/>
          <w:sz w:val="24"/>
          <w:szCs w:val="24"/>
        </w:rPr>
        <w:t xml:space="preserve"> had not been unknown in the North, flourishing through much of the seventeenth and eighteenth centuries and persisting in New Jersey until 1846.</w:t>
      </w:r>
      <w:r w:rsidR="00084C1F">
        <w:rPr>
          <w:rFonts w:ascii="Times New Roman" w:hAnsi="Times New Roman" w:cs="Times New Roman"/>
          <w:sz w:val="24"/>
          <w:szCs w:val="24"/>
        </w:rPr>
        <w:t xml:space="preserve">"In the northern part, people there worked on their farms and didn't hire slaves </w:t>
      </w:r>
      <w:r>
        <w:rPr>
          <w:rFonts w:ascii="Times New Roman" w:hAnsi="Times New Roman" w:cs="Times New Roman"/>
          <w:sz w:val="24"/>
          <w:szCs w:val="24"/>
        </w:rPr>
        <w:t>on their farms.</w:t>
      </w:r>
    </w:p>
    <w:p w:rsidR="00717F45" w:rsidRDefault="00F114CD" w:rsidP="00717F45">
      <w:pPr>
        <w:spacing w:line="480" w:lineRule="auto"/>
        <w:ind w:firstLine="720"/>
        <w:rPr>
          <w:rFonts w:ascii="Times New Roman" w:hAnsi="Times New Roman" w:cs="Times New Roman"/>
          <w:sz w:val="24"/>
          <w:szCs w:val="24"/>
        </w:rPr>
      </w:pPr>
      <w:r w:rsidRPr="008352CF">
        <w:rPr>
          <w:rFonts w:ascii="Times New Roman" w:hAnsi="Times New Roman" w:cs="Times New Roman"/>
          <w:b/>
          <w:sz w:val="24"/>
          <w:szCs w:val="24"/>
        </w:rPr>
        <w:t>Economy</w:t>
      </w:r>
      <w:r>
        <w:rPr>
          <w:rFonts w:ascii="Times New Roman" w:hAnsi="Times New Roman" w:cs="Times New Roman"/>
          <w:sz w:val="24"/>
          <w:szCs w:val="24"/>
        </w:rPr>
        <w:t xml:space="preserve">. The southern economy was more stable than that of the </w:t>
      </w:r>
      <w:r w:rsidR="008352CF">
        <w:rPr>
          <w:rFonts w:ascii="Times New Roman" w:hAnsi="Times New Roman" w:cs="Times New Roman"/>
          <w:sz w:val="24"/>
          <w:szCs w:val="24"/>
        </w:rPr>
        <w:t>Northern. The</w:t>
      </w:r>
      <w:r>
        <w:rPr>
          <w:rFonts w:ascii="Times New Roman" w:hAnsi="Times New Roman" w:cs="Times New Roman"/>
          <w:sz w:val="24"/>
          <w:szCs w:val="24"/>
        </w:rPr>
        <w:t xml:space="preserve"> southern consisted of wealthy individuals who were businessmen and owned vast tracks of agricultural land. The Southern was able to make the export of their farm products like cotton, unlike the </w:t>
      </w:r>
      <w:r w:rsidR="008352CF">
        <w:rPr>
          <w:rFonts w:ascii="Times New Roman" w:hAnsi="Times New Roman" w:cs="Times New Roman"/>
          <w:sz w:val="24"/>
          <w:szCs w:val="24"/>
        </w:rPr>
        <w:t>Northern The</w:t>
      </w:r>
      <w:r w:rsidR="0040639D">
        <w:rPr>
          <w:rFonts w:ascii="Times New Roman" w:hAnsi="Times New Roman" w:cs="Times New Roman"/>
          <w:sz w:val="24"/>
          <w:szCs w:val="24"/>
        </w:rPr>
        <w:t xml:space="preserve"> southern was just their business partners while the Northen exported crops to them.</w:t>
      </w:r>
    </w:p>
    <w:p w:rsidR="0040639D" w:rsidRDefault="00F114CD" w:rsidP="008352CF">
      <w:pPr>
        <w:spacing w:line="480" w:lineRule="auto"/>
        <w:ind w:firstLine="720"/>
        <w:rPr>
          <w:rFonts w:ascii="Times New Roman" w:hAnsi="Times New Roman" w:cs="Times New Roman"/>
          <w:sz w:val="24"/>
          <w:szCs w:val="24"/>
        </w:rPr>
      </w:pPr>
      <w:r>
        <w:rPr>
          <w:rFonts w:ascii="Times New Roman" w:hAnsi="Times New Roman" w:cs="Times New Roman"/>
          <w:sz w:val="24"/>
          <w:szCs w:val="24"/>
        </w:rPr>
        <w:t>Urbanization. The South</w:t>
      </w:r>
      <w:r w:rsidR="008352CF">
        <w:rPr>
          <w:rFonts w:ascii="Times New Roman" w:hAnsi="Times New Roman" w:cs="Times New Roman"/>
          <w:sz w:val="24"/>
          <w:szCs w:val="24"/>
        </w:rPr>
        <w:t>ern rate of urban development was</w:t>
      </w:r>
      <w:r>
        <w:rPr>
          <w:rFonts w:ascii="Times New Roman" w:hAnsi="Times New Roman" w:cs="Times New Roman"/>
          <w:sz w:val="24"/>
          <w:szCs w:val="24"/>
        </w:rPr>
        <w:t xml:space="preserve"> high than that of Northern</w:t>
      </w:r>
      <w:r w:rsidR="00DF44B3">
        <w:rPr>
          <w:rFonts w:ascii="Times New Roman" w:hAnsi="Times New Roman" w:cs="Times New Roman"/>
          <w:sz w:val="24"/>
          <w:szCs w:val="24"/>
        </w:rPr>
        <w:t>. The old and new cities</w:t>
      </w:r>
      <w:r w:rsidR="008352CF">
        <w:rPr>
          <w:rFonts w:ascii="Times New Roman" w:hAnsi="Times New Roman" w:cs="Times New Roman"/>
          <w:sz w:val="24"/>
          <w:szCs w:val="24"/>
        </w:rPr>
        <w:t xml:space="preserve"> </w:t>
      </w:r>
      <w:r w:rsidR="00DF44B3">
        <w:rPr>
          <w:rFonts w:ascii="Times New Roman" w:hAnsi="Times New Roman" w:cs="Times New Roman"/>
          <w:sz w:val="24"/>
          <w:szCs w:val="24"/>
        </w:rPr>
        <w:t>in</w:t>
      </w:r>
      <w:r w:rsidR="008352CF">
        <w:rPr>
          <w:rFonts w:ascii="Times New Roman" w:hAnsi="Times New Roman" w:cs="Times New Roman"/>
          <w:sz w:val="24"/>
          <w:szCs w:val="24"/>
        </w:rPr>
        <w:t xml:space="preserve"> </w:t>
      </w:r>
      <w:r w:rsidR="00DF44B3">
        <w:rPr>
          <w:rFonts w:ascii="Times New Roman" w:hAnsi="Times New Roman" w:cs="Times New Roman"/>
          <w:sz w:val="24"/>
          <w:szCs w:val="24"/>
        </w:rPr>
        <w:t>the</w:t>
      </w:r>
      <w:r w:rsidR="008352CF">
        <w:rPr>
          <w:rFonts w:ascii="Times New Roman" w:hAnsi="Times New Roman" w:cs="Times New Roman"/>
          <w:sz w:val="24"/>
          <w:szCs w:val="24"/>
        </w:rPr>
        <w:t xml:space="preserve"> </w:t>
      </w:r>
      <w:r w:rsidR="00DF44B3">
        <w:rPr>
          <w:rFonts w:ascii="Times New Roman" w:hAnsi="Times New Roman" w:cs="Times New Roman"/>
          <w:sz w:val="24"/>
          <w:szCs w:val="24"/>
        </w:rPr>
        <w:t>South were qualitative, not like that of their counterparts.</w:t>
      </w:r>
      <w:r w:rsidR="00DF44B3" w:rsidRPr="00DF44B3">
        <w:t xml:space="preserve"> </w:t>
      </w:r>
      <w:r w:rsidR="00DF44B3">
        <w:t>“</w:t>
      </w:r>
      <w:r w:rsidR="00DF44B3" w:rsidRPr="00DF44B3">
        <w:rPr>
          <w:rFonts w:ascii="Times New Roman" w:hAnsi="Times New Roman" w:cs="Times New Roman"/>
          <w:sz w:val="24"/>
          <w:szCs w:val="24"/>
        </w:rPr>
        <w:t>Southern cities grew at a remarkable rate during the antebellum decades</w:t>
      </w:r>
      <w:r w:rsidR="00E476D4">
        <w:rPr>
          <w:rFonts w:ascii="Times New Roman" w:hAnsi="Times New Roman" w:cs="Times New Roman"/>
          <w:sz w:val="24"/>
          <w:szCs w:val="24"/>
        </w:rPr>
        <w:t>.</w:t>
      </w:r>
    </w:p>
    <w:p w:rsidR="00CF234F" w:rsidRDefault="00CF234F" w:rsidP="00CF234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F234F" w:rsidRPr="00304D9D" w:rsidRDefault="008162F4" w:rsidP="00CF234F">
      <w:pPr>
        <w:spacing w:line="480" w:lineRule="auto"/>
        <w:rPr>
          <w:rFonts w:ascii="Times New Roman" w:hAnsi="Times New Roman" w:cs="Times New Roman"/>
          <w:sz w:val="24"/>
          <w:szCs w:val="24"/>
        </w:rPr>
      </w:pPr>
      <w:hyperlink r:id="rId7" w:history="1">
        <w:r w:rsidR="00CF234F" w:rsidRPr="00CF234F">
          <w:rPr>
            <w:rStyle w:val="Hyperlink"/>
            <w:rFonts w:ascii="Times New Roman" w:hAnsi="Times New Roman" w:cs="Times New Roman"/>
            <w:sz w:val="24"/>
            <w:szCs w:val="24"/>
          </w:rPr>
          <w:t>http://loathinglincoln.com/wp-content/uploads/2014/09/How-Different-Were-the-North-and-South-From-Each-Other.pdf</w:t>
        </w:r>
      </w:hyperlink>
    </w:p>
    <w:sectPr w:rsidR="00CF234F" w:rsidRPr="00304D9D" w:rsidSect="00CF234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62F4" w:rsidRDefault="008162F4" w:rsidP="00CF234F">
      <w:pPr>
        <w:spacing w:after="0" w:line="240" w:lineRule="auto"/>
      </w:pPr>
      <w:r>
        <w:separator/>
      </w:r>
    </w:p>
  </w:endnote>
  <w:endnote w:type="continuationSeparator" w:id="0">
    <w:p w:rsidR="008162F4" w:rsidRDefault="008162F4" w:rsidP="00CF2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62F4" w:rsidRDefault="008162F4" w:rsidP="00CF234F">
      <w:pPr>
        <w:spacing w:after="0" w:line="240" w:lineRule="auto"/>
      </w:pPr>
      <w:r>
        <w:separator/>
      </w:r>
    </w:p>
  </w:footnote>
  <w:footnote w:type="continuationSeparator" w:id="0">
    <w:p w:rsidR="008162F4" w:rsidRDefault="008162F4" w:rsidP="00CF23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2635936"/>
      <w:docPartObj>
        <w:docPartGallery w:val="Page Numbers (Top of Page)"/>
        <w:docPartUnique/>
      </w:docPartObj>
    </w:sdtPr>
    <w:sdtEndPr>
      <w:rPr>
        <w:noProof/>
      </w:rPr>
    </w:sdtEndPr>
    <w:sdtContent>
      <w:p w:rsidR="00CF234F" w:rsidRPr="00CF234F" w:rsidRDefault="00CF234F">
        <w:pPr>
          <w:pStyle w:val="Header"/>
          <w:jc w:val="right"/>
          <w:rPr>
            <w:rFonts w:ascii="Times New Roman" w:hAnsi="Times New Roman" w:cs="Times New Roman"/>
            <w:sz w:val="24"/>
            <w:szCs w:val="24"/>
          </w:rPr>
        </w:pPr>
        <w:r w:rsidRPr="00CF234F">
          <w:rPr>
            <w:rFonts w:ascii="Times New Roman" w:hAnsi="Times New Roman" w:cs="Times New Roman"/>
            <w:sz w:val="24"/>
            <w:szCs w:val="24"/>
          </w:rPr>
          <w:t xml:space="preserve">Antebellum North and South </w:t>
        </w:r>
        <w:r>
          <w:rPr>
            <w:rFonts w:ascii="Times New Roman" w:hAnsi="Times New Roman" w:cs="Times New Roman"/>
            <w:sz w:val="24"/>
            <w:szCs w:val="24"/>
          </w:rPr>
          <w:t xml:space="preserve">differences                                                                                        </w:t>
        </w:r>
        <w:r w:rsidRPr="00CF234F">
          <w:rPr>
            <w:rFonts w:ascii="Times New Roman" w:hAnsi="Times New Roman" w:cs="Times New Roman"/>
            <w:sz w:val="24"/>
            <w:szCs w:val="24"/>
          </w:rPr>
          <w:fldChar w:fldCharType="begin"/>
        </w:r>
        <w:r w:rsidRPr="00CF234F">
          <w:rPr>
            <w:rFonts w:ascii="Times New Roman" w:hAnsi="Times New Roman" w:cs="Times New Roman"/>
            <w:sz w:val="24"/>
            <w:szCs w:val="24"/>
          </w:rPr>
          <w:instrText xml:space="preserve"> PAGE   \* MERGEFORMAT </w:instrText>
        </w:r>
        <w:r w:rsidRPr="00CF234F">
          <w:rPr>
            <w:rFonts w:ascii="Times New Roman" w:hAnsi="Times New Roman" w:cs="Times New Roman"/>
            <w:sz w:val="24"/>
            <w:szCs w:val="24"/>
          </w:rPr>
          <w:fldChar w:fldCharType="separate"/>
        </w:r>
        <w:r w:rsidR="00E476D4">
          <w:rPr>
            <w:rFonts w:ascii="Times New Roman" w:hAnsi="Times New Roman" w:cs="Times New Roman"/>
            <w:noProof/>
            <w:sz w:val="24"/>
            <w:szCs w:val="24"/>
          </w:rPr>
          <w:t>2</w:t>
        </w:r>
        <w:r w:rsidRPr="00CF234F">
          <w:rPr>
            <w:rFonts w:ascii="Times New Roman" w:hAnsi="Times New Roman" w:cs="Times New Roman"/>
            <w:noProof/>
            <w:sz w:val="24"/>
            <w:szCs w:val="24"/>
          </w:rPr>
          <w:fldChar w:fldCharType="end"/>
        </w:r>
      </w:p>
    </w:sdtContent>
  </w:sdt>
  <w:p w:rsidR="00CF234F" w:rsidRPr="00CF234F" w:rsidRDefault="00CF234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34F" w:rsidRPr="00CF234F" w:rsidRDefault="00CF234F">
    <w:pPr>
      <w:pStyle w:val="Header"/>
      <w:rPr>
        <w:rFonts w:ascii="Times New Roman" w:hAnsi="Times New Roman" w:cs="Times New Roman"/>
        <w:sz w:val="24"/>
        <w:szCs w:val="24"/>
      </w:rPr>
    </w:pPr>
    <w:r w:rsidRPr="00CF234F">
      <w:rPr>
        <w:rFonts w:ascii="Times New Roman" w:hAnsi="Times New Roman" w:cs="Times New Roman"/>
        <w:sz w:val="24"/>
        <w:szCs w:val="24"/>
      </w:rPr>
      <w:t xml:space="preserve">Running Head: Antebellum North and South differences </w:t>
    </w:r>
    <w:r>
      <w:rPr>
        <w:rFonts w:ascii="Times New Roman" w:hAnsi="Times New Roman" w:cs="Times New Roman"/>
        <w:sz w:val="24"/>
        <w:szCs w:val="24"/>
      </w:rPr>
      <w:t xml:space="preserve">                                                              </w:t>
    </w:r>
    <w:r w:rsidRPr="00CF234F">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D9D"/>
    <w:rsid w:val="00084C1F"/>
    <w:rsid w:val="000F0E52"/>
    <w:rsid w:val="002360AB"/>
    <w:rsid w:val="00304D9D"/>
    <w:rsid w:val="0040639D"/>
    <w:rsid w:val="004B5385"/>
    <w:rsid w:val="00595FC7"/>
    <w:rsid w:val="0070358B"/>
    <w:rsid w:val="00717F45"/>
    <w:rsid w:val="00723AD9"/>
    <w:rsid w:val="008162F4"/>
    <w:rsid w:val="008352CF"/>
    <w:rsid w:val="0090705D"/>
    <w:rsid w:val="00976080"/>
    <w:rsid w:val="00CC13BA"/>
    <w:rsid w:val="00CF234F"/>
    <w:rsid w:val="00DF44B3"/>
    <w:rsid w:val="00E476D4"/>
    <w:rsid w:val="00F11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4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4B3"/>
  </w:style>
  <w:style w:type="paragraph" w:styleId="Footer">
    <w:name w:val="footer"/>
    <w:basedOn w:val="Normal"/>
    <w:link w:val="FooterChar"/>
    <w:uiPriority w:val="99"/>
    <w:unhideWhenUsed/>
    <w:rsid w:val="00DF44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4B3"/>
  </w:style>
  <w:style w:type="character" w:styleId="Hyperlink">
    <w:name w:val="Hyperlink"/>
    <w:basedOn w:val="DefaultParagraphFont"/>
    <w:uiPriority w:val="99"/>
    <w:unhideWhenUsed/>
    <w:rsid w:val="00CF234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4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4B3"/>
  </w:style>
  <w:style w:type="paragraph" w:styleId="Footer">
    <w:name w:val="footer"/>
    <w:basedOn w:val="Normal"/>
    <w:link w:val="FooterChar"/>
    <w:uiPriority w:val="99"/>
    <w:unhideWhenUsed/>
    <w:rsid w:val="00DF44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4B3"/>
  </w:style>
  <w:style w:type="character" w:styleId="Hyperlink">
    <w:name w:val="Hyperlink"/>
    <w:basedOn w:val="DefaultParagraphFont"/>
    <w:uiPriority w:val="99"/>
    <w:unhideWhenUsed/>
    <w:rsid w:val="00CF234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loathinglincoln.com/wp-content/uploads/2014/09/How-Different-Were-the-North-and-South-From-Each-Other.pdf"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298</Words>
  <Characters>1704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2020-04-02T15:16:00Z</dcterms:created>
  <dcterms:modified xsi:type="dcterms:W3CDTF">2020-04-02T15:16:00Z</dcterms:modified>
</cp:coreProperties>
</file>