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F22526" w14:textId="77777777" w:rsidR="00AA7423" w:rsidRPr="00AA7423" w:rsidRDefault="00AA7423" w:rsidP="009D3214">
      <w:pPr>
        <w:rPr>
          <w:rFonts w:ascii="Times New Roman" w:hAnsi="Times New Roman" w:cs="Times New Roman"/>
          <w:sz w:val="24"/>
          <w:szCs w:val="24"/>
        </w:rPr>
      </w:pPr>
    </w:p>
    <w:p w14:paraId="527E3ABF" w14:textId="77777777" w:rsidR="00AA7423" w:rsidRPr="00AA7423" w:rsidRDefault="00AA7423" w:rsidP="00AA7423">
      <w:pPr>
        <w:jc w:val="center"/>
        <w:rPr>
          <w:rFonts w:ascii="Times New Roman" w:hAnsi="Times New Roman" w:cs="Times New Roman"/>
          <w:sz w:val="24"/>
          <w:szCs w:val="24"/>
        </w:rPr>
      </w:pPr>
    </w:p>
    <w:p w14:paraId="608AD964" w14:textId="77777777" w:rsidR="00AA7423" w:rsidRPr="00AA7423" w:rsidRDefault="00AA7423" w:rsidP="00AA7423">
      <w:pPr>
        <w:jc w:val="center"/>
        <w:rPr>
          <w:rFonts w:ascii="Times New Roman" w:hAnsi="Times New Roman" w:cs="Times New Roman"/>
          <w:sz w:val="24"/>
          <w:szCs w:val="24"/>
        </w:rPr>
      </w:pPr>
    </w:p>
    <w:p w14:paraId="4EE502FF" w14:textId="77777777" w:rsidR="00AA7423" w:rsidRPr="00AA7423" w:rsidRDefault="00AA7423" w:rsidP="00AA7423">
      <w:pPr>
        <w:jc w:val="center"/>
        <w:rPr>
          <w:rFonts w:ascii="Times New Roman" w:hAnsi="Times New Roman" w:cs="Times New Roman"/>
          <w:sz w:val="24"/>
          <w:szCs w:val="24"/>
        </w:rPr>
      </w:pPr>
    </w:p>
    <w:p w14:paraId="1348FC83" w14:textId="77777777" w:rsidR="00AA7423" w:rsidRPr="00AA7423" w:rsidRDefault="00AA7423" w:rsidP="00AA7423">
      <w:pPr>
        <w:jc w:val="center"/>
        <w:rPr>
          <w:rFonts w:ascii="Times New Roman" w:hAnsi="Times New Roman" w:cs="Times New Roman"/>
          <w:sz w:val="24"/>
          <w:szCs w:val="24"/>
        </w:rPr>
      </w:pPr>
    </w:p>
    <w:p w14:paraId="4F2D3F2C" w14:textId="77777777" w:rsidR="00AA7423" w:rsidRPr="00AA7423" w:rsidRDefault="00AA7423" w:rsidP="00AA7423">
      <w:pPr>
        <w:jc w:val="center"/>
        <w:rPr>
          <w:rFonts w:ascii="Times New Roman" w:hAnsi="Times New Roman" w:cs="Times New Roman"/>
          <w:sz w:val="24"/>
          <w:szCs w:val="24"/>
        </w:rPr>
      </w:pPr>
    </w:p>
    <w:p w14:paraId="670BF452" w14:textId="77777777" w:rsidR="00AA7423" w:rsidRPr="00AA7423" w:rsidRDefault="00AA7423" w:rsidP="00AA7423">
      <w:pPr>
        <w:jc w:val="center"/>
        <w:rPr>
          <w:rFonts w:ascii="Times New Roman" w:hAnsi="Times New Roman" w:cs="Times New Roman"/>
          <w:sz w:val="24"/>
          <w:szCs w:val="24"/>
        </w:rPr>
      </w:pPr>
    </w:p>
    <w:p w14:paraId="7BADBBB8" w14:textId="77777777" w:rsidR="00AA7423" w:rsidRPr="00AA7423" w:rsidRDefault="00AA7423" w:rsidP="00AA7423">
      <w:pPr>
        <w:jc w:val="center"/>
        <w:rPr>
          <w:rFonts w:ascii="Times New Roman" w:hAnsi="Times New Roman" w:cs="Times New Roman"/>
          <w:sz w:val="24"/>
          <w:szCs w:val="24"/>
        </w:rPr>
      </w:pPr>
    </w:p>
    <w:p w14:paraId="7B767553" w14:textId="29E36916" w:rsidR="00AA7423" w:rsidRPr="00AA7423" w:rsidRDefault="00AA7423" w:rsidP="00AA7423">
      <w:pPr>
        <w:jc w:val="center"/>
        <w:rPr>
          <w:rFonts w:ascii="Times New Roman" w:hAnsi="Times New Roman" w:cs="Times New Roman"/>
          <w:sz w:val="24"/>
          <w:szCs w:val="24"/>
        </w:rPr>
      </w:pPr>
      <w:r w:rsidRPr="00AA7423">
        <w:rPr>
          <w:rFonts w:ascii="Times New Roman" w:hAnsi="Times New Roman" w:cs="Times New Roman"/>
          <w:sz w:val="24"/>
          <w:szCs w:val="24"/>
        </w:rPr>
        <w:t>Introduction to Philosophy</w:t>
      </w:r>
      <w:r w:rsidR="00125727">
        <w:rPr>
          <w:rFonts w:ascii="Times New Roman" w:hAnsi="Times New Roman" w:cs="Times New Roman"/>
          <w:sz w:val="24"/>
          <w:szCs w:val="24"/>
        </w:rPr>
        <w:t xml:space="preserve"> </w:t>
      </w:r>
    </w:p>
    <w:p w14:paraId="0A7FDF13" w14:textId="77777777" w:rsidR="00AA7423" w:rsidRPr="00AA7423" w:rsidRDefault="00AA7423" w:rsidP="00AA7423">
      <w:pPr>
        <w:jc w:val="center"/>
        <w:rPr>
          <w:rFonts w:ascii="Times New Roman" w:hAnsi="Times New Roman" w:cs="Times New Roman"/>
          <w:sz w:val="24"/>
          <w:szCs w:val="24"/>
        </w:rPr>
      </w:pPr>
      <w:r w:rsidRPr="00AA7423">
        <w:rPr>
          <w:rFonts w:ascii="Times New Roman" w:hAnsi="Times New Roman" w:cs="Times New Roman"/>
          <w:sz w:val="24"/>
          <w:szCs w:val="24"/>
        </w:rPr>
        <w:t>Name of Student</w:t>
      </w:r>
    </w:p>
    <w:p w14:paraId="57BDD117" w14:textId="669DA15C" w:rsidR="00AA7423" w:rsidRPr="00AA7423" w:rsidRDefault="00AA7423" w:rsidP="00AA7423">
      <w:pPr>
        <w:jc w:val="center"/>
        <w:rPr>
          <w:rFonts w:ascii="Times New Roman" w:hAnsi="Times New Roman" w:cs="Times New Roman"/>
          <w:sz w:val="24"/>
          <w:szCs w:val="24"/>
        </w:rPr>
      </w:pPr>
      <w:r w:rsidRPr="00AA7423">
        <w:rPr>
          <w:rFonts w:ascii="Times New Roman" w:hAnsi="Times New Roman" w:cs="Times New Roman"/>
          <w:sz w:val="24"/>
          <w:szCs w:val="24"/>
        </w:rPr>
        <w:t>Institutional Affiliation</w:t>
      </w:r>
      <w:r w:rsidRPr="00AA7423">
        <w:rPr>
          <w:rFonts w:ascii="Times New Roman" w:hAnsi="Times New Roman" w:cs="Times New Roman"/>
          <w:sz w:val="24"/>
          <w:szCs w:val="24"/>
        </w:rPr>
        <w:br w:type="page"/>
      </w:r>
    </w:p>
    <w:p w14:paraId="771816C2" w14:textId="7687EDE1" w:rsidR="009D3214" w:rsidRPr="00AA7423" w:rsidRDefault="009D3214" w:rsidP="009D3214">
      <w:pPr>
        <w:rPr>
          <w:rFonts w:ascii="Times New Roman" w:hAnsi="Times New Roman" w:cs="Times New Roman"/>
          <w:sz w:val="24"/>
          <w:szCs w:val="24"/>
        </w:rPr>
      </w:pPr>
      <w:r w:rsidRPr="00AA7423">
        <w:rPr>
          <w:rFonts w:ascii="Times New Roman" w:hAnsi="Times New Roman" w:cs="Times New Roman"/>
          <w:sz w:val="24"/>
          <w:szCs w:val="24"/>
        </w:rPr>
        <w:lastRenderedPageBreak/>
        <w:t>A</w:t>
      </w:r>
    </w:p>
    <w:p w14:paraId="52E15867" w14:textId="35CD9E96" w:rsidR="0062206A" w:rsidRPr="00AA7423" w:rsidRDefault="00B55B5A" w:rsidP="009D3214">
      <w:pPr>
        <w:pStyle w:val="ListParagraph"/>
        <w:numPr>
          <w:ilvl w:val="0"/>
          <w:numId w:val="1"/>
        </w:numPr>
        <w:rPr>
          <w:rFonts w:ascii="Times New Roman" w:hAnsi="Times New Roman" w:cs="Times New Roman"/>
          <w:sz w:val="24"/>
          <w:szCs w:val="24"/>
        </w:rPr>
      </w:pPr>
      <w:r w:rsidRPr="00AA7423">
        <w:rPr>
          <w:rFonts w:ascii="Times New Roman" w:hAnsi="Times New Roman" w:cs="Times New Roman"/>
          <w:sz w:val="24"/>
          <w:szCs w:val="24"/>
        </w:rPr>
        <w:t>Christian Jarrett (2020, December 7). Feeling connected to objects is a fundamental – and fraught – part of human nature. Aeon. Retrieved form on 11</w:t>
      </w:r>
      <w:r w:rsidRPr="00AA7423">
        <w:rPr>
          <w:rFonts w:ascii="Times New Roman" w:hAnsi="Times New Roman" w:cs="Times New Roman"/>
          <w:sz w:val="24"/>
          <w:szCs w:val="24"/>
          <w:vertAlign w:val="superscript"/>
        </w:rPr>
        <w:t>th</w:t>
      </w:r>
      <w:r w:rsidRPr="00AA7423">
        <w:rPr>
          <w:rFonts w:ascii="Times New Roman" w:hAnsi="Times New Roman" w:cs="Times New Roman"/>
          <w:sz w:val="24"/>
          <w:szCs w:val="24"/>
        </w:rPr>
        <w:t xml:space="preserve"> December 2020 from: </w:t>
      </w:r>
      <w:hyperlink r:id="rId7" w:history="1">
        <w:r w:rsidRPr="00AA7423">
          <w:rPr>
            <w:rStyle w:val="Hyperlink"/>
            <w:rFonts w:ascii="Times New Roman" w:hAnsi="Times New Roman" w:cs="Times New Roman"/>
            <w:sz w:val="24"/>
            <w:szCs w:val="24"/>
          </w:rPr>
          <w:t>https://aeon.co/videos/feeling-connected-to-objects-is-a-fundamental-and-fraught-part-of-human-nature</w:t>
        </w:r>
      </w:hyperlink>
      <w:r w:rsidRPr="00AA7423">
        <w:rPr>
          <w:rFonts w:ascii="Times New Roman" w:hAnsi="Times New Roman" w:cs="Times New Roman"/>
          <w:sz w:val="24"/>
          <w:szCs w:val="24"/>
        </w:rPr>
        <w:t xml:space="preserve"> </w:t>
      </w:r>
    </w:p>
    <w:p w14:paraId="3090EFC1" w14:textId="4A038CBE" w:rsidR="00B55B5A" w:rsidRPr="00AA7423" w:rsidRDefault="00B55B5A" w:rsidP="009D3214">
      <w:pPr>
        <w:pStyle w:val="ListParagraph"/>
        <w:numPr>
          <w:ilvl w:val="0"/>
          <w:numId w:val="1"/>
        </w:numPr>
        <w:rPr>
          <w:rFonts w:ascii="Times New Roman" w:hAnsi="Times New Roman" w:cs="Times New Roman"/>
          <w:sz w:val="24"/>
          <w:szCs w:val="24"/>
        </w:rPr>
      </w:pPr>
      <w:r w:rsidRPr="00AA7423">
        <w:rPr>
          <w:rFonts w:ascii="Times New Roman" w:hAnsi="Times New Roman" w:cs="Times New Roman"/>
          <w:sz w:val="24"/>
          <w:szCs w:val="24"/>
        </w:rPr>
        <w:t xml:space="preserve">This video shows research conducted by </w:t>
      </w:r>
      <w:r w:rsidR="006C082C" w:rsidRPr="00AA7423">
        <w:rPr>
          <w:rFonts w:ascii="Times New Roman" w:hAnsi="Times New Roman" w:cs="Times New Roman"/>
          <w:sz w:val="24"/>
          <w:szCs w:val="24"/>
        </w:rPr>
        <w:t>Christian Jarrett, deputy editor of Aeon’s sister publication, on what makes people feel high connected to things that belong to them in a way that it is human nature. The video explains this attachment using the ‘endowment effect’ – or the tendency of humans to place a disproportionately high value on the things they view as their own.</w:t>
      </w:r>
    </w:p>
    <w:p w14:paraId="4151A7FE" w14:textId="6DF294FE" w:rsidR="006C082C" w:rsidRPr="00AA7423" w:rsidRDefault="006C082C" w:rsidP="009D3214">
      <w:pPr>
        <w:pStyle w:val="ListParagraph"/>
        <w:rPr>
          <w:rFonts w:ascii="Times New Roman" w:hAnsi="Times New Roman" w:cs="Times New Roman"/>
          <w:sz w:val="24"/>
          <w:szCs w:val="24"/>
        </w:rPr>
      </w:pPr>
      <w:r w:rsidRPr="00AA7423">
        <w:rPr>
          <w:rFonts w:ascii="Times New Roman" w:hAnsi="Times New Roman" w:cs="Times New Roman"/>
          <w:sz w:val="24"/>
          <w:szCs w:val="24"/>
        </w:rPr>
        <w:t xml:space="preserve">The video presentation supports the idea that through culture, humans connect to things and objects that they perceive as theirs, a concept that is encoded in humans. The study borrows from a topics and other studies on the said topic and the presentation includes the different ways in which humans imbue things with different meaning. </w:t>
      </w:r>
    </w:p>
    <w:p w14:paraId="52DB8E98" w14:textId="4C7C376F" w:rsidR="009D3214" w:rsidRPr="00AA7423" w:rsidRDefault="009D3214" w:rsidP="009D3214">
      <w:pPr>
        <w:pStyle w:val="ListParagraph"/>
        <w:numPr>
          <w:ilvl w:val="0"/>
          <w:numId w:val="1"/>
        </w:numPr>
        <w:rPr>
          <w:rFonts w:ascii="Times New Roman" w:hAnsi="Times New Roman" w:cs="Times New Roman"/>
          <w:sz w:val="24"/>
          <w:szCs w:val="24"/>
        </w:rPr>
      </w:pPr>
      <w:r w:rsidRPr="00AA7423">
        <w:rPr>
          <w:rFonts w:ascii="Times New Roman" w:hAnsi="Times New Roman" w:cs="Times New Roman"/>
          <w:sz w:val="24"/>
          <w:szCs w:val="24"/>
        </w:rPr>
        <w:t xml:space="preserve">Study indicates that the endowment effect when a person perceives to won an object. When this happen, a person throws the weight of feelings behind that object deeming it as valuable. The main idea generated from this source could be used the explain the complexity of sharing resources experienced between humans. </w:t>
      </w:r>
    </w:p>
    <w:p w14:paraId="54677FEE" w14:textId="24E0CA27" w:rsidR="009D3214" w:rsidRPr="00AA7423" w:rsidRDefault="009D3214" w:rsidP="009D3214">
      <w:pPr>
        <w:pStyle w:val="ListParagraph"/>
        <w:numPr>
          <w:ilvl w:val="0"/>
          <w:numId w:val="1"/>
        </w:numPr>
        <w:rPr>
          <w:rFonts w:ascii="Times New Roman" w:hAnsi="Times New Roman" w:cs="Times New Roman"/>
          <w:sz w:val="24"/>
          <w:szCs w:val="24"/>
        </w:rPr>
      </w:pPr>
      <w:r w:rsidRPr="00AA7423">
        <w:rPr>
          <w:rFonts w:ascii="Times New Roman" w:hAnsi="Times New Roman" w:cs="Times New Roman"/>
          <w:sz w:val="24"/>
          <w:szCs w:val="24"/>
        </w:rPr>
        <w:t>Relationship to class reading</w:t>
      </w:r>
    </w:p>
    <w:p w14:paraId="5EB80B04" w14:textId="17E6F710" w:rsidR="009D3214" w:rsidRPr="00AA7423" w:rsidRDefault="009D3214" w:rsidP="009D3214">
      <w:pPr>
        <w:pStyle w:val="ListParagraph"/>
        <w:numPr>
          <w:ilvl w:val="0"/>
          <w:numId w:val="1"/>
        </w:numPr>
        <w:rPr>
          <w:rFonts w:ascii="Times New Roman" w:hAnsi="Times New Roman" w:cs="Times New Roman"/>
          <w:sz w:val="24"/>
          <w:szCs w:val="24"/>
        </w:rPr>
      </w:pPr>
      <w:r w:rsidRPr="00AA7423">
        <w:rPr>
          <w:rFonts w:ascii="Times New Roman" w:hAnsi="Times New Roman" w:cs="Times New Roman"/>
          <w:sz w:val="24"/>
          <w:szCs w:val="24"/>
        </w:rPr>
        <w:t xml:space="preserve">I will rank this video with a 3 for the quality. The concept is well explained using a combination of visual and audio format. </w:t>
      </w:r>
    </w:p>
    <w:p w14:paraId="12A0D8F0" w14:textId="5377AD32" w:rsidR="009D3214" w:rsidRPr="00AA7423" w:rsidRDefault="009D3214" w:rsidP="009D3214">
      <w:pPr>
        <w:rPr>
          <w:rFonts w:ascii="Times New Roman" w:hAnsi="Times New Roman" w:cs="Times New Roman"/>
          <w:sz w:val="24"/>
          <w:szCs w:val="24"/>
        </w:rPr>
      </w:pPr>
      <w:r w:rsidRPr="00AA7423">
        <w:rPr>
          <w:rFonts w:ascii="Times New Roman" w:hAnsi="Times New Roman" w:cs="Times New Roman"/>
          <w:sz w:val="24"/>
          <w:szCs w:val="24"/>
        </w:rPr>
        <w:t>B</w:t>
      </w:r>
    </w:p>
    <w:p w14:paraId="313C4097" w14:textId="1567365E" w:rsidR="009D3214" w:rsidRPr="00AA7423" w:rsidRDefault="009D3214" w:rsidP="009D3214">
      <w:pPr>
        <w:pStyle w:val="ListParagraph"/>
        <w:numPr>
          <w:ilvl w:val="0"/>
          <w:numId w:val="2"/>
        </w:numPr>
        <w:rPr>
          <w:rFonts w:ascii="Times New Roman" w:hAnsi="Times New Roman" w:cs="Times New Roman"/>
          <w:sz w:val="24"/>
          <w:szCs w:val="24"/>
        </w:rPr>
      </w:pPr>
      <w:r w:rsidRPr="00AA7423">
        <w:rPr>
          <w:rFonts w:ascii="Times New Roman" w:hAnsi="Times New Roman" w:cs="Times New Roman"/>
          <w:sz w:val="24"/>
          <w:szCs w:val="24"/>
        </w:rPr>
        <w:t>Nigel Warburton (2020, November 23). What would Sartre make of the footballer who stood by his decision to kick a fan?</w:t>
      </w:r>
      <w:r w:rsidR="00D35567" w:rsidRPr="00AA7423">
        <w:rPr>
          <w:rFonts w:ascii="Times New Roman" w:hAnsi="Times New Roman" w:cs="Times New Roman"/>
          <w:sz w:val="24"/>
          <w:szCs w:val="24"/>
        </w:rPr>
        <w:t xml:space="preserve"> Aeon, retrieved from </w:t>
      </w:r>
      <w:hyperlink r:id="rId8" w:history="1">
        <w:r w:rsidR="00D35567" w:rsidRPr="00AA7423">
          <w:rPr>
            <w:rStyle w:val="Hyperlink"/>
            <w:rFonts w:ascii="Times New Roman" w:hAnsi="Times New Roman" w:cs="Times New Roman"/>
            <w:sz w:val="24"/>
            <w:szCs w:val="24"/>
          </w:rPr>
          <w:t>https://aeon.co/videos/what-would-sartre-make-of-the-footballer-who-stood-by-his-decision-to-kick-a-fan</w:t>
        </w:r>
      </w:hyperlink>
      <w:r w:rsidR="00D35567" w:rsidRPr="00AA7423">
        <w:rPr>
          <w:rFonts w:ascii="Times New Roman" w:hAnsi="Times New Roman" w:cs="Times New Roman"/>
          <w:sz w:val="24"/>
          <w:szCs w:val="24"/>
        </w:rPr>
        <w:t xml:space="preserve"> </w:t>
      </w:r>
    </w:p>
    <w:p w14:paraId="339D7FE7" w14:textId="73BF65E9" w:rsidR="00D35567" w:rsidRPr="00AA7423" w:rsidRDefault="00D35567" w:rsidP="009D3214">
      <w:pPr>
        <w:pStyle w:val="ListParagraph"/>
        <w:numPr>
          <w:ilvl w:val="0"/>
          <w:numId w:val="2"/>
        </w:numPr>
        <w:rPr>
          <w:rFonts w:ascii="Times New Roman" w:hAnsi="Times New Roman" w:cs="Times New Roman"/>
          <w:sz w:val="24"/>
          <w:szCs w:val="24"/>
        </w:rPr>
      </w:pPr>
      <w:r w:rsidRPr="00AA7423">
        <w:rPr>
          <w:rFonts w:ascii="Times New Roman" w:hAnsi="Times New Roman" w:cs="Times New Roman"/>
          <w:sz w:val="24"/>
          <w:szCs w:val="24"/>
        </w:rPr>
        <w:t xml:space="preserve">this essay is focused on Erick </w:t>
      </w:r>
      <w:proofErr w:type="spellStart"/>
      <w:r w:rsidRPr="00AA7423">
        <w:rPr>
          <w:rFonts w:ascii="Times New Roman" w:hAnsi="Times New Roman" w:cs="Times New Roman"/>
          <w:sz w:val="24"/>
          <w:szCs w:val="24"/>
        </w:rPr>
        <w:t>Cantona</w:t>
      </w:r>
      <w:proofErr w:type="spellEnd"/>
      <w:r w:rsidRPr="00AA7423">
        <w:rPr>
          <w:rFonts w:ascii="Times New Roman" w:hAnsi="Times New Roman" w:cs="Times New Roman"/>
          <w:sz w:val="24"/>
          <w:szCs w:val="24"/>
        </w:rPr>
        <w:t xml:space="preserve">, a well accomplished French footballer who is </w:t>
      </w:r>
      <w:proofErr w:type="spellStart"/>
      <w:r w:rsidRPr="00AA7423">
        <w:rPr>
          <w:rFonts w:ascii="Times New Roman" w:hAnsi="Times New Roman" w:cs="Times New Roman"/>
          <w:sz w:val="24"/>
          <w:szCs w:val="24"/>
        </w:rPr>
        <w:t>widly</w:t>
      </w:r>
      <w:proofErr w:type="spellEnd"/>
      <w:r w:rsidRPr="00AA7423">
        <w:rPr>
          <w:rFonts w:ascii="Times New Roman" w:hAnsi="Times New Roman" w:cs="Times New Roman"/>
          <w:sz w:val="24"/>
          <w:szCs w:val="24"/>
        </w:rPr>
        <w:t xml:space="preserve"> remembered for an airborne attack on a fan who abused him during a match in 1995. When asked by reporters about his actions, the retired footballer said, “I love it and I don’t regret it … I am not a role model … I am just a human being with emotion.” By analysing the comments made by this footballer, Nigel Warburton seeks to find if the footballer was an unlikely existentialist by refusing to succumb to the pressure to express contrition.</w:t>
      </w:r>
    </w:p>
    <w:p w14:paraId="15063719" w14:textId="44449E76" w:rsidR="00D35567" w:rsidRPr="00AA7423" w:rsidRDefault="00A97F32" w:rsidP="009D3214">
      <w:pPr>
        <w:pStyle w:val="ListParagraph"/>
        <w:numPr>
          <w:ilvl w:val="0"/>
          <w:numId w:val="2"/>
        </w:numPr>
        <w:rPr>
          <w:rFonts w:ascii="Times New Roman" w:hAnsi="Times New Roman" w:cs="Times New Roman"/>
          <w:sz w:val="24"/>
          <w:szCs w:val="24"/>
        </w:rPr>
      </w:pPr>
      <w:r w:rsidRPr="00AA7423">
        <w:rPr>
          <w:rFonts w:ascii="Times New Roman" w:hAnsi="Times New Roman" w:cs="Times New Roman"/>
          <w:sz w:val="24"/>
          <w:szCs w:val="24"/>
        </w:rPr>
        <w:t xml:space="preserve">Erick </w:t>
      </w:r>
      <w:proofErr w:type="spellStart"/>
      <w:r w:rsidRPr="00AA7423">
        <w:rPr>
          <w:rFonts w:ascii="Times New Roman" w:hAnsi="Times New Roman" w:cs="Times New Roman"/>
          <w:sz w:val="24"/>
          <w:szCs w:val="24"/>
        </w:rPr>
        <w:t>Cantona</w:t>
      </w:r>
      <w:proofErr w:type="spellEnd"/>
      <w:r w:rsidRPr="00AA7423">
        <w:rPr>
          <w:rFonts w:ascii="Times New Roman" w:hAnsi="Times New Roman" w:cs="Times New Roman"/>
          <w:sz w:val="24"/>
          <w:szCs w:val="24"/>
        </w:rPr>
        <w:t xml:space="preserve"> can be labelled as an existentialist because true existentialism is refusing to be defined by others and defining oneself. In the interview, Erick stated that he was not a role model but a human with emotions and in doing so, he demonstrated true existentialist freedom. </w:t>
      </w:r>
    </w:p>
    <w:p w14:paraId="45F52426" w14:textId="31314161" w:rsidR="00A97F32" w:rsidRPr="00AA7423" w:rsidRDefault="00A97F32" w:rsidP="009D3214">
      <w:pPr>
        <w:pStyle w:val="ListParagraph"/>
        <w:numPr>
          <w:ilvl w:val="0"/>
          <w:numId w:val="2"/>
        </w:numPr>
        <w:rPr>
          <w:rFonts w:ascii="Times New Roman" w:hAnsi="Times New Roman" w:cs="Times New Roman"/>
          <w:sz w:val="24"/>
          <w:szCs w:val="24"/>
        </w:rPr>
      </w:pPr>
      <w:r w:rsidRPr="00AA7423">
        <w:rPr>
          <w:rFonts w:ascii="Times New Roman" w:hAnsi="Times New Roman" w:cs="Times New Roman"/>
          <w:sz w:val="24"/>
          <w:szCs w:val="24"/>
        </w:rPr>
        <w:t>Relationship to class reading</w:t>
      </w:r>
    </w:p>
    <w:p w14:paraId="49A5F031" w14:textId="10B5928F" w:rsidR="00A97F32" w:rsidRPr="00AA7423" w:rsidRDefault="00A97F32" w:rsidP="009D3214">
      <w:pPr>
        <w:pStyle w:val="ListParagraph"/>
        <w:numPr>
          <w:ilvl w:val="0"/>
          <w:numId w:val="2"/>
        </w:numPr>
        <w:rPr>
          <w:rFonts w:ascii="Times New Roman" w:hAnsi="Times New Roman" w:cs="Times New Roman"/>
          <w:sz w:val="24"/>
          <w:szCs w:val="24"/>
        </w:rPr>
      </w:pPr>
      <w:r w:rsidRPr="00AA7423">
        <w:rPr>
          <w:rFonts w:ascii="Times New Roman" w:hAnsi="Times New Roman" w:cs="Times New Roman"/>
          <w:sz w:val="24"/>
          <w:szCs w:val="24"/>
        </w:rPr>
        <w:t xml:space="preserve">This essay deserves 4. The essay captures history in a memorable way and it provides clear justification and evidence to the concept of existentialist. </w:t>
      </w:r>
    </w:p>
    <w:p w14:paraId="43E90F81" w14:textId="09678780" w:rsidR="00A97F32" w:rsidRPr="00AA7423" w:rsidRDefault="00A97F32" w:rsidP="00A97F32">
      <w:pPr>
        <w:rPr>
          <w:rFonts w:ascii="Times New Roman" w:hAnsi="Times New Roman" w:cs="Times New Roman"/>
          <w:sz w:val="24"/>
          <w:szCs w:val="24"/>
        </w:rPr>
      </w:pPr>
      <w:r w:rsidRPr="00AA7423">
        <w:rPr>
          <w:rFonts w:ascii="Times New Roman" w:hAnsi="Times New Roman" w:cs="Times New Roman"/>
          <w:sz w:val="24"/>
          <w:szCs w:val="24"/>
        </w:rPr>
        <w:t>C</w:t>
      </w:r>
    </w:p>
    <w:p w14:paraId="58C83264" w14:textId="77777777" w:rsidR="002C4C55" w:rsidRPr="00AA7423" w:rsidRDefault="002C4C55" w:rsidP="00A97F32">
      <w:pPr>
        <w:pStyle w:val="ListParagraph"/>
        <w:numPr>
          <w:ilvl w:val="0"/>
          <w:numId w:val="3"/>
        </w:numPr>
        <w:rPr>
          <w:rFonts w:ascii="Times New Roman" w:hAnsi="Times New Roman" w:cs="Times New Roman"/>
          <w:sz w:val="24"/>
          <w:szCs w:val="24"/>
        </w:rPr>
      </w:pPr>
      <w:r w:rsidRPr="00AA7423">
        <w:rPr>
          <w:rFonts w:ascii="Times New Roman" w:hAnsi="Times New Roman" w:cs="Times New Roman"/>
          <w:sz w:val="24"/>
          <w:szCs w:val="24"/>
        </w:rPr>
        <w:t xml:space="preserve">Brigid </w:t>
      </w:r>
      <w:proofErr w:type="spellStart"/>
      <w:r w:rsidRPr="00AA7423">
        <w:rPr>
          <w:rFonts w:ascii="Times New Roman" w:hAnsi="Times New Roman" w:cs="Times New Roman"/>
          <w:sz w:val="24"/>
          <w:szCs w:val="24"/>
        </w:rPr>
        <w:t>Hains</w:t>
      </w:r>
      <w:proofErr w:type="spellEnd"/>
      <w:r w:rsidRPr="00AA7423">
        <w:rPr>
          <w:rFonts w:ascii="Times New Roman" w:hAnsi="Times New Roman" w:cs="Times New Roman"/>
          <w:sz w:val="24"/>
          <w:szCs w:val="24"/>
        </w:rPr>
        <w:t xml:space="preserve"> (2020, November 24). How Close is Too Close? Aeon, retrieved from </w:t>
      </w:r>
      <w:hyperlink r:id="rId9" w:history="1">
        <w:r w:rsidRPr="00AA7423">
          <w:rPr>
            <w:rStyle w:val="Hyperlink"/>
            <w:rFonts w:ascii="Times New Roman" w:hAnsi="Times New Roman" w:cs="Times New Roman"/>
            <w:sz w:val="24"/>
            <w:szCs w:val="24"/>
          </w:rPr>
          <w:t>https://aeon.co/essays/where-is-the-dividing-line-between-you-and-the-world</w:t>
        </w:r>
      </w:hyperlink>
      <w:r w:rsidRPr="00AA7423">
        <w:rPr>
          <w:rFonts w:ascii="Times New Roman" w:hAnsi="Times New Roman" w:cs="Times New Roman"/>
          <w:sz w:val="24"/>
          <w:szCs w:val="24"/>
        </w:rPr>
        <w:t xml:space="preserve"> </w:t>
      </w:r>
    </w:p>
    <w:p w14:paraId="63C6010E" w14:textId="3F2DF6B6" w:rsidR="00A97F32" w:rsidRPr="00AA7423" w:rsidRDefault="002C4C55" w:rsidP="00A97F32">
      <w:pPr>
        <w:pStyle w:val="ListParagraph"/>
        <w:numPr>
          <w:ilvl w:val="0"/>
          <w:numId w:val="3"/>
        </w:numPr>
        <w:rPr>
          <w:rFonts w:ascii="Times New Roman" w:hAnsi="Times New Roman" w:cs="Times New Roman"/>
          <w:sz w:val="24"/>
          <w:szCs w:val="24"/>
        </w:rPr>
      </w:pPr>
      <w:r w:rsidRPr="00AA7423">
        <w:rPr>
          <w:rFonts w:ascii="Times New Roman" w:hAnsi="Times New Roman" w:cs="Times New Roman"/>
          <w:sz w:val="24"/>
          <w:szCs w:val="24"/>
        </w:rPr>
        <w:lastRenderedPageBreak/>
        <w:t xml:space="preserve">Humans have a defence mechanism of keeping distance with potential threats which can be informed by </w:t>
      </w:r>
      <w:r w:rsidRPr="00AA7423">
        <w:rPr>
          <w:rFonts w:ascii="Times New Roman" w:hAnsi="Times New Roman" w:cs="Times New Roman"/>
          <w:sz w:val="24"/>
          <w:szCs w:val="24"/>
        </w:rPr>
        <w:t>public policy or expert prescription</w:t>
      </w:r>
      <w:r w:rsidRPr="00AA7423">
        <w:rPr>
          <w:rFonts w:ascii="Times New Roman" w:hAnsi="Times New Roman" w:cs="Times New Roman"/>
          <w:sz w:val="24"/>
          <w:szCs w:val="24"/>
        </w:rPr>
        <w:t xml:space="preserve">. The introduction of COVID-19 social distancing procedures </w:t>
      </w:r>
      <w:r w:rsidR="00211599" w:rsidRPr="00AA7423">
        <w:rPr>
          <w:rFonts w:ascii="Times New Roman" w:hAnsi="Times New Roman" w:cs="Times New Roman"/>
          <w:sz w:val="24"/>
          <w:szCs w:val="24"/>
        </w:rPr>
        <w:t xml:space="preserve">has resulted into the balance between desire for contact and the sense of risk. </w:t>
      </w:r>
      <w:proofErr w:type="spellStart"/>
      <w:r w:rsidR="00211599" w:rsidRPr="00AA7423">
        <w:rPr>
          <w:rFonts w:ascii="Times New Roman" w:hAnsi="Times New Roman" w:cs="Times New Roman"/>
          <w:sz w:val="24"/>
          <w:szCs w:val="24"/>
        </w:rPr>
        <w:t>peripersonal</w:t>
      </w:r>
      <w:proofErr w:type="spellEnd"/>
      <w:r w:rsidR="00211599" w:rsidRPr="00AA7423">
        <w:rPr>
          <w:rFonts w:ascii="Times New Roman" w:hAnsi="Times New Roman" w:cs="Times New Roman"/>
          <w:sz w:val="24"/>
          <w:szCs w:val="24"/>
        </w:rPr>
        <w:t xml:space="preserve"> space</w:t>
      </w:r>
      <w:r w:rsidR="00211599" w:rsidRPr="00AA7423">
        <w:rPr>
          <w:rFonts w:ascii="Times New Roman" w:hAnsi="Times New Roman" w:cs="Times New Roman"/>
          <w:sz w:val="24"/>
          <w:szCs w:val="24"/>
        </w:rPr>
        <w:t xml:space="preserve"> is a mechanism in human beings that explains how we conceive ourselves and the boundaries between the world.</w:t>
      </w:r>
    </w:p>
    <w:p w14:paraId="615E89DE" w14:textId="61C63624" w:rsidR="00211599" w:rsidRPr="00AA7423" w:rsidRDefault="00211599" w:rsidP="00A97F32">
      <w:pPr>
        <w:pStyle w:val="ListParagraph"/>
        <w:numPr>
          <w:ilvl w:val="0"/>
          <w:numId w:val="3"/>
        </w:numPr>
        <w:rPr>
          <w:rFonts w:ascii="Times New Roman" w:hAnsi="Times New Roman" w:cs="Times New Roman"/>
          <w:sz w:val="24"/>
          <w:szCs w:val="24"/>
        </w:rPr>
      </w:pPr>
      <w:r w:rsidRPr="00AA7423">
        <w:rPr>
          <w:rFonts w:ascii="Times New Roman" w:hAnsi="Times New Roman" w:cs="Times New Roman"/>
          <w:sz w:val="24"/>
          <w:szCs w:val="24"/>
        </w:rPr>
        <w:t xml:space="preserve">The </w:t>
      </w:r>
      <w:proofErr w:type="spellStart"/>
      <w:r w:rsidRPr="00AA7423">
        <w:rPr>
          <w:rFonts w:ascii="Times New Roman" w:hAnsi="Times New Roman" w:cs="Times New Roman"/>
          <w:sz w:val="24"/>
          <w:szCs w:val="24"/>
        </w:rPr>
        <w:t>peripersonal</w:t>
      </w:r>
      <w:proofErr w:type="spellEnd"/>
      <w:r w:rsidRPr="00AA7423">
        <w:rPr>
          <w:rFonts w:ascii="Times New Roman" w:hAnsi="Times New Roman" w:cs="Times New Roman"/>
          <w:sz w:val="24"/>
          <w:szCs w:val="24"/>
        </w:rPr>
        <w:t xml:space="preserve"> space</w:t>
      </w:r>
      <w:r w:rsidRPr="00AA7423">
        <w:rPr>
          <w:rFonts w:ascii="Times New Roman" w:hAnsi="Times New Roman" w:cs="Times New Roman"/>
          <w:sz w:val="24"/>
          <w:szCs w:val="24"/>
        </w:rPr>
        <w:t xml:space="preserve"> is not distinctive on the skin. The essay defines </w:t>
      </w:r>
      <w:proofErr w:type="spellStart"/>
      <w:r w:rsidRPr="00AA7423">
        <w:rPr>
          <w:rFonts w:ascii="Times New Roman" w:hAnsi="Times New Roman" w:cs="Times New Roman"/>
          <w:sz w:val="24"/>
          <w:szCs w:val="24"/>
        </w:rPr>
        <w:t>peripersonal</w:t>
      </w:r>
      <w:proofErr w:type="spellEnd"/>
      <w:r w:rsidRPr="00AA7423">
        <w:rPr>
          <w:rFonts w:ascii="Times New Roman" w:hAnsi="Times New Roman" w:cs="Times New Roman"/>
          <w:sz w:val="24"/>
          <w:szCs w:val="24"/>
        </w:rPr>
        <w:t xml:space="preserve"> space</w:t>
      </w:r>
      <w:r w:rsidRPr="00AA7423">
        <w:rPr>
          <w:rFonts w:ascii="Times New Roman" w:hAnsi="Times New Roman" w:cs="Times New Roman"/>
          <w:sz w:val="24"/>
          <w:szCs w:val="24"/>
        </w:rPr>
        <w:t xml:space="preserve"> as</w:t>
      </w:r>
      <w:r w:rsidRPr="00AA7423">
        <w:rPr>
          <w:rFonts w:ascii="Times New Roman" w:hAnsi="Times New Roman" w:cs="Times New Roman"/>
          <w:sz w:val="24"/>
          <w:szCs w:val="24"/>
        </w:rPr>
        <w:t xml:space="preserve"> messy and malleable, and the boundary is blurrier than you might think.</w:t>
      </w:r>
      <w:r w:rsidRPr="00AA7423">
        <w:rPr>
          <w:rFonts w:ascii="Times New Roman" w:hAnsi="Times New Roman" w:cs="Times New Roman"/>
          <w:color w:val="000000"/>
          <w:sz w:val="36"/>
          <w:szCs w:val="36"/>
          <w:shd w:val="clear" w:color="auto" w:fill="FFFFFF"/>
        </w:rPr>
        <w:t xml:space="preserve"> </w:t>
      </w:r>
      <w:r w:rsidRPr="00AA7423">
        <w:rPr>
          <w:rFonts w:ascii="Times New Roman" w:hAnsi="Times New Roman" w:cs="Times New Roman"/>
          <w:sz w:val="24"/>
          <w:szCs w:val="24"/>
        </w:rPr>
        <w:t xml:space="preserve">Maintaining a buffer of </w:t>
      </w:r>
      <w:proofErr w:type="spellStart"/>
      <w:r w:rsidRPr="00AA7423">
        <w:rPr>
          <w:rFonts w:ascii="Times New Roman" w:hAnsi="Times New Roman" w:cs="Times New Roman"/>
          <w:sz w:val="24"/>
          <w:szCs w:val="24"/>
        </w:rPr>
        <w:t>peripersonal</w:t>
      </w:r>
      <w:proofErr w:type="spellEnd"/>
      <w:r w:rsidRPr="00AA7423">
        <w:rPr>
          <w:rFonts w:ascii="Times New Roman" w:hAnsi="Times New Roman" w:cs="Times New Roman"/>
          <w:sz w:val="24"/>
          <w:szCs w:val="24"/>
        </w:rPr>
        <w:t xml:space="preserve"> space is important because it gives </w:t>
      </w:r>
      <w:r w:rsidRPr="00AA7423">
        <w:rPr>
          <w:rFonts w:ascii="Times New Roman" w:hAnsi="Times New Roman" w:cs="Times New Roman"/>
          <w:sz w:val="24"/>
          <w:szCs w:val="24"/>
        </w:rPr>
        <w:t>humans</w:t>
      </w:r>
      <w:r w:rsidRPr="00AA7423">
        <w:rPr>
          <w:rFonts w:ascii="Times New Roman" w:hAnsi="Times New Roman" w:cs="Times New Roman"/>
          <w:sz w:val="24"/>
          <w:szCs w:val="24"/>
        </w:rPr>
        <w:t xml:space="preserve"> time to react to a threat before it’s too late.</w:t>
      </w:r>
      <w:r w:rsidRPr="00AA7423">
        <w:rPr>
          <w:rFonts w:ascii="Times New Roman" w:hAnsi="Times New Roman" w:cs="Times New Roman"/>
          <w:sz w:val="24"/>
          <w:szCs w:val="24"/>
        </w:rPr>
        <w:t xml:space="preserve"> We can borrow from this concept when </w:t>
      </w:r>
      <w:proofErr w:type="spellStart"/>
      <w:r w:rsidRPr="00AA7423">
        <w:rPr>
          <w:rFonts w:ascii="Times New Roman" w:hAnsi="Times New Roman" w:cs="Times New Roman"/>
          <w:sz w:val="24"/>
          <w:szCs w:val="24"/>
        </w:rPr>
        <w:t>manitining</w:t>
      </w:r>
      <w:proofErr w:type="spellEnd"/>
      <w:r w:rsidRPr="00AA7423">
        <w:rPr>
          <w:rFonts w:ascii="Times New Roman" w:hAnsi="Times New Roman" w:cs="Times New Roman"/>
          <w:sz w:val="24"/>
          <w:szCs w:val="24"/>
        </w:rPr>
        <w:t xml:space="preserve"> social distancing during this COVID-19  crisis.</w:t>
      </w:r>
    </w:p>
    <w:p w14:paraId="0C17F2A6" w14:textId="7AF29E4C" w:rsidR="00211599" w:rsidRPr="00AA7423" w:rsidRDefault="00211599" w:rsidP="00A97F32">
      <w:pPr>
        <w:pStyle w:val="ListParagraph"/>
        <w:numPr>
          <w:ilvl w:val="0"/>
          <w:numId w:val="3"/>
        </w:numPr>
        <w:rPr>
          <w:rFonts w:ascii="Times New Roman" w:hAnsi="Times New Roman" w:cs="Times New Roman"/>
          <w:sz w:val="24"/>
          <w:szCs w:val="24"/>
        </w:rPr>
      </w:pPr>
      <w:r w:rsidRPr="00AA7423">
        <w:rPr>
          <w:rFonts w:ascii="Times New Roman" w:hAnsi="Times New Roman" w:cs="Times New Roman"/>
          <w:sz w:val="24"/>
          <w:szCs w:val="24"/>
        </w:rPr>
        <w:t>Relationship to class readings</w:t>
      </w:r>
    </w:p>
    <w:p w14:paraId="48AFCEFC" w14:textId="099B9D2B" w:rsidR="00211599" w:rsidRPr="00AA7423" w:rsidRDefault="00211599" w:rsidP="00A97F32">
      <w:pPr>
        <w:pStyle w:val="ListParagraph"/>
        <w:numPr>
          <w:ilvl w:val="0"/>
          <w:numId w:val="3"/>
        </w:numPr>
        <w:rPr>
          <w:rFonts w:ascii="Times New Roman" w:hAnsi="Times New Roman" w:cs="Times New Roman"/>
          <w:sz w:val="24"/>
          <w:szCs w:val="24"/>
        </w:rPr>
      </w:pPr>
      <w:r w:rsidRPr="00AA7423">
        <w:rPr>
          <w:rFonts w:ascii="Times New Roman" w:hAnsi="Times New Roman" w:cs="Times New Roman"/>
          <w:sz w:val="24"/>
          <w:szCs w:val="24"/>
        </w:rPr>
        <w:t xml:space="preserve">I give this article a five star because it is easy to read and the concept of space for humans and animals is well articulated and presented in an easy to understand format. </w:t>
      </w:r>
    </w:p>
    <w:p w14:paraId="31E933CB" w14:textId="3D7202B0" w:rsidR="00211599" w:rsidRPr="00AA7423" w:rsidRDefault="00211599" w:rsidP="00211599">
      <w:pPr>
        <w:rPr>
          <w:rFonts w:ascii="Times New Roman" w:hAnsi="Times New Roman" w:cs="Times New Roman"/>
          <w:sz w:val="24"/>
          <w:szCs w:val="24"/>
        </w:rPr>
      </w:pPr>
      <w:r w:rsidRPr="00AA7423">
        <w:rPr>
          <w:rFonts w:ascii="Times New Roman" w:hAnsi="Times New Roman" w:cs="Times New Roman"/>
          <w:sz w:val="24"/>
          <w:szCs w:val="24"/>
        </w:rPr>
        <w:t>D</w:t>
      </w:r>
    </w:p>
    <w:p w14:paraId="59DDF2A7" w14:textId="6FAE7DF4" w:rsidR="00211599" w:rsidRPr="00AA7423" w:rsidRDefault="00211599" w:rsidP="00211599">
      <w:pPr>
        <w:pStyle w:val="ListParagraph"/>
        <w:numPr>
          <w:ilvl w:val="0"/>
          <w:numId w:val="4"/>
        </w:numPr>
        <w:rPr>
          <w:rFonts w:ascii="Times New Roman" w:hAnsi="Times New Roman" w:cs="Times New Roman"/>
          <w:sz w:val="24"/>
          <w:szCs w:val="24"/>
        </w:rPr>
      </w:pPr>
      <w:r w:rsidRPr="00AA7423">
        <w:rPr>
          <w:rFonts w:ascii="Times New Roman" w:hAnsi="Times New Roman" w:cs="Times New Roman"/>
          <w:sz w:val="24"/>
          <w:szCs w:val="24"/>
        </w:rPr>
        <w:t xml:space="preserve">Skye C Cleary </w:t>
      </w:r>
      <w:r w:rsidR="00FB59F9" w:rsidRPr="00AA7423">
        <w:rPr>
          <w:rFonts w:ascii="Times New Roman" w:hAnsi="Times New Roman" w:cs="Times New Roman"/>
          <w:sz w:val="24"/>
          <w:szCs w:val="24"/>
        </w:rPr>
        <w:t xml:space="preserve">(2020, November 2). </w:t>
      </w:r>
      <w:r w:rsidR="00FB59F9" w:rsidRPr="00AA7423">
        <w:rPr>
          <w:rFonts w:ascii="Times New Roman" w:hAnsi="Times New Roman" w:cs="Times New Roman"/>
          <w:sz w:val="24"/>
          <w:szCs w:val="24"/>
        </w:rPr>
        <w:t>For proof that love is timeless, consider how long philosophers have debated it</w:t>
      </w:r>
      <w:r w:rsidR="00FB59F9" w:rsidRPr="00AA7423">
        <w:rPr>
          <w:rFonts w:ascii="Times New Roman" w:hAnsi="Times New Roman" w:cs="Times New Roman"/>
          <w:sz w:val="24"/>
          <w:szCs w:val="24"/>
        </w:rPr>
        <w:t xml:space="preserve">. Aeon, retrieved from: </w:t>
      </w:r>
      <w:hyperlink r:id="rId10" w:history="1">
        <w:r w:rsidR="00FB59F9" w:rsidRPr="00AA7423">
          <w:rPr>
            <w:rStyle w:val="Hyperlink"/>
            <w:rFonts w:ascii="Times New Roman" w:hAnsi="Times New Roman" w:cs="Times New Roman"/>
            <w:sz w:val="24"/>
            <w:szCs w:val="24"/>
          </w:rPr>
          <w:t>https://aeon.co/videos/for-proof-that-love-is-timeless-consider-how-long-philosophers-have-debated-it</w:t>
        </w:r>
      </w:hyperlink>
      <w:r w:rsidR="00FB59F9" w:rsidRPr="00AA7423">
        <w:rPr>
          <w:rFonts w:ascii="Times New Roman" w:hAnsi="Times New Roman" w:cs="Times New Roman"/>
          <w:sz w:val="24"/>
          <w:szCs w:val="24"/>
        </w:rPr>
        <w:t xml:space="preserve"> </w:t>
      </w:r>
    </w:p>
    <w:p w14:paraId="1422E9D0" w14:textId="66379D30" w:rsidR="00FB59F9" w:rsidRPr="00AA7423" w:rsidRDefault="00FB59F9" w:rsidP="00211599">
      <w:pPr>
        <w:pStyle w:val="ListParagraph"/>
        <w:numPr>
          <w:ilvl w:val="0"/>
          <w:numId w:val="4"/>
        </w:numPr>
        <w:rPr>
          <w:rFonts w:ascii="Times New Roman" w:hAnsi="Times New Roman" w:cs="Times New Roman"/>
          <w:sz w:val="24"/>
          <w:szCs w:val="24"/>
        </w:rPr>
      </w:pPr>
      <w:r w:rsidRPr="00AA7423">
        <w:rPr>
          <w:rFonts w:ascii="Times New Roman" w:hAnsi="Times New Roman" w:cs="Times New Roman"/>
          <w:sz w:val="24"/>
          <w:szCs w:val="24"/>
        </w:rPr>
        <w:t xml:space="preserve">Different scholars and philosophers have debated about the state of love, </w:t>
      </w:r>
      <w:r w:rsidRPr="00AA7423">
        <w:rPr>
          <w:rFonts w:ascii="Times New Roman" w:hAnsi="Times New Roman" w:cs="Times New Roman"/>
          <w:sz w:val="24"/>
          <w:szCs w:val="24"/>
        </w:rPr>
        <w:t>A biological trick? A timeless pursuit? A source of great anguish? The highest possible happiness?</w:t>
      </w:r>
      <w:r w:rsidRPr="00AA7423">
        <w:rPr>
          <w:rFonts w:ascii="Times New Roman" w:hAnsi="Times New Roman" w:cs="Times New Roman"/>
          <w:sz w:val="24"/>
          <w:szCs w:val="24"/>
        </w:rPr>
        <w:t xml:space="preserve"> A romantic relationship might include all factors mentioned above and many more and this has philosophers engaged in an infinite debate over the subject. </w:t>
      </w:r>
    </w:p>
    <w:p w14:paraId="7E961B77" w14:textId="1067E726" w:rsidR="00FB59F9" w:rsidRPr="00AA7423" w:rsidRDefault="00FB59F9" w:rsidP="00211599">
      <w:pPr>
        <w:pStyle w:val="ListParagraph"/>
        <w:numPr>
          <w:ilvl w:val="0"/>
          <w:numId w:val="4"/>
        </w:numPr>
        <w:rPr>
          <w:rFonts w:ascii="Times New Roman" w:hAnsi="Times New Roman" w:cs="Times New Roman"/>
          <w:sz w:val="24"/>
          <w:szCs w:val="24"/>
        </w:rPr>
      </w:pPr>
      <w:r w:rsidRPr="00AA7423">
        <w:rPr>
          <w:rFonts w:ascii="Times New Roman" w:hAnsi="Times New Roman" w:cs="Times New Roman"/>
          <w:sz w:val="24"/>
          <w:szCs w:val="24"/>
        </w:rPr>
        <w:t xml:space="preserve">Live is an escape from our lonely realities, love makes us whole again, love tricks us into having babies and many more ideas on love have been proposed by philosophers all over the world in different times. The topic of love should be carefully approached </w:t>
      </w:r>
      <w:r w:rsidR="00F6659A" w:rsidRPr="00AA7423">
        <w:rPr>
          <w:rFonts w:ascii="Times New Roman" w:hAnsi="Times New Roman" w:cs="Times New Roman"/>
          <w:sz w:val="24"/>
          <w:szCs w:val="24"/>
        </w:rPr>
        <w:t xml:space="preserve">with most philosophers turning away from why we love to how we love. </w:t>
      </w:r>
    </w:p>
    <w:p w14:paraId="7D1B5F6A" w14:textId="7EF98028" w:rsidR="00F6659A" w:rsidRPr="00AA7423" w:rsidRDefault="00F6659A" w:rsidP="00211599">
      <w:pPr>
        <w:pStyle w:val="ListParagraph"/>
        <w:numPr>
          <w:ilvl w:val="0"/>
          <w:numId w:val="4"/>
        </w:numPr>
        <w:rPr>
          <w:rFonts w:ascii="Times New Roman" w:hAnsi="Times New Roman" w:cs="Times New Roman"/>
          <w:sz w:val="24"/>
          <w:szCs w:val="24"/>
        </w:rPr>
      </w:pPr>
      <w:r w:rsidRPr="00AA7423">
        <w:rPr>
          <w:rFonts w:ascii="Times New Roman" w:hAnsi="Times New Roman" w:cs="Times New Roman"/>
          <w:sz w:val="24"/>
          <w:szCs w:val="24"/>
        </w:rPr>
        <w:t>Relationship to class readings</w:t>
      </w:r>
    </w:p>
    <w:p w14:paraId="44B67777" w14:textId="7BE24591" w:rsidR="00F6659A" w:rsidRPr="00AA7423" w:rsidRDefault="00F6659A" w:rsidP="00211599">
      <w:pPr>
        <w:pStyle w:val="ListParagraph"/>
        <w:numPr>
          <w:ilvl w:val="0"/>
          <w:numId w:val="4"/>
        </w:numPr>
        <w:rPr>
          <w:rFonts w:ascii="Times New Roman" w:hAnsi="Times New Roman" w:cs="Times New Roman"/>
          <w:sz w:val="24"/>
          <w:szCs w:val="24"/>
        </w:rPr>
      </w:pPr>
      <w:r w:rsidRPr="00AA7423">
        <w:rPr>
          <w:rFonts w:ascii="Times New Roman" w:hAnsi="Times New Roman" w:cs="Times New Roman"/>
          <w:sz w:val="24"/>
          <w:szCs w:val="24"/>
        </w:rPr>
        <w:t>I will rate this article with a 3 because the question of why we love was not answered.</w:t>
      </w:r>
    </w:p>
    <w:sectPr w:rsidR="00F6659A" w:rsidRPr="00AA7423" w:rsidSect="00B14BAD">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1F3A2A" w14:textId="77777777" w:rsidR="009C1A97" w:rsidRDefault="009C1A97" w:rsidP="00AA7423">
      <w:pPr>
        <w:spacing w:after="0" w:line="240" w:lineRule="auto"/>
      </w:pPr>
      <w:r>
        <w:separator/>
      </w:r>
    </w:p>
  </w:endnote>
  <w:endnote w:type="continuationSeparator" w:id="0">
    <w:p w14:paraId="736BA2A0" w14:textId="77777777" w:rsidR="009C1A97" w:rsidRDefault="009C1A97" w:rsidP="00AA7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A68293" w14:textId="77777777" w:rsidR="009C1A97" w:rsidRDefault="009C1A97" w:rsidP="00AA7423">
      <w:pPr>
        <w:spacing w:after="0" w:line="240" w:lineRule="auto"/>
      </w:pPr>
      <w:r>
        <w:separator/>
      </w:r>
    </w:p>
  </w:footnote>
  <w:footnote w:type="continuationSeparator" w:id="0">
    <w:p w14:paraId="4F807F6F" w14:textId="77777777" w:rsidR="009C1A97" w:rsidRDefault="009C1A97" w:rsidP="00AA7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18E1C2" w14:textId="794ED9E9" w:rsidR="00AA7423" w:rsidRPr="00AA7423" w:rsidRDefault="00AA7423">
    <w:pPr>
      <w:pStyle w:val="Header"/>
      <w:rPr>
        <w:rFonts w:ascii="Times New Roman" w:hAnsi="Times New Roman" w:cs="Times New Roman"/>
        <w:sz w:val="24"/>
        <w:szCs w:val="24"/>
      </w:rPr>
    </w:pPr>
    <w:r w:rsidRPr="00AA7423">
      <w:rPr>
        <w:rFonts w:ascii="Times New Roman" w:hAnsi="Times New Roman" w:cs="Times New Roman"/>
        <w:sz w:val="24"/>
        <w:szCs w:val="24"/>
      </w:rPr>
      <w:t>PHILOSOPHY</w:t>
    </w:r>
    <w:r w:rsidRPr="00AA7423">
      <w:rPr>
        <w:rFonts w:ascii="Times New Roman" w:hAnsi="Times New Roman" w:cs="Times New Roman"/>
        <w:sz w:val="24"/>
        <w:szCs w:val="24"/>
      </w:rPr>
      <w:tab/>
    </w:r>
    <w:r w:rsidRPr="00AA7423">
      <w:rPr>
        <w:rFonts w:ascii="Times New Roman" w:hAnsi="Times New Roman" w:cs="Times New Roman"/>
        <w:sz w:val="24"/>
        <w:szCs w:val="24"/>
      </w:rPr>
      <w:tab/>
    </w:r>
    <w:r w:rsidRPr="00AA7423">
      <w:rPr>
        <w:rFonts w:ascii="Times New Roman" w:hAnsi="Times New Roman" w:cs="Times New Roman"/>
        <w:sz w:val="24"/>
        <w:szCs w:val="24"/>
      </w:rPr>
      <w:fldChar w:fldCharType="begin"/>
    </w:r>
    <w:r w:rsidRPr="00AA7423">
      <w:rPr>
        <w:rFonts w:ascii="Times New Roman" w:hAnsi="Times New Roman" w:cs="Times New Roman"/>
        <w:sz w:val="24"/>
        <w:szCs w:val="24"/>
      </w:rPr>
      <w:instrText xml:space="preserve"> PAGE   \* MERGEFORMAT </w:instrText>
    </w:r>
    <w:r w:rsidRPr="00AA7423">
      <w:rPr>
        <w:rFonts w:ascii="Times New Roman" w:hAnsi="Times New Roman" w:cs="Times New Roman"/>
        <w:sz w:val="24"/>
        <w:szCs w:val="24"/>
      </w:rPr>
      <w:fldChar w:fldCharType="separate"/>
    </w:r>
    <w:r w:rsidRPr="00AA7423">
      <w:rPr>
        <w:rFonts w:ascii="Times New Roman" w:hAnsi="Times New Roman" w:cs="Times New Roman"/>
        <w:noProof/>
        <w:sz w:val="24"/>
        <w:szCs w:val="24"/>
      </w:rPr>
      <w:t>1</w:t>
    </w:r>
    <w:r w:rsidRPr="00AA742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387321" w14:textId="77777777" w:rsidR="00B14BAD" w:rsidRPr="00AA7423" w:rsidRDefault="00B14BAD" w:rsidP="00B14BAD">
    <w:pPr>
      <w:pStyle w:val="Header"/>
      <w:rPr>
        <w:rFonts w:ascii="Times New Roman" w:hAnsi="Times New Roman" w:cs="Times New Roman"/>
        <w:sz w:val="24"/>
        <w:szCs w:val="24"/>
      </w:rPr>
    </w:pPr>
    <w:r w:rsidRPr="00AA7423">
      <w:rPr>
        <w:rFonts w:ascii="Times New Roman" w:hAnsi="Times New Roman" w:cs="Times New Roman"/>
        <w:sz w:val="24"/>
        <w:szCs w:val="24"/>
      </w:rPr>
      <w:t>Running head: PHILOSOPHY</w:t>
    </w:r>
    <w:r w:rsidRPr="00AA7423">
      <w:rPr>
        <w:rFonts w:ascii="Times New Roman" w:hAnsi="Times New Roman" w:cs="Times New Roman"/>
        <w:sz w:val="24"/>
        <w:szCs w:val="24"/>
      </w:rPr>
      <w:tab/>
    </w:r>
    <w:r w:rsidRPr="00AA7423">
      <w:rPr>
        <w:rFonts w:ascii="Times New Roman" w:hAnsi="Times New Roman" w:cs="Times New Roman"/>
        <w:sz w:val="24"/>
        <w:szCs w:val="24"/>
      </w:rPr>
      <w:tab/>
    </w:r>
    <w:r w:rsidRPr="00AA7423">
      <w:rPr>
        <w:rFonts w:ascii="Times New Roman" w:hAnsi="Times New Roman" w:cs="Times New Roman"/>
        <w:sz w:val="24"/>
        <w:szCs w:val="24"/>
      </w:rPr>
      <w:fldChar w:fldCharType="begin"/>
    </w:r>
    <w:r w:rsidRPr="00AA7423">
      <w:rPr>
        <w:rFonts w:ascii="Times New Roman" w:hAnsi="Times New Roman" w:cs="Times New Roman"/>
        <w:sz w:val="24"/>
        <w:szCs w:val="24"/>
      </w:rPr>
      <w:instrText xml:space="preserve"> PAGE   \* MERGEFORMAT </w:instrText>
    </w:r>
    <w:r w:rsidRPr="00AA7423">
      <w:rPr>
        <w:rFonts w:ascii="Times New Roman" w:hAnsi="Times New Roman" w:cs="Times New Roman"/>
        <w:sz w:val="24"/>
        <w:szCs w:val="24"/>
      </w:rPr>
      <w:fldChar w:fldCharType="separate"/>
    </w:r>
    <w:r>
      <w:rPr>
        <w:rFonts w:ascii="Times New Roman" w:hAnsi="Times New Roman" w:cs="Times New Roman"/>
        <w:sz w:val="24"/>
        <w:szCs w:val="24"/>
      </w:rPr>
      <w:t>1</w:t>
    </w:r>
    <w:r w:rsidRPr="00AA7423">
      <w:rPr>
        <w:rFonts w:ascii="Times New Roman" w:hAnsi="Times New Roman" w:cs="Times New Roman"/>
        <w:noProof/>
        <w:sz w:val="24"/>
        <w:szCs w:val="24"/>
      </w:rPr>
      <w:fldChar w:fldCharType="end"/>
    </w:r>
  </w:p>
  <w:p w14:paraId="42DFEB24" w14:textId="77777777" w:rsidR="00AA7423" w:rsidRDefault="00AA74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04CBC"/>
    <w:multiLevelType w:val="hybridMultilevel"/>
    <w:tmpl w:val="BEE841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75413D"/>
    <w:multiLevelType w:val="hybridMultilevel"/>
    <w:tmpl w:val="589242B6"/>
    <w:lvl w:ilvl="0" w:tplc="C0E0D534">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C996A4C"/>
    <w:multiLevelType w:val="hybridMultilevel"/>
    <w:tmpl w:val="EE2A40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71B2831"/>
    <w:multiLevelType w:val="hybridMultilevel"/>
    <w:tmpl w:val="093A57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211"/>
    <w:rsid w:val="00125727"/>
    <w:rsid w:val="00211599"/>
    <w:rsid w:val="002C4C55"/>
    <w:rsid w:val="0062206A"/>
    <w:rsid w:val="006C082C"/>
    <w:rsid w:val="009C1A97"/>
    <w:rsid w:val="009D3214"/>
    <w:rsid w:val="00A97F32"/>
    <w:rsid w:val="00AA7423"/>
    <w:rsid w:val="00B14BAD"/>
    <w:rsid w:val="00B55B5A"/>
    <w:rsid w:val="00CF34C0"/>
    <w:rsid w:val="00D35567"/>
    <w:rsid w:val="00F6659A"/>
    <w:rsid w:val="00FA0211"/>
    <w:rsid w:val="00FB5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24D88"/>
  <w15:chartTrackingRefBased/>
  <w15:docId w15:val="{5190174B-438F-4BD6-ADCE-02A7368CC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5B5A"/>
    <w:rPr>
      <w:color w:val="0563C1" w:themeColor="hyperlink"/>
      <w:u w:val="single"/>
    </w:rPr>
  </w:style>
  <w:style w:type="character" w:styleId="UnresolvedMention">
    <w:name w:val="Unresolved Mention"/>
    <w:basedOn w:val="DefaultParagraphFont"/>
    <w:uiPriority w:val="99"/>
    <w:semiHidden/>
    <w:unhideWhenUsed/>
    <w:rsid w:val="00B55B5A"/>
    <w:rPr>
      <w:color w:val="605E5C"/>
      <w:shd w:val="clear" w:color="auto" w:fill="E1DFDD"/>
    </w:rPr>
  </w:style>
  <w:style w:type="paragraph" w:styleId="ListParagraph">
    <w:name w:val="List Paragraph"/>
    <w:basedOn w:val="Normal"/>
    <w:uiPriority w:val="34"/>
    <w:qFormat/>
    <w:rsid w:val="009D3214"/>
    <w:pPr>
      <w:ind w:left="720"/>
      <w:contextualSpacing/>
    </w:pPr>
  </w:style>
  <w:style w:type="paragraph" w:styleId="Header">
    <w:name w:val="header"/>
    <w:basedOn w:val="Normal"/>
    <w:link w:val="HeaderChar"/>
    <w:uiPriority w:val="99"/>
    <w:unhideWhenUsed/>
    <w:rsid w:val="00AA74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7423"/>
  </w:style>
  <w:style w:type="paragraph" w:styleId="Footer">
    <w:name w:val="footer"/>
    <w:basedOn w:val="Normal"/>
    <w:link w:val="FooterChar"/>
    <w:uiPriority w:val="99"/>
    <w:unhideWhenUsed/>
    <w:rsid w:val="00AA74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7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340353">
      <w:bodyDiv w:val="1"/>
      <w:marLeft w:val="0"/>
      <w:marRight w:val="0"/>
      <w:marTop w:val="0"/>
      <w:marBottom w:val="0"/>
      <w:divBdr>
        <w:top w:val="none" w:sz="0" w:space="0" w:color="auto"/>
        <w:left w:val="none" w:sz="0" w:space="0" w:color="auto"/>
        <w:bottom w:val="none" w:sz="0" w:space="0" w:color="auto"/>
        <w:right w:val="none" w:sz="0" w:space="0" w:color="auto"/>
      </w:divBdr>
    </w:div>
    <w:div w:id="1204906413">
      <w:bodyDiv w:val="1"/>
      <w:marLeft w:val="0"/>
      <w:marRight w:val="0"/>
      <w:marTop w:val="0"/>
      <w:marBottom w:val="0"/>
      <w:divBdr>
        <w:top w:val="none" w:sz="0" w:space="0" w:color="auto"/>
        <w:left w:val="none" w:sz="0" w:space="0" w:color="auto"/>
        <w:bottom w:val="none" w:sz="0" w:space="0" w:color="auto"/>
        <w:right w:val="none" w:sz="0" w:space="0" w:color="auto"/>
      </w:divBdr>
    </w:div>
    <w:div w:id="1623266973">
      <w:bodyDiv w:val="1"/>
      <w:marLeft w:val="0"/>
      <w:marRight w:val="0"/>
      <w:marTop w:val="0"/>
      <w:marBottom w:val="0"/>
      <w:divBdr>
        <w:top w:val="none" w:sz="0" w:space="0" w:color="auto"/>
        <w:left w:val="none" w:sz="0" w:space="0" w:color="auto"/>
        <w:bottom w:val="none" w:sz="0" w:space="0" w:color="auto"/>
        <w:right w:val="none" w:sz="0" w:space="0" w:color="auto"/>
      </w:divBdr>
    </w:div>
    <w:div w:id="1760827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eon.co/videos/what-would-sartre-make-of-the-footballer-who-stood-by-his-decision-to-kick-a-fa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eon.co/videos/feeling-connected-to-objects-is-a-fundamental-and-fraught-part-of-human-natur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aeon.co/videos/for-proof-that-love-is-timeless-consider-how-long-philosophers-have-debated-it" TargetMode="External"/><Relationship Id="rId4" Type="http://schemas.openxmlformats.org/officeDocument/2006/relationships/webSettings" Target="webSettings.xml"/><Relationship Id="rId9" Type="http://schemas.openxmlformats.org/officeDocument/2006/relationships/hyperlink" Target="https://aeon.co/essays/where-is-the-dividing-line-between-you-and-the-worl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3</Pages>
  <Words>808</Words>
  <Characters>4611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2020-12-10T21:34:00Z</dcterms:created>
  <dcterms:modified xsi:type="dcterms:W3CDTF">2020-12-10T23:16:00Z</dcterms:modified>
</cp:coreProperties>
</file>