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tabs>
          <w:tab w:val="left" w:pos="735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438AC" w:rsidRDefault="004438AC" w:rsidP="004438AC">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w:t>
      </w:r>
    </w:p>
    <w:p w:rsidR="004438AC" w:rsidRDefault="004438AC" w:rsidP="004438A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38AC" w:rsidRDefault="004438AC" w:rsidP="004438AC">
      <w:pPr>
        <w:tabs>
          <w:tab w:val="left" w:pos="147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438AC" w:rsidRDefault="004438AC" w:rsidP="004438A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bookmarkStart w:id="0" w:name="_GoBack"/>
      <w:bookmarkEnd w:id="0"/>
    </w:p>
    <w:p w:rsidR="003E376D"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lastRenderedPageBreak/>
        <w:t>Explain the difference between metaphysics and epistemology</w:t>
      </w:r>
    </w:p>
    <w:p w:rsidR="00A82DA0"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Epistemology is the study of knowledge and how it has been justified. The focal points in </w:t>
      </w:r>
      <w:r w:rsidRPr="004438AC">
        <w:rPr>
          <w:rFonts w:ascii="Times New Roman" w:hAnsi="Times New Roman" w:cs="Times New Roman"/>
          <w:sz w:val="24"/>
          <w:szCs w:val="24"/>
        </w:rPr>
        <w:t xml:space="preserve">epistemology are what constitutes the knowledge in which an individual has in a particular discipline. In this context, there must be empirical evidence of how the command has been gained and proved. A justification is made on the facts that determine the </w:t>
      </w:r>
      <w:r w:rsidRPr="004438AC">
        <w:rPr>
          <w:rFonts w:ascii="Times New Roman" w:hAnsi="Times New Roman" w:cs="Times New Roman"/>
          <w:sz w:val="24"/>
          <w:szCs w:val="24"/>
        </w:rPr>
        <w:t>information's truth and the limits of knowledge. Metaphysics is essential because it studies the first causes and principles prevalent in a particular phenomenon. Metaphysics will major in real-world settings, this checks on the fundamental nature of occur</w:t>
      </w:r>
      <w:r w:rsidRPr="004438AC">
        <w:rPr>
          <w:rFonts w:ascii="Times New Roman" w:hAnsi="Times New Roman" w:cs="Times New Roman"/>
          <w:sz w:val="24"/>
          <w:szCs w:val="24"/>
        </w:rPr>
        <w:t xml:space="preserve">rences in the society on the truth of facts in our daily lives. </w:t>
      </w:r>
    </w:p>
    <w:p w:rsidR="00821F67"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a reductio ad absurdum argument, and what is its importance?</w:t>
      </w:r>
    </w:p>
    <w:p w:rsidR="00821F67"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Reductio ad absurdum is a type of argument that tries to prove a point by inferring an absurdity from its denial, implying</w:t>
      </w:r>
      <w:r w:rsidRPr="004438AC">
        <w:rPr>
          <w:rFonts w:ascii="Times New Roman" w:hAnsi="Times New Roman" w:cs="Times New Roman"/>
          <w:sz w:val="24"/>
          <w:szCs w:val="24"/>
        </w:rPr>
        <w:t xml:space="preserve"> that a thesis must be accepted because rejecting it would be unsustainable. It's a method of thinking that dates back to classical antiquity and has been used in mathematics and philosophy ever since.</w:t>
      </w:r>
    </w:p>
    <w:p w:rsidR="00821F67"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validity, and how can you test whether an argu</w:t>
      </w:r>
      <w:r w:rsidRPr="004438AC">
        <w:rPr>
          <w:rFonts w:ascii="Times New Roman" w:hAnsi="Times New Roman" w:cs="Times New Roman"/>
          <w:sz w:val="24"/>
          <w:szCs w:val="24"/>
        </w:rPr>
        <w:t>ment is valid?</w:t>
      </w:r>
    </w:p>
    <w:p w:rsidR="00821F67" w:rsidRPr="004438AC" w:rsidRDefault="004438AC" w:rsidP="004438AC">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Valid</w:t>
      </w:r>
      <w:r w:rsidR="00243410" w:rsidRPr="004438AC">
        <w:rPr>
          <w:rFonts w:ascii="Times New Roman" w:hAnsi="Times New Roman" w:cs="Times New Roman"/>
          <w:sz w:val="24"/>
          <w:szCs w:val="24"/>
        </w:rPr>
        <w:t xml:space="preserve"> an argument is sound if and only if it is required that if all of the premises are true, the conclusion is proper; if all of the premises are true, the decision must be actual; all of the premises can't be true, and the determination </w:t>
      </w:r>
      <w:r w:rsidR="00243410" w:rsidRPr="004438AC">
        <w:rPr>
          <w:rFonts w:ascii="Times New Roman" w:hAnsi="Times New Roman" w:cs="Times New Roman"/>
          <w:sz w:val="24"/>
          <w:szCs w:val="24"/>
        </w:rPr>
        <w:t>to be false.</w:t>
      </w:r>
    </w:p>
    <w:p w:rsidR="00CF3DF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Describing the difference between validity and soundness</w:t>
      </w:r>
    </w:p>
    <w:p w:rsidR="00CF3DFB" w:rsidRPr="004438AC" w:rsidRDefault="004438AC"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Is</w:t>
      </w:r>
      <w:r w:rsidR="00243410" w:rsidRPr="004438AC">
        <w:rPr>
          <w:rFonts w:ascii="Times New Roman" w:hAnsi="Times New Roman" w:cs="Times New Roman"/>
          <w:sz w:val="24"/>
          <w:szCs w:val="24"/>
        </w:rPr>
        <w:t xml:space="preserve"> only prevalent when the information given makes it hard for the premises to be accurate and the conclusion to be false. A sound argument is only possible if it's both valid and the pr</w:t>
      </w:r>
      <w:r w:rsidR="00243410" w:rsidRPr="004438AC">
        <w:rPr>
          <w:rFonts w:ascii="Times New Roman" w:hAnsi="Times New Roman" w:cs="Times New Roman"/>
          <w:sz w:val="24"/>
          <w:szCs w:val="24"/>
        </w:rPr>
        <w:t>emises seem to be actual.</w:t>
      </w:r>
    </w:p>
    <w:p w:rsidR="00CF3DF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an inference to the best explanation argument, and what are the criteria for evaluating one?</w:t>
      </w:r>
    </w:p>
    <w:p w:rsidR="00CF3DFB"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Inductive reasoning in which we reason from premises about a state of circumstances to explain that state of affairs is known as </w:t>
      </w:r>
      <w:r w:rsidRPr="004438AC">
        <w:rPr>
          <w:rFonts w:ascii="Times New Roman" w:hAnsi="Times New Roman" w:cs="Times New Roman"/>
          <w:sz w:val="24"/>
          <w:szCs w:val="24"/>
        </w:rPr>
        <w:t>inference to the best explanation. If the description is genuinely the best, an assumption to the best answer can be considered vital; if the premises are also true, it can be regarded as cogent.</w:t>
      </w:r>
    </w:p>
    <w:p w:rsidR="00CF3DF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are analogical arguments, and what are the criteria for</w:t>
      </w:r>
      <w:r w:rsidRPr="004438AC">
        <w:rPr>
          <w:rFonts w:ascii="Times New Roman" w:hAnsi="Times New Roman" w:cs="Times New Roman"/>
          <w:sz w:val="24"/>
          <w:szCs w:val="24"/>
        </w:rPr>
        <w:t xml:space="preserve"> evaluating them?</w:t>
      </w:r>
    </w:p>
    <w:p w:rsidR="00CF3DFB"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Analogical arguments are inductive arguments in which the conclusion follows with a high degree of probability from the premises. An analogical argument's decision does not have to follow logically.</w:t>
      </w:r>
    </w:p>
    <w:p w:rsidR="00CF3DF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the difference between an induc</w:t>
      </w:r>
      <w:r w:rsidRPr="004438AC">
        <w:rPr>
          <w:rFonts w:ascii="Times New Roman" w:hAnsi="Times New Roman" w:cs="Times New Roman"/>
          <w:sz w:val="24"/>
          <w:szCs w:val="24"/>
        </w:rPr>
        <w:t>tive and a deductive argument?</w:t>
      </w:r>
    </w:p>
    <w:p w:rsidR="00CF3DFB"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The argument is deductive if the arguer believes that the truth of the premises establishes the validity of the conclusion. The idea is inductive if the arguer feels that the reality of the premises provides only good reasons</w:t>
      </w:r>
      <w:r w:rsidRPr="004438AC">
        <w:rPr>
          <w:rFonts w:ascii="Times New Roman" w:hAnsi="Times New Roman" w:cs="Times New Roman"/>
          <w:sz w:val="24"/>
          <w:szCs w:val="24"/>
        </w:rPr>
        <w:t xml:space="preserve"> to assume the decision is probably proper.</w:t>
      </w:r>
    </w:p>
    <w:p w:rsidR="00CF3DF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Describe the fundamental difference between a cosmological argument and a teleological argument.</w:t>
      </w:r>
    </w:p>
    <w:p w:rsidR="00FD45EC"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Cosmological arguments are based on the cosmos' existence, while the teleological arguments are based on Goda, whic</w:t>
      </w:r>
      <w:r w:rsidRPr="004438AC">
        <w:rPr>
          <w:rFonts w:ascii="Times New Roman" w:hAnsi="Times New Roman" w:cs="Times New Roman"/>
          <w:sz w:val="24"/>
          <w:szCs w:val="24"/>
        </w:rPr>
        <w:t xml:space="preserve">h are drawn from the design of cosmos and biological life. </w:t>
      </w: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F81725"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does Eleonore Stump say is the point of theodicy and what is the importance of her view?</w:t>
      </w:r>
    </w:p>
    <w:p w:rsidR="00F81725"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Theodicy tries to justify God regardless of the prevalent evil. It answers the issues primarily based </w:t>
      </w:r>
      <w:r w:rsidRPr="004438AC">
        <w:rPr>
          <w:rFonts w:ascii="Times New Roman" w:hAnsi="Times New Roman" w:cs="Times New Roman"/>
          <w:sz w:val="24"/>
          <w:szCs w:val="24"/>
        </w:rPr>
        <w:t xml:space="preserve">on assumptions, and it's essential because it exhibits God's ability and control towards nature. </w:t>
      </w:r>
    </w:p>
    <w:p w:rsidR="00F35ED3"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Aquinas’ argument from motion?</w:t>
      </w:r>
    </w:p>
    <w:p w:rsidR="00F35ED3" w:rsidRPr="004438AC" w:rsidRDefault="004438AC"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This</w:t>
      </w:r>
      <w:r w:rsidR="00243410" w:rsidRPr="004438AC">
        <w:rPr>
          <w:rFonts w:ascii="Times New Roman" w:hAnsi="Times New Roman" w:cs="Times New Roman"/>
          <w:sz w:val="24"/>
          <w:szCs w:val="24"/>
        </w:rPr>
        <w:t xml:space="preserve"> demonstrates the existence of God that is based on the argument motion. according to Aristotle, who is a philosoph</w:t>
      </w:r>
      <w:r w:rsidR="00243410" w:rsidRPr="004438AC">
        <w:rPr>
          <w:rFonts w:ascii="Times New Roman" w:hAnsi="Times New Roman" w:cs="Times New Roman"/>
          <w:sz w:val="24"/>
          <w:szCs w:val="24"/>
        </w:rPr>
        <w:t xml:space="preserve">er, things in the universe are driven by something else in nature that is not visible. </w:t>
      </w:r>
    </w:p>
    <w:p w:rsidR="00F35ED3"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does William Craig develop the kalam cosmological argument?</w:t>
      </w:r>
    </w:p>
    <w:p w:rsidR="00F35ED3" w:rsidRPr="004438AC" w:rsidRDefault="004438AC"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The</w:t>
      </w:r>
      <w:r w:rsidR="00243410" w:rsidRPr="004438AC">
        <w:rPr>
          <w:rFonts w:ascii="Times New Roman" w:hAnsi="Times New Roman" w:cs="Times New Roman"/>
          <w:sz w:val="24"/>
          <w:szCs w:val="24"/>
        </w:rPr>
        <w:t xml:space="preserve"> argument states that anything that begins to exist has the cause of existence, where he gives an e</w:t>
      </w:r>
      <w:r w:rsidR="00243410" w:rsidRPr="004438AC">
        <w:rPr>
          <w:rFonts w:ascii="Times New Roman" w:hAnsi="Times New Roman" w:cs="Times New Roman"/>
          <w:sz w:val="24"/>
          <w:szCs w:val="24"/>
        </w:rPr>
        <w:t>xa</w:t>
      </w:r>
      <w:r w:rsidR="00CC1CBA" w:rsidRPr="004438AC">
        <w:rPr>
          <w:rFonts w:ascii="Times New Roman" w:hAnsi="Times New Roman" w:cs="Times New Roman"/>
          <w:sz w:val="24"/>
          <w:szCs w:val="24"/>
        </w:rPr>
        <w:t xml:space="preserve">mple that the presence of the universe has the reason behind that existence. </w:t>
      </w:r>
    </w:p>
    <w:p w:rsidR="00CC1CBA"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.Explain the difference between Paley’s design argument and the contemporary design argument.</w:t>
      </w:r>
    </w:p>
    <w:p w:rsidR="00CC1CBA"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Contemporary design exhibits the existence of God and explains the prevalent featu</w:t>
      </w:r>
      <w:r w:rsidRPr="004438AC">
        <w:rPr>
          <w:rFonts w:ascii="Times New Roman" w:hAnsi="Times New Roman" w:cs="Times New Roman"/>
          <w:sz w:val="24"/>
          <w:szCs w:val="24"/>
        </w:rPr>
        <w:t xml:space="preserve">res related to teleological arguments. In contrast, Paley's design shows structure through its purpose and regularity in the aspect of end and purpose. </w:t>
      </w:r>
    </w:p>
    <w:p w:rsidR="00B7099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is distinctive about the ontological argument?</w:t>
      </w:r>
    </w:p>
    <w:p w:rsidR="00B7099B"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It explains the existence of God and the importance</w:t>
      </w:r>
      <w:r w:rsidRPr="004438AC">
        <w:rPr>
          <w:rFonts w:ascii="Times New Roman" w:hAnsi="Times New Roman" w:cs="Times New Roman"/>
          <w:sz w:val="24"/>
          <w:szCs w:val="24"/>
        </w:rPr>
        <w:t xml:space="preserve"> of God. the argument brings about God and the concept of necessary being of his nature. </w:t>
      </w: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B7099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Describe the non-theistic religions we’ve studied.</w:t>
      </w:r>
    </w:p>
    <w:p w:rsidR="00B7099B" w:rsidRPr="004438AC" w:rsidRDefault="004438AC"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This</w:t>
      </w:r>
      <w:r w:rsidR="00243410" w:rsidRPr="004438AC">
        <w:rPr>
          <w:rFonts w:ascii="Times New Roman" w:hAnsi="Times New Roman" w:cs="Times New Roman"/>
          <w:sz w:val="24"/>
          <w:szCs w:val="24"/>
        </w:rPr>
        <w:t xml:space="preserve"> is religions that have been linked to Buddhism, Christianity, Hinduism, Dudeism, </w:t>
      </w:r>
      <w:r w:rsidR="0078125E" w:rsidRPr="004438AC">
        <w:rPr>
          <w:rFonts w:ascii="Times New Roman" w:hAnsi="Times New Roman" w:cs="Times New Roman"/>
          <w:sz w:val="24"/>
          <w:szCs w:val="24"/>
        </w:rPr>
        <w:t xml:space="preserve">and the satanic temple. </w:t>
      </w:r>
      <w:r w:rsidRPr="004438AC">
        <w:rPr>
          <w:rFonts w:ascii="Times New Roman" w:hAnsi="Times New Roman" w:cs="Times New Roman"/>
          <w:sz w:val="24"/>
          <w:szCs w:val="24"/>
        </w:rPr>
        <w:t>The</w:t>
      </w:r>
      <w:r w:rsidR="0078125E" w:rsidRPr="004438AC">
        <w:rPr>
          <w:rFonts w:ascii="Times New Roman" w:hAnsi="Times New Roman" w:cs="Times New Roman"/>
          <w:sz w:val="24"/>
          <w:szCs w:val="24"/>
        </w:rPr>
        <w:t xml:space="preserve"> beliefs differ from atheism because they believe in God. </w:t>
      </w:r>
    </w:p>
    <w:p w:rsidR="0078125E"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.State the basic terms of rational choice theory?</w:t>
      </w:r>
    </w:p>
    <w:p w:rsidR="0078125E"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The reasonable decision hypothesis expresses that people depend on objective estimations to settle on regular decisions that outcome in results lined</w:t>
      </w:r>
      <w:r w:rsidRPr="004438AC">
        <w:rPr>
          <w:rFonts w:ascii="Times New Roman" w:hAnsi="Times New Roman" w:cs="Times New Roman"/>
          <w:sz w:val="24"/>
          <w:szCs w:val="24"/>
        </w:rPr>
        <w:t xml:space="preserve"> up with their wellbeing. The reasonable decision hypothesis is frequently connected with the ideas of normal entertainers, personal responsibility, and the undetectable hand.</w:t>
      </w:r>
    </w:p>
    <w:p w:rsidR="0078125E"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What are the terms of Pascal’s Wager?</w:t>
      </w:r>
    </w:p>
    <w:p w:rsidR="0078125E"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He stated that it's one rational self-inte</w:t>
      </w:r>
      <w:r w:rsidRPr="004438AC">
        <w:rPr>
          <w:rFonts w:ascii="Times New Roman" w:hAnsi="Times New Roman" w:cs="Times New Roman"/>
          <w:sz w:val="24"/>
          <w:szCs w:val="24"/>
        </w:rPr>
        <w:t xml:space="preserve">rest to the existence of God based on the punishments of hell there is a probability that is weighty against the advantage designated. </w:t>
      </w:r>
    </w:p>
    <w:p w:rsidR="0078125E"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.Explain the doctrine of karma.</w:t>
      </w:r>
    </w:p>
    <w:p w:rsidR="0078125E"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The teaching of 'karma' holds that individuals' physical, mental or moral actions have a</w:t>
      </w:r>
      <w:r w:rsidRPr="004438AC">
        <w:rPr>
          <w:rFonts w:ascii="Times New Roman" w:hAnsi="Times New Roman" w:cs="Times New Roman"/>
          <w:sz w:val="24"/>
          <w:szCs w:val="24"/>
        </w:rPr>
        <w:t xml:space="preserve"> clear outcome. Along these lines, each activity has a few responses for sure. Each great activity will be remunerated, and awful activities won't ever go unpunished.</w:t>
      </w:r>
    </w:p>
    <w:p w:rsidR="001C6EC2" w:rsidRPr="004438AC" w:rsidRDefault="001C6EC2" w:rsidP="004438AC">
      <w:pPr>
        <w:spacing w:line="480" w:lineRule="auto"/>
        <w:rPr>
          <w:rFonts w:ascii="Times New Roman" w:hAnsi="Times New Roman" w:cs="Times New Roman"/>
          <w:sz w:val="24"/>
          <w:szCs w:val="24"/>
        </w:rPr>
      </w:pPr>
    </w:p>
    <w:p w:rsidR="001C6EC2"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.Explain why it is plausible to think of Buddhism as an atheistic religion.</w:t>
      </w:r>
    </w:p>
    <w:p w:rsidR="001C6EC2"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The Buddha </w:t>
      </w:r>
      <w:r w:rsidRPr="004438AC">
        <w:rPr>
          <w:rFonts w:ascii="Times New Roman" w:hAnsi="Times New Roman" w:cs="Times New Roman"/>
          <w:sz w:val="24"/>
          <w:szCs w:val="24"/>
        </w:rPr>
        <w:t>himself rejected the idea of a creator god, and Buddhist philosophers have even argued that belief in an eternal god is nothing but a distraction for humans seeking enlightenment.</w:t>
      </w:r>
    </w:p>
    <w:p w:rsidR="001C6EC2"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.Explain how the cosmological view makes Samkara’s response to the problem o</w:t>
      </w:r>
      <w:r w:rsidRPr="004438AC">
        <w:rPr>
          <w:rFonts w:ascii="Times New Roman" w:hAnsi="Times New Roman" w:cs="Times New Roman"/>
          <w:sz w:val="24"/>
          <w:szCs w:val="24"/>
        </w:rPr>
        <w:t>f evil different from the monotheistic response.</w:t>
      </w:r>
    </w:p>
    <w:p w:rsidR="001C6EC2"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Samskara dictates that evil is prevalent from sins made by human beings whom God gives rules, while monotheism does not have the concepts integrated. </w:t>
      </w:r>
    </w:p>
    <w:p w:rsidR="001C6EC2"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Why is it challenging to specify distinctive doctrines o</w:t>
      </w:r>
      <w:r w:rsidRPr="004438AC">
        <w:rPr>
          <w:rFonts w:ascii="Times New Roman" w:hAnsi="Times New Roman" w:cs="Times New Roman"/>
          <w:sz w:val="24"/>
          <w:szCs w:val="24"/>
        </w:rPr>
        <w:t>f Hinduism?</w:t>
      </w:r>
    </w:p>
    <w:p w:rsidR="001C6EC2"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 xml:space="preserve">Hindus have variations in reliance on their beliefs. They have a range of traditions of belief that makes it hard </w:t>
      </w:r>
      <w:r w:rsidR="00702D6B" w:rsidRPr="004438AC">
        <w:rPr>
          <w:rFonts w:ascii="Times New Roman" w:hAnsi="Times New Roman" w:cs="Times New Roman"/>
          <w:sz w:val="24"/>
          <w:szCs w:val="24"/>
        </w:rPr>
        <w:t xml:space="preserve">to define the religion. </w:t>
      </w:r>
    </w:p>
    <w:p w:rsidR="00702D6B" w:rsidRPr="004438AC" w:rsidRDefault="00702D6B" w:rsidP="004438AC">
      <w:pPr>
        <w:spacing w:line="480" w:lineRule="auto"/>
        <w:rPr>
          <w:rFonts w:ascii="Times New Roman" w:hAnsi="Times New Roman" w:cs="Times New Roman"/>
          <w:sz w:val="24"/>
          <w:szCs w:val="24"/>
        </w:rPr>
      </w:pPr>
    </w:p>
    <w:p w:rsidR="00702D6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 xml:space="preserve">Discussion questions </w:t>
      </w:r>
    </w:p>
    <w:p w:rsidR="00702D6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Explain the problem of evil for theism, the goals of theodicy, and what the free w</w:t>
      </w:r>
      <w:r w:rsidRPr="004438AC">
        <w:rPr>
          <w:rFonts w:ascii="Times New Roman" w:hAnsi="Times New Roman" w:cs="Times New Roman"/>
          <w:sz w:val="24"/>
          <w:szCs w:val="24"/>
        </w:rPr>
        <w:t>ill defense and the soul-making response contribute to justifying theism. Give your views as to how satisfactory the theistic response is.</w:t>
      </w:r>
    </w:p>
    <w:p w:rsidR="00F35ED3"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It’s</w:t>
      </w:r>
      <w:r w:rsidR="00702D6B" w:rsidRPr="004438AC">
        <w:rPr>
          <w:rFonts w:ascii="Times New Roman" w:hAnsi="Times New Roman" w:cs="Times New Roman"/>
          <w:sz w:val="24"/>
          <w:szCs w:val="24"/>
        </w:rPr>
        <w:t xml:space="preserve"> problematic because it challenges reconciling evil and suffering prevalent with God, who is </w:t>
      </w:r>
      <w:r w:rsidR="004C1F70" w:rsidRPr="004438AC">
        <w:rPr>
          <w:rFonts w:ascii="Times New Roman" w:hAnsi="Times New Roman" w:cs="Times New Roman"/>
          <w:sz w:val="24"/>
          <w:szCs w:val="24"/>
        </w:rPr>
        <w:t>referred</w:t>
      </w:r>
      <w:r w:rsidR="00702D6B" w:rsidRPr="004438AC">
        <w:rPr>
          <w:rFonts w:ascii="Times New Roman" w:hAnsi="Times New Roman" w:cs="Times New Roman"/>
          <w:sz w:val="24"/>
          <w:szCs w:val="24"/>
        </w:rPr>
        <w:t xml:space="preserve"> to as omnipotent and omniscient. </w:t>
      </w:r>
      <w:r w:rsidR="004C1F70" w:rsidRPr="004438AC">
        <w:rPr>
          <w:rFonts w:ascii="Times New Roman" w:hAnsi="Times New Roman" w:cs="Times New Roman"/>
          <w:sz w:val="24"/>
          <w:szCs w:val="24"/>
        </w:rPr>
        <w:t>The</w:t>
      </w:r>
      <w:r w:rsidR="00702D6B" w:rsidRPr="004438AC">
        <w:rPr>
          <w:rFonts w:ascii="Times New Roman" w:hAnsi="Times New Roman" w:cs="Times New Roman"/>
          <w:sz w:val="24"/>
          <w:szCs w:val="24"/>
        </w:rPr>
        <w:t xml:space="preserve"> problem of evil is determined in two aspects: the logical problem of evil and part of the evidential problem of evil. This shows the kinds of sins prevalent in the current world. The issue of evils has been extended to animals that undergo natural evils and human </w:t>
      </w:r>
      <w:r w:rsidR="004C1F70" w:rsidRPr="004438AC">
        <w:rPr>
          <w:rFonts w:ascii="Times New Roman" w:hAnsi="Times New Roman" w:cs="Times New Roman"/>
          <w:sz w:val="24"/>
          <w:szCs w:val="24"/>
        </w:rPr>
        <w:t>cruelty</w:t>
      </w:r>
      <w:r w:rsidR="00702D6B" w:rsidRPr="004438AC">
        <w:rPr>
          <w:rFonts w:ascii="Times New Roman" w:hAnsi="Times New Roman" w:cs="Times New Roman"/>
          <w:sz w:val="24"/>
          <w:szCs w:val="24"/>
        </w:rPr>
        <w:t xml:space="preserve">. Theodicy part tries to explain the justification of human beings' </w:t>
      </w:r>
      <w:r w:rsidR="004C1F70" w:rsidRPr="004438AC">
        <w:rPr>
          <w:rFonts w:ascii="Times New Roman" w:hAnsi="Times New Roman" w:cs="Times New Roman"/>
          <w:sz w:val="24"/>
          <w:szCs w:val="24"/>
        </w:rPr>
        <w:t>moral</w:t>
      </w:r>
      <w:r w:rsidR="00702D6B" w:rsidRPr="004438AC">
        <w:rPr>
          <w:rFonts w:ascii="Times New Roman" w:hAnsi="Times New Roman" w:cs="Times New Roman"/>
          <w:sz w:val="24"/>
          <w:szCs w:val="24"/>
        </w:rPr>
        <w:t xml:space="preserve"> aspects, which is the requirement in God's existence. </w:t>
      </w:r>
      <w:r w:rsidR="004C1F70" w:rsidRPr="004438AC">
        <w:rPr>
          <w:rFonts w:ascii="Times New Roman" w:hAnsi="Times New Roman" w:cs="Times New Roman"/>
          <w:sz w:val="24"/>
          <w:szCs w:val="24"/>
        </w:rPr>
        <w:t>The reality</w:t>
      </w:r>
      <w:r w:rsidR="00702D6B" w:rsidRPr="004438AC">
        <w:rPr>
          <w:rFonts w:ascii="Times New Roman" w:hAnsi="Times New Roman" w:cs="Times New Roman"/>
          <w:sz w:val="24"/>
          <w:szCs w:val="24"/>
        </w:rPr>
        <w:t xml:space="preserve"> of evil is the basis of God's presence. </w:t>
      </w:r>
    </w:p>
    <w:p w:rsidR="004438AC" w:rsidRDefault="004438AC" w:rsidP="004438AC">
      <w:pPr>
        <w:spacing w:line="480" w:lineRule="auto"/>
        <w:rPr>
          <w:rFonts w:ascii="Times New Roman" w:hAnsi="Times New Roman" w:cs="Times New Roman"/>
          <w:sz w:val="24"/>
          <w:szCs w:val="24"/>
        </w:rPr>
      </w:pPr>
    </w:p>
    <w:p w:rsidR="004438AC" w:rsidRDefault="004438AC" w:rsidP="004438AC">
      <w:pPr>
        <w:spacing w:line="480" w:lineRule="auto"/>
        <w:rPr>
          <w:rFonts w:ascii="Times New Roman" w:hAnsi="Times New Roman" w:cs="Times New Roman"/>
          <w:sz w:val="24"/>
          <w:szCs w:val="24"/>
        </w:rPr>
      </w:pPr>
    </w:p>
    <w:p w:rsidR="00702D6B" w:rsidRPr="004438AC" w:rsidRDefault="00243410" w:rsidP="004438AC">
      <w:pPr>
        <w:spacing w:line="480" w:lineRule="auto"/>
        <w:rPr>
          <w:rFonts w:ascii="Times New Roman" w:hAnsi="Times New Roman" w:cs="Times New Roman"/>
          <w:sz w:val="24"/>
          <w:szCs w:val="24"/>
        </w:rPr>
      </w:pPr>
      <w:r w:rsidRPr="004438AC">
        <w:rPr>
          <w:rFonts w:ascii="Times New Roman" w:hAnsi="Times New Roman" w:cs="Times New Roman"/>
          <w:sz w:val="24"/>
          <w:szCs w:val="24"/>
        </w:rPr>
        <w:t>. Is it rational to believe that G</w:t>
      </w:r>
      <w:r w:rsidRPr="004438AC">
        <w:rPr>
          <w:rFonts w:ascii="Times New Roman" w:hAnsi="Times New Roman" w:cs="Times New Roman"/>
          <w:sz w:val="24"/>
          <w:szCs w:val="24"/>
        </w:rPr>
        <w:t>od exists? Discuss what the theistic arguments contribute to this question. Discuss what prudential arguments contribute to this question</w:t>
      </w:r>
    </w:p>
    <w:p w:rsidR="004C1F70" w:rsidRPr="004438AC" w:rsidRDefault="00243410" w:rsidP="004438AC">
      <w:pPr>
        <w:spacing w:line="480" w:lineRule="auto"/>
        <w:ind w:firstLine="720"/>
        <w:rPr>
          <w:rFonts w:ascii="Times New Roman" w:hAnsi="Times New Roman" w:cs="Times New Roman"/>
          <w:sz w:val="24"/>
          <w:szCs w:val="24"/>
        </w:rPr>
      </w:pPr>
      <w:r w:rsidRPr="004438AC">
        <w:rPr>
          <w:rFonts w:ascii="Times New Roman" w:hAnsi="Times New Roman" w:cs="Times New Roman"/>
          <w:sz w:val="24"/>
          <w:szCs w:val="24"/>
        </w:rPr>
        <w:t>The possibilities of prudential contentions that intend to show that God doesn't exist appear to be faint. Yet, I cons</w:t>
      </w:r>
      <w:r w:rsidRPr="004438AC">
        <w:rPr>
          <w:rFonts w:ascii="Times New Roman" w:hAnsi="Times New Roman" w:cs="Times New Roman"/>
          <w:sz w:val="24"/>
          <w:szCs w:val="24"/>
        </w:rPr>
        <w:t>ider whether prudential contemplations can give us down-to-earth explanations for not accepting God exists</w:t>
      </w:r>
      <w:r w:rsidRPr="004438AC">
        <w:rPr>
          <w:rFonts w:ascii="Times New Roman" w:hAnsi="Times New Roman" w:cs="Times New Roman"/>
          <w:sz w:val="24"/>
          <w:szCs w:val="24"/>
        </w:rPr>
        <w:t xml:space="preserve">. </w:t>
      </w:r>
      <w:r w:rsidRPr="004438AC">
        <w:rPr>
          <w:rFonts w:ascii="Times New Roman" w:hAnsi="Times New Roman" w:cs="Times New Roman"/>
          <w:sz w:val="24"/>
          <w:szCs w:val="24"/>
        </w:rPr>
        <w:t>Axiological contentions are indicating to show that God's presence would exacerbate our lives</w:t>
      </w:r>
      <w:r w:rsidRPr="004438AC">
        <w:rPr>
          <w:rFonts w:ascii="Times New Roman" w:hAnsi="Times New Roman" w:cs="Times New Roman"/>
          <w:sz w:val="24"/>
          <w:szCs w:val="24"/>
        </w:rPr>
        <w:t>. The prudential argument states that there are consequ</w:t>
      </w:r>
      <w:r w:rsidRPr="004438AC">
        <w:rPr>
          <w:rFonts w:ascii="Times New Roman" w:hAnsi="Times New Roman" w:cs="Times New Roman"/>
          <w:sz w:val="24"/>
          <w:szCs w:val="24"/>
        </w:rPr>
        <w:t xml:space="preserve">ences of beliefs among the people once an individual views God and evil and is responsible for their faults from the knowledge they have gathered from their perceptions about God. </w:t>
      </w:r>
    </w:p>
    <w:sectPr w:rsidR="004C1F70" w:rsidRPr="004438AC" w:rsidSect="004438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410" w:rsidRDefault="00243410" w:rsidP="004438AC">
      <w:pPr>
        <w:spacing w:after="0" w:line="240" w:lineRule="auto"/>
      </w:pPr>
      <w:r>
        <w:separator/>
      </w:r>
    </w:p>
  </w:endnote>
  <w:endnote w:type="continuationSeparator" w:id="0">
    <w:p w:rsidR="00243410" w:rsidRDefault="00243410" w:rsidP="0044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410" w:rsidRDefault="00243410" w:rsidP="004438AC">
      <w:pPr>
        <w:spacing w:after="0" w:line="240" w:lineRule="auto"/>
      </w:pPr>
      <w:r>
        <w:separator/>
      </w:r>
    </w:p>
  </w:footnote>
  <w:footnote w:type="continuationSeparator" w:id="0">
    <w:p w:rsidR="00243410" w:rsidRDefault="00243410" w:rsidP="00443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8AC" w:rsidRDefault="004438AC">
    <w:pPr>
      <w:pStyle w:val="Header"/>
      <w:jc w:val="right"/>
    </w:pPr>
    <w:r w:rsidRPr="004438AC">
      <w:rPr>
        <w:rFonts w:ascii="Times New Roman" w:hAnsi="Times New Roman" w:cs="Times New Roman"/>
        <w:sz w:val="24"/>
        <w:szCs w:val="24"/>
      </w:rPr>
      <w:t>PHILOSOPHY.</w:t>
    </w:r>
    <w:r>
      <w:tab/>
    </w:r>
    <w:r>
      <w:tab/>
    </w:r>
    <w:sdt>
      <w:sdtPr>
        <w:id w:val="-5230127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438AC" w:rsidRDefault="004438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8AC" w:rsidRDefault="004438AC">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A0"/>
    <w:rsid w:val="001C6EC2"/>
    <w:rsid w:val="001D252D"/>
    <w:rsid w:val="00243410"/>
    <w:rsid w:val="003E376D"/>
    <w:rsid w:val="004438AC"/>
    <w:rsid w:val="004C1F70"/>
    <w:rsid w:val="00702D6B"/>
    <w:rsid w:val="0078125E"/>
    <w:rsid w:val="00821F67"/>
    <w:rsid w:val="00A82DA0"/>
    <w:rsid w:val="00B7099B"/>
    <w:rsid w:val="00CC1CBA"/>
    <w:rsid w:val="00CF3DFB"/>
    <w:rsid w:val="00F35ED3"/>
    <w:rsid w:val="00F81725"/>
    <w:rsid w:val="00FD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7D412-F560-46ED-B859-9954A9990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8AC"/>
  </w:style>
  <w:style w:type="paragraph" w:styleId="Footer">
    <w:name w:val="footer"/>
    <w:basedOn w:val="Normal"/>
    <w:link w:val="FooterChar"/>
    <w:uiPriority w:val="99"/>
    <w:unhideWhenUsed/>
    <w:rsid w:val="00443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2021-10-06T18:46:00Z</dcterms:created>
  <dcterms:modified xsi:type="dcterms:W3CDTF">2021-10-06T21:14:00Z</dcterms:modified>
</cp:coreProperties>
</file>