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94163" w14:textId="77777777" w:rsidR="00043A2E" w:rsidRDefault="00043A2E"/>
    <w:p w14:paraId="2C5E223F" w14:textId="77777777" w:rsidR="00043A2E" w:rsidRDefault="00043A2E"/>
    <w:p w14:paraId="325495F8" w14:textId="77777777" w:rsidR="003A11E4" w:rsidRDefault="00043A2E">
      <w:hyperlink r:id="rId4" w:history="1">
        <w:r w:rsidRPr="00820204">
          <w:rPr>
            <w:rStyle w:val="Hyperlink"/>
          </w:rPr>
          <w:t>http://groups.csail.mit.edu/mac/classes/6.805/articles/privacy/Privacy_brand_warr2.html</w:t>
        </w:r>
      </w:hyperlink>
    </w:p>
    <w:p w14:paraId="720A15B8" w14:textId="77777777" w:rsidR="00043A2E" w:rsidRPr="00043A2E" w:rsidRDefault="00043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/>
          <w:color w:val="2D3B45"/>
          <w:shd w:val="clear" w:color="auto" w:fill="FFFFFF"/>
        </w:rPr>
        <w:t xml:space="preserve">Write around 2 pages double spaced explaining argument from "The Right to Privacy" by Warren and Brandeis (in Moore, p. 209). W&amp;B think we have a right to privacy and the goal of this paper is to better understand the legal grounding of such a right and to address its extent. W&amp;B consider several ways we might try to ground a legal right to privacy and reject them in turn before settling on the view they think is right. </w:t>
      </w:r>
      <w:proofErr w:type="gramStart"/>
      <w:r>
        <w:rPr>
          <w:rFonts w:ascii="Helvetica" w:hAnsi="Helvetica"/>
          <w:color w:val="2D3B45"/>
          <w:shd w:val="clear" w:color="auto" w:fill="FFFFFF"/>
        </w:rPr>
        <w:t>So</w:t>
      </w:r>
      <w:proofErr w:type="gramEnd"/>
      <w:r>
        <w:rPr>
          <w:rFonts w:ascii="Helvetica" w:hAnsi="Helvetica"/>
          <w:color w:val="2D3B45"/>
          <w:shd w:val="clear" w:color="auto" w:fill="FFFFFF"/>
        </w:rPr>
        <w:t xml:space="preserve"> the argument proceeds by a sort of process of elimination. Try to get clear on what the various proposals for grounding a right to privacy are and why the early proposals are inadequate. How, ultimately, do W&amp;B proposed to understand the legal grounds for recognizing a right to privacy? What do they have to say about </w:t>
      </w:r>
      <w:proofErr w:type="spellStart"/>
      <w:r>
        <w:rPr>
          <w:rFonts w:ascii="Helvetica" w:hAnsi="Helvetica"/>
          <w:color w:val="2D3B45"/>
          <w:shd w:val="clear" w:color="auto" w:fill="FFFFFF"/>
        </w:rPr>
        <w:t>it's</w:t>
      </w:r>
      <w:proofErr w:type="spellEnd"/>
      <w:r>
        <w:rPr>
          <w:rFonts w:ascii="Helvetica" w:hAnsi="Helvetica"/>
          <w:color w:val="2D3B45"/>
          <w:shd w:val="clear" w:color="auto" w:fill="FFFFFF"/>
        </w:rPr>
        <w:t xml:space="preserve"> extent?</w:t>
      </w:r>
      <w:bookmarkStart w:id="0" w:name="_GoBack"/>
      <w:bookmarkEnd w:id="0"/>
    </w:p>
    <w:sectPr w:rsidR="00043A2E" w:rsidRPr="00043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CD0"/>
    <w:rsid w:val="00043A2E"/>
    <w:rsid w:val="003A11E4"/>
    <w:rsid w:val="0058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89F6B"/>
  <w15:chartTrackingRefBased/>
  <w15:docId w15:val="{CA68B845-4845-4AC0-8E12-03CD96B8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3A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roups.csail.mit.edu/mac/classes/6.805/articles/privacy/Privacy_brand_warr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2019-10-10T02:32:00Z</dcterms:created>
  <dcterms:modified xsi:type="dcterms:W3CDTF">2019-10-10T02:54:00Z</dcterms:modified>
</cp:coreProperties>
</file>