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EF6AA" w14:textId="77777777" w:rsidR="003A11E4" w:rsidRDefault="0090186C">
      <w:bookmarkStart w:id="0" w:name="_GoBack"/>
      <w:r>
        <w:rPr>
          <w:rFonts w:ascii="Helvetica" w:hAnsi="Helvetica" w:cs="Helvetica"/>
          <w:color w:val="2D3B45"/>
          <w:shd w:val="clear" w:color="auto" w:fill="FFFFFF"/>
        </w:rPr>
        <w:t>Your assignment for next week is to write 1-2 pages double spaced (standard font) analyzing the arguments offered by Easterbrook (p. 113).  Easterbrook will offer the case for intellectual property rights</w:t>
      </w:r>
      <w:r>
        <w:rPr>
          <w:rFonts w:ascii="Helvetica" w:hAnsi="Helvetica" w:cs="Helvetica"/>
          <w:color w:val="2D3B45"/>
          <w:shd w:val="clear" w:color="auto" w:fill="FFFFFF"/>
        </w:rPr>
        <w:t xml:space="preserve">. Please focus on ethic when writing this assignment  </w:t>
      </w:r>
      <w:bookmarkEnd w:id="0"/>
    </w:p>
    <w:sectPr w:rsidR="003A1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6C"/>
    <w:rsid w:val="003A11E4"/>
    <w:rsid w:val="0090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030D5"/>
  <w15:chartTrackingRefBased/>
  <w15:docId w15:val="{F9EF79B9-BF5B-4B05-A4E9-D411E107E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1</cp:revision>
  <dcterms:created xsi:type="dcterms:W3CDTF">2019-10-24T21:28:00Z</dcterms:created>
  <dcterms:modified xsi:type="dcterms:W3CDTF">2019-10-24T21:29:00Z</dcterms:modified>
</cp:coreProperties>
</file>