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F4A" w:rsidRDefault="009F6F4A" w:rsidP="009F6F4A">
      <w:pPr>
        <w:spacing w:line="480" w:lineRule="auto"/>
        <w:jc w:val="center"/>
        <w:rPr>
          <w:rFonts w:cs="Times New Roman"/>
          <w:szCs w:val="24"/>
        </w:rPr>
      </w:pPr>
    </w:p>
    <w:p w:rsidR="009F6F4A" w:rsidRDefault="009F6F4A" w:rsidP="009F6F4A">
      <w:pPr>
        <w:spacing w:line="480" w:lineRule="auto"/>
        <w:jc w:val="center"/>
        <w:rPr>
          <w:rFonts w:cs="Times New Roman"/>
          <w:szCs w:val="24"/>
        </w:rPr>
      </w:pPr>
    </w:p>
    <w:p w:rsidR="009F6F4A" w:rsidRDefault="0043072E" w:rsidP="009F6F4A">
      <w:pPr>
        <w:spacing w:line="480" w:lineRule="auto"/>
        <w:jc w:val="center"/>
        <w:rPr>
          <w:rFonts w:cs="Times New Roman"/>
          <w:szCs w:val="24"/>
        </w:rPr>
      </w:pPr>
      <w:r>
        <w:rPr>
          <w:rFonts w:cs="Times New Roman"/>
          <w:szCs w:val="24"/>
        </w:rPr>
        <w:t>Art by Gordon Parks</w:t>
      </w:r>
    </w:p>
    <w:p w:rsidR="009F6F4A" w:rsidRDefault="0043072E" w:rsidP="009F6F4A">
      <w:pPr>
        <w:spacing w:line="480" w:lineRule="auto"/>
        <w:jc w:val="center"/>
        <w:rPr>
          <w:rFonts w:cs="Times New Roman"/>
          <w:szCs w:val="24"/>
        </w:rPr>
      </w:pPr>
      <w:r>
        <w:rPr>
          <w:rFonts w:cs="Times New Roman"/>
          <w:szCs w:val="24"/>
        </w:rPr>
        <w:t>Name:</w:t>
      </w:r>
    </w:p>
    <w:p w:rsidR="009F6F4A" w:rsidRDefault="0043072E" w:rsidP="009F6F4A">
      <w:pPr>
        <w:spacing w:line="480" w:lineRule="auto"/>
        <w:jc w:val="center"/>
        <w:rPr>
          <w:rFonts w:cs="Times New Roman"/>
          <w:szCs w:val="24"/>
        </w:rPr>
      </w:pPr>
      <w:r>
        <w:rPr>
          <w:rFonts w:cs="Times New Roman"/>
          <w:szCs w:val="24"/>
        </w:rPr>
        <w:t>Institution affiliation:</w:t>
      </w:r>
    </w:p>
    <w:p w:rsidR="009F6F4A" w:rsidRDefault="0043072E" w:rsidP="009F6F4A">
      <w:pPr>
        <w:spacing w:line="480" w:lineRule="auto"/>
        <w:jc w:val="center"/>
        <w:rPr>
          <w:rFonts w:cs="Times New Roman"/>
          <w:szCs w:val="24"/>
        </w:rPr>
      </w:pPr>
      <w:r>
        <w:rPr>
          <w:rFonts w:cs="Times New Roman"/>
          <w:szCs w:val="24"/>
        </w:rPr>
        <w:t>Date:</w:t>
      </w:r>
    </w:p>
    <w:p w:rsidR="009F6F4A" w:rsidRDefault="0043072E">
      <w:pPr>
        <w:rPr>
          <w:rFonts w:cs="Times New Roman"/>
          <w:szCs w:val="24"/>
        </w:rPr>
      </w:pPr>
      <w:r>
        <w:rPr>
          <w:rFonts w:cs="Times New Roman"/>
          <w:szCs w:val="24"/>
        </w:rPr>
        <w:br w:type="page"/>
      </w:r>
    </w:p>
    <w:p w:rsidR="00AC6D1F" w:rsidRPr="00777876" w:rsidRDefault="0043072E" w:rsidP="009F6F4A">
      <w:pPr>
        <w:spacing w:line="480" w:lineRule="auto"/>
        <w:ind w:firstLine="720"/>
        <w:jc w:val="both"/>
        <w:rPr>
          <w:rFonts w:cs="Times New Roman"/>
          <w:szCs w:val="24"/>
        </w:rPr>
      </w:pPr>
      <w:r w:rsidRPr="00777876">
        <w:rPr>
          <w:rFonts w:cs="Times New Roman"/>
          <w:szCs w:val="24"/>
        </w:rPr>
        <w:lastRenderedPageBreak/>
        <w:t>Gordon Parks was born on 30</w:t>
      </w:r>
      <w:r w:rsidRPr="00777876">
        <w:rPr>
          <w:rFonts w:cs="Times New Roman"/>
          <w:szCs w:val="24"/>
          <w:vertAlign w:val="superscript"/>
        </w:rPr>
        <w:t>th</w:t>
      </w:r>
      <w:r w:rsidRPr="00777876">
        <w:rPr>
          <w:rFonts w:cs="Times New Roman"/>
          <w:szCs w:val="24"/>
        </w:rPr>
        <w:t xml:space="preserve"> November 1912 and lived until 7</w:t>
      </w:r>
      <w:r w:rsidRPr="00777876">
        <w:rPr>
          <w:rFonts w:cs="Times New Roman"/>
          <w:szCs w:val="24"/>
          <w:vertAlign w:val="superscript"/>
        </w:rPr>
        <w:t>th</w:t>
      </w:r>
      <w:r w:rsidRPr="00777876">
        <w:rPr>
          <w:rFonts w:cs="Times New Roman"/>
          <w:szCs w:val="24"/>
        </w:rPr>
        <w:t xml:space="preserve"> March 2006. Park was a black American writer, musician, photographer and also film director. </w:t>
      </w:r>
      <w:r w:rsidR="009F6F4A">
        <w:rPr>
          <w:rFonts w:cs="Times New Roman"/>
          <w:szCs w:val="24"/>
        </w:rPr>
        <w:t xml:space="preserve">According to </w:t>
      </w:r>
      <w:r w:rsidR="009F6F4A" w:rsidRPr="009F6F4A">
        <w:rPr>
          <w:rFonts w:cs="Times New Roman"/>
          <w:noProof/>
          <w:szCs w:val="24"/>
        </w:rPr>
        <w:t>(Flynn, 2017)</w:t>
      </w:r>
      <w:r w:rsidR="009F6F4A">
        <w:rPr>
          <w:rFonts w:cs="Times New Roman"/>
          <w:szCs w:val="24"/>
        </w:rPr>
        <w:t xml:space="preserve"> h</w:t>
      </w:r>
      <w:r w:rsidRPr="00777876">
        <w:rPr>
          <w:rFonts w:cs="Times New Roman"/>
          <w:szCs w:val="24"/>
        </w:rPr>
        <w:t xml:space="preserve">e pioneered the entry of the blacks into the art industry in the US. Park was a humanitarian, an activist and an advocate of civil rights in America. At the age of 25, he bought his first Camera which he referred to as "weapon of choice." Using his camera and his works of art, he was able to expose his social injustices as well as the marginalization of the non-Americans. Park proved how images and photographs had the power to transform society. </w:t>
      </w:r>
    </w:p>
    <w:p w:rsidR="00AC6D1F" w:rsidRPr="00777876" w:rsidRDefault="00AC6D1F" w:rsidP="00777876">
      <w:pPr>
        <w:spacing w:line="480" w:lineRule="auto"/>
        <w:jc w:val="both"/>
        <w:rPr>
          <w:rFonts w:cs="Times New Roman"/>
          <w:szCs w:val="24"/>
        </w:rPr>
      </w:pPr>
    </w:p>
    <w:p w:rsidR="00E8191B" w:rsidRDefault="0043072E" w:rsidP="00777876">
      <w:pPr>
        <w:spacing w:line="480" w:lineRule="auto"/>
        <w:jc w:val="both"/>
        <w:rPr>
          <w:rFonts w:cs="Times New Roman"/>
          <w:b/>
          <w:szCs w:val="24"/>
        </w:rPr>
      </w:pPr>
      <w:r w:rsidRPr="00777876">
        <w:rPr>
          <w:rFonts w:cs="Times New Roman"/>
          <w:b/>
          <w:szCs w:val="24"/>
        </w:rPr>
        <w:t>The American Gothic</w:t>
      </w:r>
    </w:p>
    <w:p w:rsidR="00531A0B" w:rsidRPr="00777876" w:rsidRDefault="00531A0B" w:rsidP="00777876">
      <w:pPr>
        <w:spacing w:line="480" w:lineRule="auto"/>
        <w:jc w:val="both"/>
        <w:rPr>
          <w:rFonts w:cs="Times New Roman"/>
          <w:b/>
          <w:szCs w:val="24"/>
        </w:rPr>
      </w:pPr>
    </w:p>
    <w:p w:rsidR="00277FEB" w:rsidRPr="00777876" w:rsidRDefault="0043072E" w:rsidP="00151575">
      <w:pPr>
        <w:spacing w:line="480" w:lineRule="auto"/>
        <w:ind w:firstLine="720"/>
        <w:jc w:val="both"/>
        <w:rPr>
          <w:rFonts w:cs="Times New Roman"/>
          <w:szCs w:val="24"/>
        </w:rPr>
      </w:pPr>
      <w:r w:rsidRPr="00777876">
        <w:rPr>
          <w:rFonts w:cs="Times New Roman"/>
          <w:szCs w:val="24"/>
        </w:rPr>
        <w:t xml:space="preserve">The American </w:t>
      </w:r>
      <w:r w:rsidR="009D6C44" w:rsidRPr="00777876">
        <w:rPr>
          <w:rFonts w:cs="Times New Roman"/>
          <w:szCs w:val="24"/>
        </w:rPr>
        <w:t>Gothic</w:t>
      </w:r>
      <w:r w:rsidRPr="00777876">
        <w:rPr>
          <w:rFonts w:cs="Times New Roman"/>
          <w:szCs w:val="24"/>
        </w:rPr>
        <w:t xml:space="preserve"> was a</w:t>
      </w:r>
      <w:r w:rsidR="00E53042" w:rsidRPr="00777876">
        <w:rPr>
          <w:rFonts w:cs="Times New Roman"/>
          <w:szCs w:val="24"/>
        </w:rPr>
        <w:t>n</w:t>
      </w:r>
      <w:r w:rsidRPr="00777876">
        <w:rPr>
          <w:rFonts w:cs="Times New Roman"/>
          <w:szCs w:val="24"/>
        </w:rPr>
        <w:t xml:space="preserve"> </w:t>
      </w:r>
      <w:r w:rsidR="00E53042" w:rsidRPr="00777876">
        <w:rPr>
          <w:rFonts w:cs="Times New Roman"/>
          <w:szCs w:val="24"/>
        </w:rPr>
        <w:t xml:space="preserve">image </w:t>
      </w:r>
      <w:r w:rsidR="009D6C44" w:rsidRPr="00777876">
        <w:rPr>
          <w:rFonts w:cs="Times New Roman"/>
          <w:szCs w:val="24"/>
        </w:rPr>
        <w:t>created in</w:t>
      </w:r>
      <w:r w:rsidRPr="00777876">
        <w:rPr>
          <w:rFonts w:cs="Times New Roman"/>
          <w:szCs w:val="24"/>
        </w:rPr>
        <w:t xml:space="preserve"> 1942.</w:t>
      </w:r>
      <w:r w:rsidR="009D6C44" w:rsidRPr="00777876">
        <w:rPr>
          <w:rFonts w:cs="Times New Roman"/>
          <w:szCs w:val="24"/>
        </w:rPr>
        <w:t xml:space="preserve"> The image was created by Gordon Parks</w:t>
      </w:r>
      <w:r w:rsidR="001F6D5B" w:rsidRPr="00777876">
        <w:rPr>
          <w:rFonts w:cs="Times New Roman"/>
          <w:szCs w:val="24"/>
        </w:rPr>
        <w:t xml:space="preserve"> who at this time had gone to work for the Farm security Administrator, Washington DC.</w:t>
      </w:r>
      <w:r w:rsidR="00D71747" w:rsidRPr="00777876">
        <w:rPr>
          <w:rFonts w:cs="Times New Roman"/>
          <w:szCs w:val="24"/>
        </w:rPr>
        <w:t xml:space="preserve"> </w:t>
      </w:r>
      <w:r w:rsidR="00AC3543" w:rsidRPr="00777876">
        <w:rPr>
          <w:rFonts w:cs="Times New Roman"/>
          <w:szCs w:val="24"/>
        </w:rPr>
        <w:t xml:space="preserve">In the photo, there was a black woman called Emma Watson. The black woman can be seen </w:t>
      </w:r>
      <w:r w:rsidR="00ED40A5" w:rsidRPr="00777876">
        <w:rPr>
          <w:rFonts w:cs="Times New Roman"/>
          <w:szCs w:val="24"/>
        </w:rPr>
        <w:t>holding a floor mop.</w:t>
      </w:r>
      <w:r w:rsidR="00510FAE" w:rsidRPr="00777876">
        <w:rPr>
          <w:rFonts w:cs="Times New Roman"/>
          <w:szCs w:val="24"/>
        </w:rPr>
        <w:t xml:space="preserve"> </w:t>
      </w:r>
      <w:r w:rsidR="002F7DDC" w:rsidRPr="00777876">
        <w:rPr>
          <w:rFonts w:cs="Times New Roman"/>
          <w:szCs w:val="24"/>
        </w:rPr>
        <w:t>At the back of the woman, is an American flag which was meant to make people feel how Washington DC was in 1942.</w:t>
      </w:r>
      <w:r w:rsidR="00C31CD9" w:rsidRPr="00777876">
        <w:rPr>
          <w:rFonts w:cs="Times New Roman"/>
          <w:szCs w:val="24"/>
        </w:rPr>
        <w:t xml:space="preserve"> The photo is influenced by the discriminations of the whites against the non-whites.</w:t>
      </w:r>
      <w:r w:rsidR="002F7DDC" w:rsidRPr="00777876">
        <w:rPr>
          <w:rFonts w:cs="Times New Roman"/>
          <w:szCs w:val="24"/>
        </w:rPr>
        <w:t xml:space="preserve"> </w:t>
      </w:r>
      <w:r w:rsidR="00510FAE" w:rsidRPr="00777876">
        <w:rPr>
          <w:rFonts w:cs="Times New Roman"/>
          <w:szCs w:val="24"/>
        </w:rPr>
        <w:t>In the picture, Park aimed at explaining the struggles that black women went through under the whites.</w:t>
      </w:r>
      <w:r w:rsidR="001F6D5B" w:rsidRPr="00777876">
        <w:rPr>
          <w:rFonts w:cs="Times New Roman"/>
          <w:szCs w:val="24"/>
        </w:rPr>
        <w:t xml:space="preserve"> </w:t>
      </w:r>
      <w:r w:rsidR="004716BA" w:rsidRPr="00777876">
        <w:rPr>
          <w:rFonts w:cs="Times New Roman"/>
          <w:szCs w:val="24"/>
        </w:rPr>
        <w:t xml:space="preserve">In his explanation of the photo, Park stated that </w:t>
      </w:r>
      <w:r w:rsidR="00852028" w:rsidRPr="00777876">
        <w:rPr>
          <w:rFonts w:cs="Times New Roman"/>
          <w:szCs w:val="24"/>
        </w:rPr>
        <w:t xml:space="preserve">while working at the company, he saw black people were </w:t>
      </w:r>
      <w:r w:rsidR="005B6534" w:rsidRPr="00777876">
        <w:rPr>
          <w:rFonts w:cs="Times New Roman"/>
          <w:szCs w:val="24"/>
        </w:rPr>
        <w:t xml:space="preserve">given a raw deal. For instance, he explains that Ella Watson earned as little as $1080 annually. </w:t>
      </w:r>
      <w:r w:rsidR="00661C50" w:rsidRPr="00777876">
        <w:rPr>
          <w:rFonts w:cs="Times New Roman"/>
          <w:szCs w:val="24"/>
        </w:rPr>
        <w:t xml:space="preserve">With this meager earnings, Ella had three grandchildren and an adopted child who all depended on her. </w:t>
      </w:r>
      <w:r w:rsidR="005B6534" w:rsidRPr="00777876">
        <w:rPr>
          <w:rFonts w:cs="Times New Roman"/>
          <w:szCs w:val="24"/>
        </w:rPr>
        <w:t>Also, she would be m</w:t>
      </w:r>
      <w:r w:rsidR="00447293" w:rsidRPr="00777876">
        <w:rPr>
          <w:rFonts w:cs="Times New Roman"/>
          <w:szCs w:val="24"/>
        </w:rPr>
        <w:t>ade to clean the offices of a white woman whom she help similar qualifications with</w:t>
      </w:r>
      <w:r w:rsidR="00C43DAA">
        <w:rPr>
          <w:rFonts w:cs="Times New Roman"/>
          <w:szCs w:val="24"/>
        </w:rPr>
        <w:t xml:space="preserve"> </w:t>
      </w:r>
      <w:r w:rsidR="00C43DAA" w:rsidRPr="00C43DAA">
        <w:rPr>
          <w:rFonts w:cs="Times New Roman"/>
          <w:noProof/>
          <w:szCs w:val="24"/>
        </w:rPr>
        <w:t>(Parks, 1942)</w:t>
      </w:r>
      <w:r w:rsidR="00447293" w:rsidRPr="00777876">
        <w:rPr>
          <w:rFonts w:cs="Times New Roman"/>
          <w:szCs w:val="24"/>
        </w:rPr>
        <w:t>.</w:t>
      </w:r>
      <w:r w:rsidR="00661C50" w:rsidRPr="00777876">
        <w:rPr>
          <w:rFonts w:cs="Times New Roman"/>
          <w:szCs w:val="24"/>
        </w:rPr>
        <w:t xml:space="preserve"> </w:t>
      </w:r>
      <w:r w:rsidR="003B08CE" w:rsidRPr="00777876">
        <w:rPr>
          <w:rFonts w:cs="Times New Roman"/>
          <w:szCs w:val="24"/>
        </w:rPr>
        <w:t>Park presented this photo to Roy Stryker</w:t>
      </w:r>
      <w:r w:rsidR="00B46E7E" w:rsidRPr="00777876">
        <w:rPr>
          <w:rFonts w:cs="Times New Roman"/>
          <w:szCs w:val="24"/>
        </w:rPr>
        <w:t xml:space="preserve">, his boss at FSA. </w:t>
      </w:r>
      <w:r w:rsidR="00571C52" w:rsidRPr="00777876">
        <w:rPr>
          <w:rFonts w:cs="Times New Roman"/>
          <w:szCs w:val="24"/>
        </w:rPr>
        <w:t xml:space="preserve">Roy viewed the photo as an indictment of America and therefore </w:t>
      </w:r>
      <w:r w:rsidR="00571C52" w:rsidRPr="00777876">
        <w:rPr>
          <w:rFonts w:cs="Times New Roman"/>
          <w:szCs w:val="24"/>
        </w:rPr>
        <w:lastRenderedPageBreak/>
        <w:t>fired Park. Later, the photo was published by the Washington Post. The photo would then be referred the American Gothic, a</w:t>
      </w:r>
      <w:r w:rsidR="00D71747" w:rsidRPr="00777876">
        <w:rPr>
          <w:rFonts w:cs="Times New Roman"/>
          <w:szCs w:val="24"/>
        </w:rPr>
        <w:t xml:space="preserve"> 1930 painting by Grant Wood</w:t>
      </w:r>
      <w:r w:rsidR="00571C52" w:rsidRPr="00777876">
        <w:rPr>
          <w:rFonts w:cs="Times New Roman"/>
          <w:szCs w:val="24"/>
        </w:rPr>
        <w:t>.</w:t>
      </w:r>
      <w:r w:rsidR="00D71747" w:rsidRPr="00777876">
        <w:rPr>
          <w:rFonts w:cs="Times New Roman"/>
          <w:szCs w:val="24"/>
        </w:rPr>
        <w:t xml:space="preserve"> </w:t>
      </w:r>
    </w:p>
    <w:p w:rsidR="00D71747" w:rsidRPr="00777876" w:rsidRDefault="0043072E" w:rsidP="00777876">
      <w:pPr>
        <w:spacing w:line="480" w:lineRule="auto"/>
        <w:jc w:val="both"/>
        <w:rPr>
          <w:rFonts w:cs="Times New Roman"/>
          <w:szCs w:val="24"/>
        </w:rPr>
      </w:pPr>
      <w:r w:rsidRPr="00777876">
        <w:rPr>
          <w:rFonts w:cs="Times New Roman"/>
          <w:noProof/>
          <w:szCs w:val="24"/>
        </w:rPr>
        <w:drawing>
          <wp:inline distT="0" distB="0" distL="0" distR="0">
            <wp:extent cx="5410200" cy="3667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416845" name=""/>
                    <pic:cNvPicPr/>
                  </pic:nvPicPr>
                  <pic:blipFill>
                    <a:blip r:embed="rId7"/>
                    <a:stretch>
                      <a:fillRect/>
                    </a:stretch>
                  </pic:blipFill>
                  <pic:spPr>
                    <a:xfrm>
                      <a:off x="0" y="0"/>
                      <a:ext cx="5410200" cy="3667125"/>
                    </a:xfrm>
                    <a:prstGeom prst="rect">
                      <a:avLst/>
                    </a:prstGeom>
                  </pic:spPr>
                </pic:pic>
              </a:graphicData>
            </a:graphic>
          </wp:inline>
        </w:drawing>
      </w:r>
    </w:p>
    <w:p w:rsidR="00E3121C" w:rsidRPr="00777876" w:rsidRDefault="0043072E" w:rsidP="00777876">
      <w:pPr>
        <w:tabs>
          <w:tab w:val="left" w:pos="5340"/>
        </w:tabs>
        <w:spacing w:line="480" w:lineRule="auto"/>
        <w:jc w:val="both"/>
        <w:rPr>
          <w:rFonts w:cs="Times New Roman"/>
          <w:b/>
          <w:szCs w:val="24"/>
        </w:rPr>
      </w:pPr>
      <w:r w:rsidRPr="00777876">
        <w:rPr>
          <w:rFonts w:cs="Times New Roman"/>
          <w:b/>
          <w:szCs w:val="24"/>
        </w:rPr>
        <w:t>Department Store, Mobile, Alabama</w:t>
      </w:r>
      <w:r w:rsidR="00864E67" w:rsidRPr="00777876">
        <w:rPr>
          <w:rFonts w:cs="Times New Roman"/>
          <w:b/>
          <w:szCs w:val="24"/>
        </w:rPr>
        <w:tab/>
      </w:r>
    </w:p>
    <w:p w:rsidR="00531A0B" w:rsidRDefault="00531A0B" w:rsidP="00151575">
      <w:pPr>
        <w:spacing w:line="480" w:lineRule="auto"/>
        <w:ind w:firstLine="720"/>
        <w:jc w:val="both"/>
        <w:rPr>
          <w:rFonts w:cs="Times New Roman"/>
          <w:szCs w:val="24"/>
        </w:rPr>
      </w:pPr>
    </w:p>
    <w:p w:rsidR="00AC6D1F" w:rsidRPr="00777876" w:rsidRDefault="0043072E" w:rsidP="00151575">
      <w:pPr>
        <w:spacing w:line="480" w:lineRule="auto"/>
        <w:ind w:firstLine="720"/>
        <w:jc w:val="both"/>
        <w:rPr>
          <w:rFonts w:cs="Times New Roman"/>
          <w:szCs w:val="24"/>
        </w:rPr>
      </w:pPr>
      <w:r w:rsidRPr="00777876">
        <w:rPr>
          <w:rFonts w:cs="Times New Roman"/>
          <w:szCs w:val="24"/>
        </w:rPr>
        <w:t xml:space="preserve">In 1956, Gordon Parks took a photo from the Life Magazine essay. The essay was on the life of the Thornton family under </w:t>
      </w:r>
      <w:r w:rsidR="006C6869" w:rsidRPr="00777876">
        <w:rPr>
          <w:rFonts w:cs="Times New Roman"/>
          <w:szCs w:val="24"/>
        </w:rPr>
        <w:t xml:space="preserve">apartheid </w:t>
      </w:r>
      <w:r w:rsidRPr="00777876">
        <w:rPr>
          <w:rFonts w:cs="Times New Roman"/>
          <w:szCs w:val="24"/>
        </w:rPr>
        <w:t>of Alabama.</w:t>
      </w:r>
      <w:r w:rsidR="006C6869" w:rsidRPr="00777876">
        <w:rPr>
          <w:rFonts w:cs="Times New Roman"/>
          <w:szCs w:val="24"/>
        </w:rPr>
        <w:t xml:space="preserve"> </w:t>
      </w:r>
      <w:r w:rsidR="006C3A94" w:rsidRPr="006C3A94">
        <w:rPr>
          <w:rFonts w:cs="Times New Roman"/>
          <w:noProof/>
          <w:szCs w:val="24"/>
        </w:rPr>
        <w:t>(Google Arts and Culture, 1956)</w:t>
      </w:r>
      <w:r w:rsidR="006C3A94">
        <w:rPr>
          <w:rFonts w:cs="Times New Roman"/>
          <w:noProof/>
          <w:szCs w:val="24"/>
        </w:rPr>
        <w:t xml:space="preserve"> Explains that i</w:t>
      </w:r>
      <w:r w:rsidR="006C6869" w:rsidRPr="00777876">
        <w:rPr>
          <w:rFonts w:cs="Times New Roman"/>
          <w:szCs w:val="24"/>
        </w:rPr>
        <w:t xml:space="preserve">n the photo, Park aimed at </w:t>
      </w:r>
      <w:r w:rsidR="00FB7462" w:rsidRPr="00777876">
        <w:rPr>
          <w:rFonts w:cs="Times New Roman"/>
          <w:szCs w:val="24"/>
        </w:rPr>
        <w:t xml:space="preserve">challenging the racial inequalities. </w:t>
      </w:r>
      <w:r w:rsidR="00A92AD9" w:rsidRPr="00777876">
        <w:rPr>
          <w:rFonts w:cs="Times New Roman"/>
          <w:szCs w:val="24"/>
        </w:rPr>
        <w:t>In presenting the image, Park chose to use a colored picture in an era where photographs were exhibited in black and white.</w:t>
      </w:r>
      <w:r w:rsidR="005C50E3" w:rsidRPr="00777876">
        <w:rPr>
          <w:rFonts w:cs="Times New Roman"/>
          <w:szCs w:val="24"/>
        </w:rPr>
        <w:t xml:space="preserve"> </w:t>
      </w:r>
      <w:r w:rsidR="00044931" w:rsidRPr="00777876">
        <w:rPr>
          <w:rFonts w:cs="Times New Roman"/>
          <w:szCs w:val="24"/>
        </w:rPr>
        <w:t xml:space="preserve">In the picture, a lady appears to be standing next to a </w:t>
      </w:r>
      <w:r w:rsidR="004221CE" w:rsidRPr="00777876">
        <w:rPr>
          <w:rFonts w:cs="Times New Roman"/>
          <w:szCs w:val="24"/>
        </w:rPr>
        <w:t>young girl outside a store</w:t>
      </w:r>
      <w:r w:rsidR="00307183" w:rsidRPr="00777876">
        <w:rPr>
          <w:rFonts w:cs="Times New Roman"/>
          <w:szCs w:val="24"/>
        </w:rPr>
        <w:t>. They are both wearing khaki dresses.</w:t>
      </w:r>
      <w:r w:rsidR="004221CE" w:rsidRPr="00777876">
        <w:rPr>
          <w:rFonts w:cs="Times New Roman"/>
          <w:szCs w:val="24"/>
        </w:rPr>
        <w:t xml:space="preserve"> At the entrance of the department is a colored signboard written "colored entrance."</w:t>
      </w:r>
      <w:r w:rsidR="00814306" w:rsidRPr="00777876">
        <w:rPr>
          <w:rFonts w:cs="Times New Roman"/>
          <w:szCs w:val="24"/>
        </w:rPr>
        <w:t xml:space="preserve"> The colors in the images were meant to represent the white Americans</w:t>
      </w:r>
      <w:r w:rsidR="004221CE" w:rsidRPr="00777876">
        <w:rPr>
          <w:rFonts w:cs="Times New Roman"/>
          <w:szCs w:val="24"/>
        </w:rPr>
        <w:t>.</w:t>
      </w:r>
      <w:r w:rsidR="00777876" w:rsidRPr="00777876">
        <w:rPr>
          <w:rFonts w:cs="Times New Roman"/>
          <w:szCs w:val="24"/>
        </w:rPr>
        <w:t xml:space="preserve"> Only the whites were </w:t>
      </w:r>
      <w:r w:rsidR="00777876" w:rsidRPr="00777876">
        <w:rPr>
          <w:rFonts w:cs="Times New Roman"/>
          <w:szCs w:val="24"/>
        </w:rPr>
        <w:lastRenderedPageBreak/>
        <w:t>allowed inside the department. The lady and the girl outside the department could not be allowed into the store due to their skin color.</w:t>
      </w:r>
      <w:r w:rsidR="00CD7739" w:rsidRPr="00777876">
        <w:rPr>
          <w:rFonts w:cs="Times New Roman"/>
          <w:szCs w:val="24"/>
        </w:rPr>
        <w:t xml:space="preserve"> By using a colored photograph, Park aimed at </w:t>
      </w:r>
      <w:r w:rsidR="00142C08" w:rsidRPr="00777876">
        <w:rPr>
          <w:rFonts w:cs="Times New Roman"/>
          <w:szCs w:val="24"/>
        </w:rPr>
        <w:t xml:space="preserve">eliciting </w:t>
      </w:r>
      <w:r w:rsidR="00CD7739" w:rsidRPr="00777876">
        <w:rPr>
          <w:rFonts w:cs="Times New Roman"/>
          <w:szCs w:val="24"/>
        </w:rPr>
        <w:t>empathy of the racial injustices.</w:t>
      </w:r>
      <w:r w:rsidR="004E6BC9" w:rsidRPr="00777876">
        <w:rPr>
          <w:rFonts w:cs="Times New Roman"/>
          <w:szCs w:val="24"/>
        </w:rPr>
        <w:t xml:space="preserve"> </w:t>
      </w:r>
      <w:r w:rsidR="00142C08" w:rsidRPr="00777876">
        <w:rPr>
          <w:rFonts w:cs="Times New Roman"/>
          <w:szCs w:val="24"/>
        </w:rPr>
        <w:t xml:space="preserve">Unlike other activists who used brutality, boycotts, and demonstrations to air their discontentment of the </w:t>
      </w:r>
      <w:bookmarkStart w:id="0" w:name="_GoBack"/>
      <w:bookmarkEnd w:id="0"/>
      <w:r w:rsidR="00142C08" w:rsidRPr="00777876">
        <w:rPr>
          <w:rFonts w:cs="Times New Roman"/>
          <w:szCs w:val="24"/>
        </w:rPr>
        <w:t xml:space="preserve">racial discrimination, he opted to </w:t>
      </w:r>
      <w:r w:rsidR="00814306" w:rsidRPr="00777876">
        <w:rPr>
          <w:rFonts w:cs="Times New Roman"/>
          <w:szCs w:val="24"/>
        </w:rPr>
        <w:t>use images. The image by Park shared the experiences of the non-whites under the whites.</w:t>
      </w:r>
      <w:r w:rsidR="00142C08" w:rsidRPr="00777876">
        <w:rPr>
          <w:rFonts w:cs="Times New Roman"/>
          <w:szCs w:val="24"/>
        </w:rPr>
        <w:t xml:space="preserve"> </w:t>
      </w:r>
    </w:p>
    <w:p w:rsidR="008377EF" w:rsidRPr="00777876" w:rsidRDefault="0043072E" w:rsidP="00777876">
      <w:pPr>
        <w:spacing w:line="480" w:lineRule="auto"/>
        <w:jc w:val="both"/>
        <w:rPr>
          <w:rFonts w:cs="Times New Roman"/>
          <w:szCs w:val="24"/>
        </w:rPr>
      </w:pPr>
      <w:r w:rsidRPr="00777876">
        <w:rPr>
          <w:rFonts w:cs="Times New Roman"/>
          <w:noProof/>
          <w:szCs w:val="24"/>
        </w:rPr>
        <w:drawing>
          <wp:inline distT="0" distB="0" distL="0" distR="0">
            <wp:extent cx="5905500" cy="3714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64468" name=""/>
                    <pic:cNvPicPr/>
                  </pic:nvPicPr>
                  <pic:blipFill>
                    <a:blip r:embed="rId8"/>
                    <a:stretch>
                      <a:fillRect/>
                    </a:stretch>
                  </pic:blipFill>
                  <pic:spPr>
                    <a:xfrm>
                      <a:off x="0" y="0"/>
                      <a:ext cx="5905500" cy="3714750"/>
                    </a:xfrm>
                    <a:prstGeom prst="rect">
                      <a:avLst/>
                    </a:prstGeom>
                  </pic:spPr>
                </pic:pic>
              </a:graphicData>
            </a:graphic>
          </wp:inline>
        </w:drawing>
      </w:r>
    </w:p>
    <w:p w:rsidR="00531A0B" w:rsidRDefault="00531A0B" w:rsidP="00777876">
      <w:pPr>
        <w:spacing w:line="480" w:lineRule="auto"/>
        <w:jc w:val="both"/>
        <w:rPr>
          <w:rFonts w:cs="Times New Roman"/>
          <w:b/>
          <w:szCs w:val="24"/>
        </w:rPr>
      </w:pPr>
    </w:p>
    <w:p w:rsidR="008377EF" w:rsidRPr="00777876" w:rsidRDefault="0043072E" w:rsidP="00777876">
      <w:pPr>
        <w:spacing w:line="480" w:lineRule="auto"/>
        <w:jc w:val="both"/>
        <w:rPr>
          <w:rFonts w:cs="Times New Roman"/>
          <w:b/>
          <w:szCs w:val="24"/>
        </w:rPr>
      </w:pPr>
      <w:r w:rsidRPr="00777876">
        <w:rPr>
          <w:rFonts w:cs="Times New Roman"/>
          <w:b/>
          <w:szCs w:val="24"/>
        </w:rPr>
        <w:t>Outside Looking</w:t>
      </w:r>
    </w:p>
    <w:p w:rsidR="00531A0B" w:rsidRDefault="00531A0B" w:rsidP="00151575">
      <w:pPr>
        <w:spacing w:line="480" w:lineRule="auto"/>
        <w:ind w:firstLine="720"/>
        <w:jc w:val="both"/>
        <w:rPr>
          <w:rFonts w:cs="Times New Roman"/>
          <w:szCs w:val="24"/>
        </w:rPr>
      </w:pPr>
    </w:p>
    <w:p w:rsidR="00777876" w:rsidRDefault="0043072E" w:rsidP="00151575">
      <w:pPr>
        <w:spacing w:line="480" w:lineRule="auto"/>
        <w:ind w:firstLine="720"/>
        <w:jc w:val="both"/>
        <w:rPr>
          <w:rFonts w:cs="Times New Roman"/>
          <w:iCs/>
          <w:szCs w:val="24"/>
          <w:shd w:val="clear" w:color="auto" w:fill="FFFFFF"/>
        </w:rPr>
      </w:pPr>
      <w:r>
        <w:rPr>
          <w:rFonts w:cs="Times New Roman"/>
          <w:szCs w:val="24"/>
        </w:rPr>
        <w:t xml:space="preserve">According to </w:t>
      </w:r>
      <w:r w:rsidRPr="000C2600">
        <w:rPr>
          <w:rFonts w:cs="Times New Roman"/>
          <w:noProof/>
          <w:szCs w:val="24"/>
        </w:rPr>
        <w:t>(High Museum of Art, 1956)</w:t>
      </w:r>
      <w:r>
        <w:rPr>
          <w:rFonts w:cs="Times New Roman"/>
          <w:noProof/>
          <w:szCs w:val="24"/>
        </w:rPr>
        <w:t>,</w:t>
      </w:r>
      <w:r>
        <w:rPr>
          <w:rFonts w:cs="Times New Roman"/>
          <w:szCs w:val="24"/>
        </w:rPr>
        <w:t xml:space="preserve"> t</w:t>
      </w:r>
      <w:r w:rsidR="003A6368" w:rsidRPr="00777876">
        <w:rPr>
          <w:rFonts w:cs="Times New Roman"/>
          <w:szCs w:val="24"/>
        </w:rPr>
        <w:t xml:space="preserve">his photo was taken </w:t>
      </w:r>
      <w:r w:rsidR="007574F6" w:rsidRPr="00777876">
        <w:rPr>
          <w:rFonts w:cs="Times New Roman"/>
          <w:szCs w:val="24"/>
        </w:rPr>
        <w:t>in 1956.</w:t>
      </w:r>
      <w:r w:rsidR="007C34DA" w:rsidRPr="00777876">
        <w:rPr>
          <w:rFonts w:cs="Times New Roman"/>
          <w:szCs w:val="24"/>
        </w:rPr>
        <w:t xml:space="preserve"> The photo was published in the article </w:t>
      </w:r>
      <w:r w:rsidR="00C95F51">
        <w:rPr>
          <w:rFonts w:cs="Times New Roman"/>
          <w:i/>
          <w:szCs w:val="24"/>
        </w:rPr>
        <w:t>t</w:t>
      </w:r>
      <w:r w:rsidR="007C34DA" w:rsidRPr="00777876">
        <w:rPr>
          <w:rFonts w:cs="Times New Roman"/>
          <w:i/>
          <w:iCs/>
          <w:szCs w:val="24"/>
          <w:shd w:val="clear" w:color="auto" w:fill="FFFFFF"/>
        </w:rPr>
        <w:t xml:space="preserve">he Restraints: Open and Hidden. </w:t>
      </w:r>
      <w:r w:rsidR="00E15A5F" w:rsidRPr="00777876">
        <w:rPr>
          <w:rFonts w:cs="Times New Roman"/>
          <w:iCs/>
          <w:szCs w:val="24"/>
          <w:shd w:val="clear" w:color="auto" w:fill="FFFFFF"/>
        </w:rPr>
        <w:t xml:space="preserve">The photo was published together with other 26 colored photos. </w:t>
      </w:r>
      <w:r w:rsidR="007C34DA" w:rsidRPr="00777876">
        <w:rPr>
          <w:rFonts w:cs="Times New Roman"/>
          <w:iCs/>
          <w:szCs w:val="24"/>
          <w:shd w:val="clear" w:color="auto" w:fill="FFFFFF"/>
        </w:rPr>
        <w:t xml:space="preserve">The photo has </w:t>
      </w:r>
      <w:r w:rsidR="0043213A" w:rsidRPr="00777876">
        <w:rPr>
          <w:rFonts w:cs="Times New Roman"/>
          <w:iCs/>
          <w:szCs w:val="24"/>
          <w:shd w:val="clear" w:color="auto" w:fill="FFFFFF"/>
        </w:rPr>
        <w:t xml:space="preserve">six </w:t>
      </w:r>
      <w:r w:rsidR="00070B9D" w:rsidRPr="00777876">
        <w:rPr>
          <w:rFonts w:cs="Times New Roman"/>
          <w:iCs/>
          <w:szCs w:val="24"/>
          <w:shd w:val="clear" w:color="auto" w:fill="FFFFFF"/>
        </w:rPr>
        <w:t xml:space="preserve">black </w:t>
      </w:r>
      <w:r w:rsidR="007C34DA" w:rsidRPr="00777876">
        <w:rPr>
          <w:rFonts w:cs="Times New Roman"/>
          <w:iCs/>
          <w:szCs w:val="24"/>
          <w:shd w:val="clear" w:color="auto" w:fill="FFFFFF"/>
        </w:rPr>
        <w:t>c</w:t>
      </w:r>
      <w:r w:rsidR="00070B9D" w:rsidRPr="00777876">
        <w:rPr>
          <w:rFonts w:cs="Times New Roman"/>
          <w:iCs/>
          <w:szCs w:val="24"/>
          <w:shd w:val="clear" w:color="auto" w:fill="FFFFFF"/>
        </w:rPr>
        <w:t xml:space="preserve">hildren standing outside a park. Inside the park, </w:t>
      </w:r>
      <w:r w:rsidR="00070B9D" w:rsidRPr="00777876">
        <w:rPr>
          <w:rFonts w:cs="Times New Roman"/>
          <w:iCs/>
          <w:szCs w:val="24"/>
          <w:shd w:val="clear" w:color="auto" w:fill="FFFFFF"/>
        </w:rPr>
        <w:lastRenderedPageBreak/>
        <w:t xml:space="preserve">there </w:t>
      </w:r>
      <w:r w:rsidR="00694DF6" w:rsidRPr="00777876">
        <w:rPr>
          <w:rFonts w:cs="Times New Roman"/>
          <w:iCs/>
          <w:szCs w:val="24"/>
          <w:shd w:val="clear" w:color="auto" w:fill="FFFFFF"/>
        </w:rPr>
        <w:t>are</w:t>
      </w:r>
      <w:r w:rsidR="00070B9D" w:rsidRPr="00777876">
        <w:rPr>
          <w:rFonts w:cs="Times New Roman"/>
          <w:iCs/>
          <w:szCs w:val="24"/>
          <w:shd w:val="clear" w:color="auto" w:fill="FFFFFF"/>
        </w:rPr>
        <w:t xml:space="preserve"> whites and </w:t>
      </w:r>
      <w:r w:rsidR="00416062" w:rsidRPr="00777876">
        <w:rPr>
          <w:rFonts w:cs="Times New Roman"/>
          <w:iCs/>
          <w:szCs w:val="24"/>
          <w:shd w:val="clear" w:color="auto" w:fill="FFFFFF"/>
        </w:rPr>
        <w:t>whites’</w:t>
      </w:r>
      <w:r w:rsidR="00070B9D" w:rsidRPr="00777876">
        <w:rPr>
          <w:rFonts w:cs="Times New Roman"/>
          <w:iCs/>
          <w:szCs w:val="24"/>
          <w:shd w:val="clear" w:color="auto" w:fill="FFFFFF"/>
        </w:rPr>
        <w:t xml:space="preserve"> children who are recreating inside the park. The black children are not allowed inside the park. The photo by Gordon </w:t>
      </w:r>
      <w:r w:rsidR="00E15A5F" w:rsidRPr="00777876">
        <w:rPr>
          <w:rFonts w:cs="Times New Roman"/>
          <w:iCs/>
          <w:szCs w:val="24"/>
          <w:shd w:val="clear" w:color="auto" w:fill="FFFFFF"/>
        </w:rPr>
        <w:t>Park</w:t>
      </w:r>
      <w:r w:rsidR="00070B9D" w:rsidRPr="00777876">
        <w:rPr>
          <w:rFonts w:cs="Times New Roman"/>
          <w:iCs/>
          <w:szCs w:val="24"/>
          <w:shd w:val="clear" w:color="auto" w:fill="FFFFFF"/>
        </w:rPr>
        <w:t>s shows how the whites discriminated against the whites.</w:t>
      </w:r>
      <w:r w:rsidR="00E15A5F" w:rsidRPr="00777876">
        <w:rPr>
          <w:rFonts w:cs="Times New Roman"/>
          <w:iCs/>
          <w:szCs w:val="24"/>
          <w:shd w:val="clear" w:color="auto" w:fill="FFFFFF"/>
        </w:rPr>
        <w:t xml:space="preserve"> </w:t>
      </w:r>
      <w:r w:rsidR="001A24AE" w:rsidRPr="00777876">
        <w:rPr>
          <w:rFonts w:cs="Times New Roman"/>
          <w:iCs/>
          <w:szCs w:val="24"/>
          <w:shd w:val="clear" w:color="auto" w:fill="FFFFFF"/>
        </w:rPr>
        <w:t>Like the department store image, the outside looking photo</w:t>
      </w:r>
      <w:r w:rsidR="00C844A9" w:rsidRPr="00777876">
        <w:rPr>
          <w:rFonts w:cs="Times New Roman"/>
          <w:iCs/>
          <w:szCs w:val="24"/>
          <w:shd w:val="clear" w:color="auto" w:fill="FFFFFF"/>
        </w:rPr>
        <w:t xml:space="preserve"> was published colored un</w:t>
      </w:r>
      <w:r w:rsidR="00DA1564" w:rsidRPr="00777876">
        <w:rPr>
          <w:rFonts w:cs="Times New Roman"/>
          <w:iCs/>
          <w:szCs w:val="24"/>
          <w:shd w:val="clear" w:color="auto" w:fill="FFFFFF"/>
        </w:rPr>
        <w:t>l</w:t>
      </w:r>
      <w:r w:rsidR="00C844A9" w:rsidRPr="00777876">
        <w:rPr>
          <w:rFonts w:cs="Times New Roman"/>
          <w:iCs/>
          <w:szCs w:val="24"/>
          <w:shd w:val="clear" w:color="auto" w:fill="FFFFFF"/>
        </w:rPr>
        <w:t>ike the norms then when the photos were published in bl</w:t>
      </w:r>
      <w:r w:rsidR="00DA1564" w:rsidRPr="00777876">
        <w:rPr>
          <w:rFonts w:cs="Times New Roman"/>
          <w:iCs/>
          <w:szCs w:val="24"/>
          <w:shd w:val="clear" w:color="auto" w:fill="FFFFFF"/>
        </w:rPr>
        <w:t>a</w:t>
      </w:r>
      <w:r w:rsidR="00C844A9" w:rsidRPr="00777876">
        <w:rPr>
          <w:rFonts w:cs="Times New Roman"/>
          <w:iCs/>
          <w:szCs w:val="24"/>
          <w:shd w:val="clear" w:color="auto" w:fill="FFFFFF"/>
        </w:rPr>
        <w:t>ck and white.</w:t>
      </w:r>
      <w:r w:rsidR="00DA1564" w:rsidRPr="00777876">
        <w:rPr>
          <w:rFonts w:cs="Times New Roman"/>
          <w:iCs/>
          <w:szCs w:val="24"/>
          <w:shd w:val="clear" w:color="auto" w:fill="FFFFFF"/>
        </w:rPr>
        <w:t xml:space="preserve"> </w:t>
      </w:r>
      <w:r w:rsidR="00151575">
        <w:rPr>
          <w:rFonts w:cs="Times New Roman"/>
          <w:iCs/>
          <w:szCs w:val="24"/>
          <w:shd w:val="clear" w:color="auto" w:fill="FFFFFF"/>
        </w:rPr>
        <w:t xml:space="preserve">This photo was motivated by the discrimination of non-whites by the white American. </w:t>
      </w:r>
      <w:r w:rsidR="00BE0FC8" w:rsidRPr="00777876">
        <w:rPr>
          <w:rFonts w:cs="Times New Roman"/>
          <w:iCs/>
          <w:szCs w:val="24"/>
          <w:shd w:val="clear" w:color="auto" w:fill="FFFFFF"/>
        </w:rPr>
        <w:t>At the time of taking this photo, the society was focusing on demonstrations and</w:t>
      </w:r>
      <w:r w:rsidR="00A6736E">
        <w:rPr>
          <w:rFonts w:cs="Times New Roman"/>
          <w:iCs/>
          <w:szCs w:val="24"/>
          <w:shd w:val="clear" w:color="auto" w:fill="FFFFFF"/>
        </w:rPr>
        <w:t xml:space="preserve"> brutality to fight against racism.</w:t>
      </w:r>
      <w:r w:rsidR="00202B5E">
        <w:rPr>
          <w:rFonts w:cs="Times New Roman"/>
          <w:iCs/>
          <w:szCs w:val="24"/>
          <w:shd w:val="clear" w:color="auto" w:fill="FFFFFF"/>
        </w:rPr>
        <w:t xml:space="preserve"> On his part, Park opted to use the picture of the Thornton family to create empathy and emphasis on the racial injustices that were being done by the whites on the non-whites.</w:t>
      </w:r>
      <w:r w:rsidR="004A2E1B">
        <w:rPr>
          <w:rFonts w:cs="Times New Roman"/>
          <w:iCs/>
          <w:szCs w:val="24"/>
          <w:shd w:val="clear" w:color="auto" w:fill="FFFFFF"/>
        </w:rPr>
        <w:t xml:space="preserve"> By this, Park was able to draw the human aspect of the society towards the racial injustices.</w:t>
      </w:r>
    </w:p>
    <w:p w:rsidR="00740290" w:rsidRDefault="0043072E" w:rsidP="00777876">
      <w:pPr>
        <w:spacing w:line="480" w:lineRule="auto"/>
        <w:jc w:val="both"/>
        <w:rPr>
          <w:rFonts w:cs="Times New Roman"/>
          <w:iCs/>
          <w:szCs w:val="24"/>
          <w:shd w:val="clear" w:color="auto" w:fill="FFFFFF"/>
        </w:rPr>
      </w:pPr>
      <w:r>
        <w:rPr>
          <w:noProof/>
        </w:rPr>
        <w:drawing>
          <wp:inline distT="0" distB="0" distL="0" distR="0">
            <wp:extent cx="5943600" cy="3952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78335" name=""/>
                    <pic:cNvPicPr/>
                  </pic:nvPicPr>
                  <pic:blipFill>
                    <a:blip r:embed="rId9"/>
                    <a:stretch>
                      <a:fillRect/>
                    </a:stretch>
                  </pic:blipFill>
                  <pic:spPr>
                    <a:xfrm>
                      <a:off x="0" y="0"/>
                      <a:ext cx="5943600" cy="3952875"/>
                    </a:xfrm>
                    <a:prstGeom prst="rect">
                      <a:avLst/>
                    </a:prstGeom>
                  </pic:spPr>
                </pic:pic>
              </a:graphicData>
            </a:graphic>
          </wp:inline>
        </w:drawing>
      </w:r>
    </w:p>
    <w:p w:rsidR="00531A0B" w:rsidRDefault="00531A0B" w:rsidP="00777876">
      <w:pPr>
        <w:spacing w:line="480" w:lineRule="auto"/>
        <w:jc w:val="both"/>
        <w:rPr>
          <w:rFonts w:cs="Times New Roman"/>
          <w:b/>
          <w:iCs/>
          <w:szCs w:val="24"/>
          <w:shd w:val="clear" w:color="auto" w:fill="FFFFFF"/>
        </w:rPr>
      </w:pPr>
    </w:p>
    <w:p w:rsidR="00740290" w:rsidRPr="00740290" w:rsidRDefault="0043072E" w:rsidP="00777876">
      <w:pPr>
        <w:spacing w:line="480" w:lineRule="auto"/>
        <w:jc w:val="both"/>
        <w:rPr>
          <w:rFonts w:cs="Times New Roman"/>
          <w:b/>
          <w:iCs/>
          <w:szCs w:val="24"/>
          <w:shd w:val="clear" w:color="auto" w:fill="FFFFFF"/>
        </w:rPr>
      </w:pPr>
      <w:r w:rsidRPr="00740290">
        <w:rPr>
          <w:rFonts w:cs="Times New Roman"/>
          <w:b/>
          <w:iCs/>
          <w:szCs w:val="24"/>
          <w:shd w:val="clear" w:color="auto" w:fill="FFFFFF"/>
        </w:rPr>
        <w:t>Conclusion</w:t>
      </w:r>
    </w:p>
    <w:p w:rsidR="00256383" w:rsidRDefault="0043072E" w:rsidP="00151575">
      <w:pPr>
        <w:spacing w:line="480" w:lineRule="auto"/>
        <w:ind w:firstLine="720"/>
        <w:jc w:val="both"/>
        <w:rPr>
          <w:rFonts w:cs="Times New Roman"/>
          <w:iCs/>
          <w:szCs w:val="24"/>
          <w:shd w:val="clear" w:color="auto" w:fill="FFFFFF"/>
        </w:rPr>
      </w:pPr>
      <w:r>
        <w:rPr>
          <w:rFonts w:cs="Times New Roman"/>
          <w:iCs/>
          <w:szCs w:val="24"/>
          <w:shd w:val="clear" w:color="auto" w:fill="FFFFFF"/>
        </w:rPr>
        <w:lastRenderedPageBreak/>
        <w:t xml:space="preserve">In conclusion, art is a very powerful tool in society today as it was in the past. The art works by Gordon Parks demonstrates how art can be used to </w:t>
      </w:r>
      <w:r w:rsidR="00F55A87">
        <w:rPr>
          <w:rFonts w:cs="Times New Roman"/>
          <w:iCs/>
          <w:szCs w:val="24"/>
          <w:shd w:val="clear" w:color="auto" w:fill="FFFFFF"/>
        </w:rPr>
        <w:t xml:space="preserve">address the </w:t>
      </w:r>
      <w:r w:rsidR="00B643BB">
        <w:rPr>
          <w:rFonts w:cs="Times New Roman"/>
          <w:iCs/>
          <w:szCs w:val="24"/>
          <w:shd w:val="clear" w:color="auto" w:fill="FFFFFF"/>
        </w:rPr>
        <w:t>vices that are affecting the society. The images, for instance, can be used to create empathy on issues such as racial injustices.</w:t>
      </w:r>
      <w:r w:rsidR="009A6D7F">
        <w:rPr>
          <w:rFonts w:cs="Times New Roman"/>
          <w:iCs/>
          <w:szCs w:val="24"/>
          <w:shd w:val="clear" w:color="auto" w:fill="FFFFFF"/>
        </w:rPr>
        <w:t xml:space="preserve"> The works of art by Gordon Park draws the attention of the society towards the challenges a society or part of the society is facing. </w:t>
      </w:r>
      <w:r w:rsidR="008C04B3">
        <w:rPr>
          <w:rFonts w:cs="Times New Roman"/>
          <w:iCs/>
          <w:szCs w:val="24"/>
          <w:shd w:val="clear" w:color="auto" w:fill="FFFFFF"/>
        </w:rPr>
        <w:t xml:space="preserve">Gordon showcases the different ways that the white Americans were discriminating against the black </w:t>
      </w:r>
      <w:r w:rsidR="000C2600">
        <w:rPr>
          <w:rFonts w:cs="Times New Roman"/>
          <w:iCs/>
          <w:szCs w:val="24"/>
          <w:shd w:val="clear" w:color="auto" w:fill="FFFFFF"/>
        </w:rPr>
        <w:t>Americans</w:t>
      </w:r>
      <w:r w:rsidR="008C04B3">
        <w:rPr>
          <w:rFonts w:cs="Times New Roman"/>
          <w:iCs/>
          <w:szCs w:val="24"/>
          <w:shd w:val="clear" w:color="auto" w:fill="FFFFFF"/>
        </w:rPr>
        <w:t>.</w:t>
      </w:r>
    </w:p>
    <w:p w:rsidR="00256383" w:rsidRDefault="0043072E">
      <w:pPr>
        <w:rPr>
          <w:rFonts w:cs="Times New Roman"/>
          <w:iCs/>
          <w:szCs w:val="24"/>
          <w:shd w:val="clear" w:color="auto" w:fill="FFFFFF"/>
        </w:rPr>
      </w:pPr>
      <w:r>
        <w:rPr>
          <w:rFonts w:cs="Times New Roman"/>
          <w:iCs/>
          <w:szCs w:val="24"/>
          <w:shd w:val="clear" w:color="auto" w:fill="FFFFFF"/>
        </w:rPr>
        <w:br w:type="page"/>
      </w:r>
    </w:p>
    <w:p w:rsidR="003A6368" w:rsidRDefault="0043072E" w:rsidP="00256383">
      <w:pPr>
        <w:spacing w:line="480" w:lineRule="auto"/>
        <w:jc w:val="both"/>
        <w:rPr>
          <w:rFonts w:cs="Times New Roman"/>
          <w:b/>
          <w:szCs w:val="24"/>
        </w:rPr>
      </w:pPr>
      <w:r>
        <w:rPr>
          <w:rFonts w:cs="Times New Roman"/>
          <w:b/>
          <w:szCs w:val="24"/>
        </w:rPr>
        <w:lastRenderedPageBreak/>
        <w:t>References</w:t>
      </w:r>
    </w:p>
    <w:sdt>
      <w:sdtPr>
        <w:id w:val="-573587230"/>
        <w:bibliography/>
      </w:sdtPr>
      <w:sdtEndPr/>
      <w:sdtContent>
        <w:p w:rsidR="00256383" w:rsidRDefault="0043072E" w:rsidP="00256383">
          <w:pPr>
            <w:pStyle w:val="Bibliography"/>
            <w:spacing w:line="480" w:lineRule="auto"/>
            <w:ind w:left="720" w:hanging="720"/>
            <w:jc w:val="both"/>
            <w:rPr>
              <w:noProof/>
              <w:szCs w:val="24"/>
            </w:rPr>
          </w:pPr>
          <w:r>
            <w:fldChar w:fldCharType="begin"/>
          </w:r>
          <w:r>
            <w:instrText xml:space="preserve"> BIBLIOGRAPHY </w:instrText>
          </w:r>
          <w:r>
            <w:fldChar w:fldCharType="separate"/>
          </w:r>
          <w:r>
            <w:rPr>
              <w:noProof/>
            </w:rPr>
            <w:t xml:space="preserve">Flynn, N. (2017, June 16). </w:t>
          </w:r>
          <w:r>
            <w:rPr>
              <w:i/>
              <w:iCs/>
              <w:noProof/>
            </w:rPr>
            <w:t>How Gordon Parks broke new ground for Black American artists</w:t>
          </w:r>
          <w:r>
            <w:rPr>
              <w:noProof/>
            </w:rPr>
            <w:t>. Retrieved from dazeddigital.com: http://www.dazeddigital.com/art-photography/article/36376/1/how-gordon-parks-broke-new-ground-for-black-american-artists</w:t>
          </w:r>
        </w:p>
        <w:p w:rsidR="00256383" w:rsidRDefault="0043072E" w:rsidP="00256383">
          <w:pPr>
            <w:pStyle w:val="Bibliography"/>
            <w:spacing w:line="480" w:lineRule="auto"/>
            <w:ind w:left="720" w:hanging="720"/>
            <w:jc w:val="both"/>
            <w:rPr>
              <w:noProof/>
            </w:rPr>
          </w:pPr>
          <w:r>
            <w:rPr>
              <w:noProof/>
            </w:rPr>
            <w:t xml:space="preserve">Google Arts and Culture. (1956). </w:t>
          </w:r>
          <w:r>
            <w:rPr>
              <w:i/>
              <w:iCs/>
              <w:noProof/>
            </w:rPr>
            <w:t>Department Store, Mobile, Alabama</w:t>
          </w:r>
          <w:r>
            <w:rPr>
              <w:noProof/>
            </w:rPr>
            <w:t>. Retrieved from artsandculture.google.com: https://artsandculture.google.com/asset/department-store-mobile-alabama/sQFKGbsYoOhaWQ</w:t>
          </w:r>
        </w:p>
        <w:p w:rsidR="00256383" w:rsidRDefault="0043072E" w:rsidP="00256383">
          <w:pPr>
            <w:pStyle w:val="Bibliography"/>
            <w:spacing w:line="480" w:lineRule="auto"/>
            <w:ind w:left="720" w:hanging="720"/>
            <w:jc w:val="both"/>
            <w:rPr>
              <w:noProof/>
            </w:rPr>
          </w:pPr>
          <w:r>
            <w:rPr>
              <w:noProof/>
            </w:rPr>
            <w:t xml:space="preserve">Gordon Parks. (1942). </w:t>
          </w:r>
          <w:r>
            <w:rPr>
              <w:i/>
              <w:iCs/>
              <w:noProof/>
            </w:rPr>
            <w:t>American Gothic</w:t>
          </w:r>
          <w:r>
            <w:rPr>
              <w:noProof/>
            </w:rPr>
            <w:t>. Retrieved from 100photos.time.com: http://100photos.time.com/photos/gordon-parks-american-gothic</w:t>
          </w:r>
        </w:p>
        <w:p w:rsidR="00256383" w:rsidRDefault="0043072E" w:rsidP="00256383">
          <w:pPr>
            <w:pStyle w:val="Bibliography"/>
            <w:spacing w:line="480" w:lineRule="auto"/>
            <w:ind w:left="720" w:hanging="720"/>
            <w:jc w:val="both"/>
            <w:rPr>
              <w:noProof/>
            </w:rPr>
          </w:pPr>
          <w:r>
            <w:rPr>
              <w:noProof/>
            </w:rPr>
            <w:t xml:space="preserve">High Museum of Art. (1956). </w:t>
          </w:r>
          <w:r>
            <w:rPr>
              <w:i/>
              <w:iCs/>
              <w:noProof/>
            </w:rPr>
            <w:t>Outside Looking In, Mobile, Alabama</w:t>
          </w:r>
          <w:r>
            <w:rPr>
              <w:noProof/>
            </w:rPr>
            <w:t>. Retrieved from artsandculture.google.com: https://artsandculture.google.com/asset/outside-looking-in-mobile-alabama/PAG8WXXibce3hA</w:t>
          </w:r>
        </w:p>
        <w:p w:rsidR="00256383" w:rsidRDefault="0043072E" w:rsidP="00256383">
          <w:pPr>
            <w:spacing w:line="480" w:lineRule="auto"/>
            <w:jc w:val="both"/>
          </w:pPr>
          <w:r>
            <w:rPr>
              <w:b/>
              <w:bCs/>
              <w:noProof/>
            </w:rPr>
            <w:fldChar w:fldCharType="end"/>
          </w:r>
        </w:p>
      </w:sdtContent>
    </w:sdt>
    <w:p w:rsidR="00256383" w:rsidRPr="00256383" w:rsidRDefault="00256383" w:rsidP="00256383">
      <w:pPr>
        <w:spacing w:line="480" w:lineRule="auto"/>
        <w:jc w:val="both"/>
        <w:rPr>
          <w:rFonts w:cs="Times New Roman"/>
          <w:b/>
          <w:szCs w:val="24"/>
        </w:rPr>
      </w:pPr>
    </w:p>
    <w:sectPr w:rsidR="00256383" w:rsidRPr="00256383" w:rsidSect="0025638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CDF" w:rsidRDefault="00C35CDF">
      <w:pPr>
        <w:spacing w:after="0" w:line="240" w:lineRule="auto"/>
      </w:pPr>
      <w:r>
        <w:separator/>
      </w:r>
    </w:p>
  </w:endnote>
  <w:endnote w:type="continuationSeparator" w:id="0">
    <w:p w:rsidR="00C35CDF" w:rsidRDefault="00C35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CDF" w:rsidRDefault="00C35CDF">
      <w:pPr>
        <w:spacing w:after="0" w:line="240" w:lineRule="auto"/>
      </w:pPr>
      <w:r>
        <w:separator/>
      </w:r>
    </w:p>
  </w:footnote>
  <w:footnote w:type="continuationSeparator" w:id="0">
    <w:p w:rsidR="00C35CDF" w:rsidRDefault="00C35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383" w:rsidRPr="00256383" w:rsidRDefault="0043072E" w:rsidP="00256383">
    <w:pPr>
      <w:spacing w:line="480" w:lineRule="auto"/>
      <w:jc w:val="both"/>
      <w:rPr>
        <w:rFonts w:cs="Times New Roman"/>
        <w:szCs w:val="24"/>
      </w:rPr>
    </w:pPr>
    <w:r>
      <w:rPr>
        <w:rFonts w:cs="Times New Roman"/>
        <w:szCs w:val="24"/>
      </w:rPr>
      <w:t xml:space="preserve">Art by Gordon Parks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w:t>
    </w:r>
    <w:r>
      <w:rPr>
        <w:rFonts w:cs="Times New Roman"/>
        <w:szCs w:val="24"/>
      </w:rPr>
      <w:tab/>
    </w:r>
    <w:sdt>
      <w:sdtPr>
        <w:id w:val="156090470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4666D9">
          <w:rPr>
            <w:noProof/>
          </w:rPr>
          <w:t>4</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383" w:rsidRDefault="0043072E" w:rsidP="00256383">
    <w:pPr>
      <w:pStyle w:val="Header"/>
      <w:spacing w:line="480" w:lineRule="auto"/>
      <w:jc w:val="both"/>
    </w:pPr>
    <w:r>
      <w:rPr>
        <w:rFonts w:cs="Times New Roman"/>
        <w:szCs w:val="24"/>
      </w:rPr>
      <w:t>Running head: Art by Gordon Parks</w:t>
    </w:r>
    <w:r>
      <w:rPr>
        <w:rFonts w:cs="Times New Roman"/>
        <w:szCs w:val="24"/>
      </w:rPr>
      <w:tab/>
    </w:r>
    <w:r>
      <w:rPr>
        <w:rFonts w:cs="Times New Roman"/>
        <w:szCs w:val="24"/>
      </w:rPr>
      <w:tab/>
      <w:t xml:space="preserve">   </w:t>
    </w:r>
  </w:p>
  <w:sdt>
    <w:sdtPr>
      <w:id w:val="621195672"/>
      <w:docPartObj>
        <w:docPartGallery w:val="Page Numbers (Top of Page)"/>
        <w:docPartUnique/>
      </w:docPartObj>
    </w:sdtPr>
    <w:sdtEndPr>
      <w:rPr>
        <w:noProof/>
      </w:rPr>
    </w:sdtEndPr>
    <w:sdtContent>
      <w:p w:rsidR="00256383" w:rsidRDefault="0043072E" w:rsidP="00256383">
        <w:pPr>
          <w:pStyle w:val="Header"/>
          <w:spacing w:line="480" w:lineRule="auto"/>
          <w:jc w:val="both"/>
        </w:pPr>
        <w:r>
          <w:fldChar w:fldCharType="begin"/>
        </w:r>
        <w:r>
          <w:instrText xml:space="preserve"> PAGE   \* MERGEFORMAT </w:instrText>
        </w:r>
        <w:r>
          <w:fldChar w:fldCharType="separate"/>
        </w:r>
        <w:r w:rsidR="004666D9">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DAA"/>
    <w:rsid w:val="00004377"/>
    <w:rsid w:val="00044931"/>
    <w:rsid w:val="00070B9D"/>
    <w:rsid w:val="000C2600"/>
    <w:rsid w:val="00142C08"/>
    <w:rsid w:val="00151575"/>
    <w:rsid w:val="001A24AE"/>
    <w:rsid w:val="001F6D5B"/>
    <w:rsid w:val="00202B5E"/>
    <w:rsid w:val="00256383"/>
    <w:rsid w:val="002724E6"/>
    <w:rsid w:val="00277FEB"/>
    <w:rsid w:val="00284B7A"/>
    <w:rsid w:val="002E600A"/>
    <w:rsid w:val="002F7DDC"/>
    <w:rsid w:val="00307183"/>
    <w:rsid w:val="003859BF"/>
    <w:rsid w:val="003A6368"/>
    <w:rsid w:val="003B08CE"/>
    <w:rsid w:val="003F5EA8"/>
    <w:rsid w:val="00411BAE"/>
    <w:rsid w:val="00416062"/>
    <w:rsid w:val="004221CE"/>
    <w:rsid w:val="0043072E"/>
    <w:rsid w:val="0043213A"/>
    <w:rsid w:val="00447293"/>
    <w:rsid w:val="004666D9"/>
    <w:rsid w:val="004716BA"/>
    <w:rsid w:val="004A2E1B"/>
    <w:rsid w:val="004E6BC9"/>
    <w:rsid w:val="00510FAE"/>
    <w:rsid w:val="00531A0B"/>
    <w:rsid w:val="00571C52"/>
    <w:rsid w:val="005773EB"/>
    <w:rsid w:val="005834EF"/>
    <w:rsid w:val="005B6534"/>
    <w:rsid w:val="005C50E3"/>
    <w:rsid w:val="005D780A"/>
    <w:rsid w:val="0060461D"/>
    <w:rsid w:val="00661C50"/>
    <w:rsid w:val="00694DF6"/>
    <w:rsid w:val="006C3A94"/>
    <w:rsid w:val="006C6869"/>
    <w:rsid w:val="00711A89"/>
    <w:rsid w:val="00740290"/>
    <w:rsid w:val="007574F6"/>
    <w:rsid w:val="00777876"/>
    <w:rsid w:val="007B3411"/>
    <w:rsid w:val="007C34DA"/>
    <w:rsid w:val="007F26C8"/>
    <w:rsid w:val="00814306"/>
    <w:rsid w:val="008377EF"/>
    <w:rsid w:val="00852028"/>
    <w:rsid w:val="00864E67"/>
    <w:rsid w:val="008C04B3"/>
    <w:rsid w:val="009A6D7F"/>
    <w:rsid w:val="009D6C44"/>
    <w:rsid w:val="009F6F4A"/>
    <w:rsid w:val="00A64DAA"/>
    <w:rsid w:val="00A6736E"/>
    <w:rsid w:val="00A92AD9"/>
    <w:rsid w:val="00AC3543"/>
    <w:rsid w:val="00AC6D1F"/>
    <w:rsid w:val="00B46E7E"/>
    <w:rsid w:val="00B61B91"/>
    <w:rsid w:val="00B643BB"/>
    <w:rsid w:val="00BE0FC8"/>
    <w:rsid w:val="00C31CD9"/>
    <w:rsid w:val="00C35CDF"/>
    <w:rsid w:val="00C43DAA"/>
    <w:rsid w:val="00C844A9"/>
    <w:rsid w:val="00C95F51"/>
    <w:rsid w:val="00CB032D"/>
    <w:rsid w:val="00CD7739"/>
    <w:rsid w:val="00CE45B3"/>
    <w:rsid w:val="00D1636F"/>
    <w:rsid w:val="00D71747"/>
    <w:rsid w:val="00D83773"/>
    <w:rsid w:val="00DA1564"/>
    <w:rsid w:val="00E15A5F"/>
    <w:rsid w:val="00E3121C"/>
    <w:rsid w:val="00E53042"/>
    <w:rsid w:val="00E8191B"/>
    <w:rsid w:val="00E95E48"/>
    <w:rsid w:val="00EB361E"/>
    <w:rsid w:val="00ED40A5"/>
    <w:rsid w:val="00F247E3"/>
    <w:rsid w:val="00F55A87"/>
    <w:rsid w:val="00FB230A"/>
    <w:rsid w:val="00FB7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25138C-AA37-497F-8187-EA0FF8BE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3121C"/>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59BF"/>
    <w:rPr>
      <w:color w:val="0563C1" w:themeColor="hyperlink"/>
      <w:u w:val="single"/>
    </w:rPr>
  </w:style>
  <w:style w:type="character" w:customStyle="1" w:styleId="Heading1Char">
    <w:name w:val="Heading 1 Char"/>
    <w:basedOn w:val="DefaultParagraphFont"/>
    <w:link w:val="Heading1"/>
    <w:uiPriority w:val="9"/>
    <w:rsid w:val="00E3121C"/>
    <w:rPr>
      <w:rFonts w:eastAsia="Times New Roman" w:cs="Times New Roman"/>
      <w:b/>
      <w:bCs/>
      <w:kern w:val="36"/>
      <w:sz w:val="48"/>
      <w:szCs w:val="48"/>
    </w:rPr>
  </w:style>
  <w:style w:type="character" w:styleId="FollowedHyperlink">
    <w:name w:val="FollowedHyperlink"/>
    <w:basedOn w:val="DefaultParagraphFont"/>
    <w:uiPriority w:val="99"/>
    <w:semiHidden/>
    <w:unhideWhenUsed/>
    <w:rsid w:val="006C3A94"/>
    <w:rPr>
      <w:color w:val="954F72" w:themeColor="followedHyperlink"/>
      <w:u w:val="single"/>
    </w:rPr>
  </w:style>
  <w:style w:type="paragraph" w:styleId="Header">
    <w:name w:val="header"/>
    <w:basedOn w:val="Normal"/>
    <w:link w:val="HeaderChar"/>
    <w:uiPriority w:val="99"/>
    <w:unhideWhenUsed/>
    <w:rsid w:val="0025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383"/>
  </w:style>
  <w:style w:type="paragraph" w:styleId="Footer">
    <w:name w:val="footer"/>
    <w:basedOn w:val="Normal"/>
    <w:link w:val="FooterChar"/>
    <w:uiPriority w:val="99"/>
    <w:unhideWhenUsed/>
    <w:rsid w:val="0025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383"/>
  </w:style>
  <w:style w:type="paragraph" w:styleId="Bibliography">
    <w:name w:val="Bibliography"/>
    <w:basedOn w:val="Normal"/>
    <w:next w:val="Normal"/>
    <w:uiPriority w:val="37"/>
    <w:unhideWhenUsed/>
    <w:rsid w:val="00256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Hig56</b:Tag>
    <b:SourceType>InternetSite</b:SourceType>
    <b:Guid>{D870DE24-61C6-4295-ABD1-C69452E4DACD}</b:Guid>
    <b:Title>Outside Looking In, Mobile, Alabama</b:Title>
    <b:Year>1956</b:Year>
    <b:Author>
      <b:Author>
        <b:Corporate>High Museum of Art</b:Corporate>
      </b:Author>
    </b:Author>
    <b:InternetSiteTitle>artsandculture.google.com</b:InternetSiteTitle>
    <b:URL>https://artsandculture.google.com/asset/outside-looking-in-mobile-alabama/PAG8WXXibce3hA</b:URL>
    <b:RefOrder>1</b:RefOrder>
  </b:Source>
  <b:Source>
    <b:Tag>Goo56</b:Tag>
    <b:SourceType>InternetSite</b:SourceType>
    <b:Guid>{9AA35DD8-C855-47D3-9CC1-663A494D3F7F}</b:Guid>
    <b:Author>
      <b:Author>
        <b:Corporate>Google Arts and Culture</b:Corporate>
      </b:Author>
    </b:Author>
    <b:Title>Department Store, Mobile, Alabama</b:Title>
    <b:InternetSiteTitle>artsandculture.google.com</b:InternetSiteTitle>
    <b:Year>1956</b:Year>
    <b:URL>https://artsandculture.google.com/asset/department-store-mobile-alabama/sQFKGbsYoOhaWQ</b:URL>
    <b:RefOrder>2</b:RefOrder>
  </b:Source>
  <b:Source>
    <b:Tag>Gor42</b:Tag>
    <b:SourceType>InternetSite</b:SourceType>
    <b:Guid>{0ADF8ACE-6B70-4951-BCB9-9996A07B5EA0}</b:Guid>
    <b:Author>
      <b:Author>
        <b:Corporate>Gordon Parks</b:Corporate>
      </b:Author>
    </b:Author>
    <b:Title>American Gothic</b:Title>
    <b:InternetSiteTitle>100photos.time.com</b:InternetSiteTitle>
    <b:Year>1942</b:Year>
    <b:URL>http://100photos.time.com/photos/gordon-parks-american-gothic</b:URL>
    <b:RefOrder>3</b:RefOrder>
  </b:Source>
  <b:Source>
    <b:Tag>Nia17</b:Tag>
    <b:SourceType>InternetSite</b:SourceType>
    <b:Guid>{592316A2-4BA3-4673-ABBD-5C86D8EF5E1D}</b:Guid>
    <b:Author>
      <b:Author>
        <b:NameList>
          <b:Person>
            <b:Last>Flynn</b:Last>
            <b:First>Niall</b:First>
          </b:Person>
        </b:NameList>
      </b:Author>
    </b:Author>
    <b:Title>How Gordon Parks broke new ground for Black American artists</b:Title>
    <b:InternetSiteTitle>dazeddigital.com</b:InternetSiteTitle>
    <b:Year>2017</b:Year>
    <b:Month>June</b:Month>
    <b:Day>16</b:Day>
    <b:URL>http://www.dazeddigital.com/art-photography/article/36376/1/how-gordon-parks-broke-new-ground-for-black-american-artists</b:URL>
    <b:RefOrder>4</b:RefOrder>
  </b:Source>
</b:Sources>
</file>

<file path=customXml/itemProps1.xml><?xml version="1.0" encoding="utf-8"?>
<ds:datastoreItem xmlns:ds="http://schemas.openxmlformats.org/officeDocument/2006/customXml" ds:itemID="{CA3F1DCE-8A1C-4E4B-A074-F8319AB74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murema</cp:lastModifiedBy>
  <cp:revision>2</cp:revision>
  <dcterms:created xsi:type="dcterms:W3CDTF">2019-01-11T12:54:00Z</dcterms:created>
  <dcterms:modified xsi:type="dcterms:W3CDTF">2019-01-11T12:54:00Z</dcterms:modified>
</cp:coreProperties>
</file>