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8A5C9" w14:textId="46E44B63" w:rsidR="006914EA" w:rsidRPr="006914EA" w:rsidRDefault="00B36C34" w:rsidP="005A7BE0">
      <w:pPr>
        <w:spacing w:line="480" w:lineRule="auto"/>
        <w:rPr>
          <w:rFonts w:ascii="Times New Roman" w:hAnsi="Times New Roman" w:cs="Times New Roman"/>
          <w:b/>
          <w:bCs/>
          <w:sz w:val="24"/>
          <w:szCs w:val="24"/>
          <w:lang w:val="en-US"/>
        </w:rPr>
      </w:pPr>
      <w:r w:rsidRPr="006914EA">
        <w:rPr>
          <w:rFonts w:ascii="Times New Roman" w:hAnsi="Times New Roman" w:cs="Times New Roman"/>
          <w:b/>
          <w:bCs/>
          <w:sz w:val="24"/>
          <w:szCs w:val="24"/>
          <w:lang w:val="en-US"/>
        </w:rPr>
        <w:t>Pre-operational Thought in Adulthood</w:t>
      </w:r>
    </w:p>
    <w:p w14:paraId="26465DF7" w14:textId="5982C1FB" w:rsidR="00E24254" w:rsidRDefault="00B36C34" w:rsidP="005A7B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 Following a heated argument with an elderly relative. You shout that you would</w:t>
      </w:r>
      <w:r>
        <w:rPr>
          <w:rFonts w:ascii="Times New Roman" w:hAnsi="Times New Roman" w:cs="Times New Roman"/>
          <w:sz w:val="24"/>
          <w:szCs w:val="24"/>
          <w:lang w:val="en-US"/>
        </w:rPr>
        <w:t xml:space="preserve"> like nothing better than him getting out of your life for good. Several days later, the relative dies leaving you feeling intensely guilty tha</w:t>
      </w:r>
      <w:r w:rsidR="00294E27">
        <w:rPr>
          <w:rFonts w:ascii="Times New Roman" w:hAnsi="Times New Roman" w:cs="Times New Roman"/>
          <w:sz w:val="24"/>
          <w:szCs w:val="24"/>
          <w:lang w:val="en-US"/>
        </w:rPr>
        <w:t>t</w:t>
      </w:r>
      <w:r>
        <w:rPr>
          <w:rFonts w:ascii="Times New Roman" w:hAnsi="Times New Roman" w:cs="Times New Roman"/>
          <w:sz w:val="24"/>
          <w:szCs w:val="24"/>
          <w:lang w:val="en-US"/>
        </w:rPr>
        <w:t xml:space="preserve"> you caused his death.</w:t>
      </w:r>
      <w:r w:rsidR="00602E83">
        <w:rPr>
          <w:rFonts w:ascii="Times New Roman" w:hAnsi="Times New Roman" w:cs="Times New Roman"/>
          <w:sz w:val="24"/>
          <w:szCs w:val="24"/>
          <w:lang w:val="en-US"/>
        </w:rPr>
        <w:t xml:space="preserve"> Egocentrism is displayed in this context. Blaming yourself for his death that you had no control over.</w:t>
      </w:r>
    </w:p>
    <w:p w14:paraId="4C0582CE" w14:textId="0B54D108" w:rsidR="000602B4" w:rsidRDefault="00B36C34" w:rsidP="005A7B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 your roommate complains that you’re a sucker for deceptive pack</w:t>
      </w:r>
      <w:r w:rsidR="00294E27">
        <w:rPr>
          <w:rFonts w:ascii="Times New Roman" w:hAnsi="Times New Roman" w:cs="Times New Roman"/>
          <w:sz w:val="24"/>
          <w:szCs w:val="24"/>
          <w:lang w:val="en-US"/>
        </w:rPr>
        <w:t>a</w:t>
      </w:r>
      <w:r>
        <w:rPr>
          <w:rFonts w:ascii="Times New Roman" w:hAnsi="Times New Roman" w:cs="Times New Roman"/>
          <w:sz w:val="24"/>
          <w:szCs w:val="24"/>
          <w:lang w:val="en-US"/>
        </w:rPr>
        <w:t>ging in the store because you always choose taller bottles and can over shorter, wider ones.</w:t>
      </w:r>
      <w:r w:rsidR="00602E83">
        <w:rPr>
          <w:rFonts w:ascii="Times New Roman" w:hAnsi="Times New Roman" w:cs="Times New Roman"/>
          <w:sz w:val="24"/>
          <w:szCs w:val="24"/>
          <w:lang w:val="en-US"/>
        </w:rPr>
        <w:t xml:space="preserve"> Conservation is displayed. It shows you do not have a total understanding of the conservation of liquids</w:t>
      </w:r>
      <w:r w:rsidR="006914EA">
        <w:rPr>
          <w:rFonts w:ascii="Times New Roman" w:hAnsi="Times New Roman" w:cs="Times New Roman"/>
          <w:sz w:val="24"/>
          <w:szCs w:val="24"/>
          <w:lang w:val="en-US"/>
        </w:rPr>
        <w:t>.</w:t>
      </w:r>
    </w:p>
    <w:p w14:paraId="4E51E817" w14:textId="579FE1F6" w:rsidR="000602B4" w:rsidRDefault="00B36C34" w:rsidP="005A7B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 A friend from high school started an internet business several years ago, and become the wealthiest more successful entrepreneurs in the nation. Whenever you see her, you talk about her business ventures and fantasize about her m</w:t>
      </w:r>
      <w:r>
        <w:rPr>
          <w:rFonts w:ascii="Times New Roman" w:hAnsi="Times New Roman" w:cs="Times New Roman"/>
          <w:sz w:val="24"/>
          <w:szCs w:val="24"/>
          <w:lang w:val="en-US"/>
        </w:rPr>
        <w:t>aterial success, imagining her house, her car, she hired help (“what must it be like to live in such luxury, is the way you put it.)</w:t>
      </w:r>
      <w:r w:rsidR="006914EA">
        <w:rPr>
          <w:rFonts w:ascii="Times New Roman" w:hAnsi="Times New Roman" w:cs="Times New Roman"/>
          <w:sz w:val="24"/>
          <w:szCs w:val="24"/>
          <w:lang w:val="en-US"/>
        </w:rPr>
        <w:t xml:space="preserve"> centration is displayed in this context, this is because you are only focusing just with one aspect that she has money.</w:t>
      </w:r>
    </w:p>
    <w:p w14:paraId="3ABA4A97" w14:textId="4A91E172" w:rsidR="00294E27" w:rsidRPr="000602B4" w:rsidRDefault="00B36C34" w:rsidP="005A7B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Pr>
          <w:rFonts w:ascii="Times New Roman" w:hAnsi="Times New Roman" w:cs="Times New Roman"/>
          <w:sz w:val="24"/>
          <w:szCs w:val="24"/>
          <w:lang w:val="en-US"/>
        </w:rPr>
        <w:t>one day you learn that this same wealthy friend has become active in a community organization that serves the mentally challenged and their parents. You told them that her work with mentally challenged children consumes most of her weekends and a substanti</w:t>
      </w:r>
      <w:r>
        <w:rPr>
          <w:rFonts w:ascii="Times New Roman" w:hAnsi="Times New Roman" w:cs="Times New Roman"/>
          <w:sz w:val="24"/>
          <w:szCs w:val="24"/>
          <w:lang w:val="en-US"/>
        </w:rPr>
        <w:t>al part of her income circumstances. You find this to believe, and you suspect that somehow she is profiting from her involvement.</w:t>
      </w:r>
      <w:r w:rsidR="006914EA">
        <w:rPr>
          <w:rFonts w:ascii="Times New Roman" w:hAnsi="Times New Roman" w:cs="Times New Roman"/>
          <w:sz w:val="24"/>
          <w:szCs w:val="24"/>
          <w:lang w:val="en-US"/>
        </w:rPr>
        <w:t xml:space="preserve"> Static is the answer for this scenario.</w:t>
      </w:r>
    </w:p>
    <w:sectPr w:rsidR="00294E27" w:rsidRPr="000602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3NjOwMDM2MLMwNzRR0lEKTi0uzszPAykwrAUA52hmTSwAAAA="/>
  </w:docVars>
  <w:rsids>
    <w:rsidRoot w:val="005A7BE0"/>
    <w:rsid w:val="000602B4"/>
    <w:rsid w:val="00294E27"/>
    <w:rsid w:val="005A7BE0"/>
    <w:rsid w:val="00602E83"/>
    <w:rsid w:val="006914EA"/>
    <w:rsid w:val="00B36C34"/>
    <w:rsid w:val="00E2425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EADF"/>
  <w15:chartTrackingRefBased/>
  <w15:docId w15:val="{D438ED04-8D2A-42AE-B3D6-E08FC4B2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2021-10-03T13:19:00Z</dcterms:created>
  <dcterms:modified xsi:type="dcterms:W3CDTF">2021-10-03T13:19:00Z</dcterms:modified>
</cp:coreProperties>
</file>