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0E4" w:rsidRPr="008A7CD6" w:rsidRDefault="00473C64" w:rsidP="00473C64">
      <w:pPr>
        <w:tabs>
          <w:tab w:val="left" w:pos="220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E1115" w:rsidRPr="008A7CD6" w:rsidRDefault="00AE1115" w:rsidP="00DC5458">
      <w:pPr>
        <w:tabs>
          <w:tab w:val="left" w:pos="2237"/>
          <w:tab w:val="left" w:pos="384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19A3" w:rsidRPr="008A7CD6" w:rsidRDefault="00A97A39" w:rsidP="006F60E4">
      <w:pPr>
        <w:tabs>
          <w:tab w:val="left" w:pos="2505"/>
          <w:tab w:val="center" w:pos="4680"/>
        </w:tabs>
        <w:spacing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2BFB">
        <w:rPr>
          <w:rFonts w:ascii="Times New Roman" w:hAnsi="Times New Roman" w:cs="Times New Roman"/>
          <w:color w:val="000000" w:themeColor="text1"/>
          <w:sz w:val="24"/>
          <w:szCs w:val="24"/>
        </w:rPr>
        <w:t>Promoting of International Trade</w:t>
      </w:r>
    </w:p>
    <w:p w:rsidR="00BF2BFB" w:rsidRDefault="00BF2BFB" w:rsidP="006F60E4">
      <w:pPr>
        <w:tabs>
          <w:tab w:val="left" w:pos="2505"/>
          <w:tab w:val="center" w:pos="4680"/>
        </w:tabs>
        <w:spacing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60E4" w:rsidRPr="008A7CD6" w:rsidRDefault="00A97A39" w:rsidP="006F60E4">
      <w:pPr>
        <w:tabs>
          <w:tab w:val="left" w:pos="2505"/>
          <w:tab w:val="center" w:pos="4680"/>
        </w:tabs>
        <w:spacing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7CD6">
        <w:rPr>
          <w:rFonts w:ascii="Times New Roman" w:hAnsi="Times New Roman" w:cs="Times New Roman"/>
          <w:color w:val="000000" w:themeColor="text1"/>
          <w:sz w:val="24"/>
          <w:szCs w:val="24"/>
        </w:rPr>
        <w:t>Name</w:t>
      </w:r>
    </w:p>
    <w:p w:rsidR="006F60E4" w:rsidRPr="008A7CD6" w:rsidRDefault="00A97A39" w:rsidP="006F60E4">
      <w:pPr>
        <w:spacing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7CD6">
        <w:rPr>
          <w:rFonts w:ascii="Times New Roman" w:hAnsi="Times New Roman" w:cs="Times New Roman"/>
          <w:color w:val="000000" w:themeColor="text1"/>
          <w:sz w:val="24"/>
          <w:szCs w:val="24"/>
        </w:rPr>
        <w:t>Course</w:t>
      </w:r>
    </w:p>
    <w:p w:rsidR="006F60E4" w:rsidRPr="008A7CD6" w:rsidRDefault="00A97A39" w:rsidP="006F60E4">
      <w:pPr>
        <w:spacing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7CD6">
        <w:rPr>
          <w:rFonts w:ascii="Times New Roman" w:hAnsi="Times New Roman" w:cs="Times New Roman"/>
          <w:color w:val="000000" w:themeColor="text1"/>
          <w:sz w:val="24"/>
          <w:szCs w:val="24"/>
        </w:rPr>
        <w:t>Instructor’s Name</w:t>
      </w:r>
    </w:p>
    <w:p w:rsidR="006F60E4" w:rsidRPr="008A7CD6" w:rsidRDefault="00A97A39" w:rsidP="006F60E4">
      <w:pPr>
        <w:spacing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7CD6">
        <w:rPr>
          <w:rFonts w:ascii="Times New Roman" w:hAnsi="Times New Roman" w:cs="Times New Roman"/>
          <w:color w:val="000000" w:themeColor="text1"/>
          <w:sz w:val="24"/>
          <w:szCs w:val="24"/>
        </w:rPr>
        <w:t>Date</w:t>
      </w:r>
    </w:p>
    <w:p w:rsidR="006F60E4" w:rsidRPr="008A7CD6" w:rsidRDefault="006F60E4" w:rsidP="006F60E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F60E4" w:rsidRPr="008A7CD6" w:rsidRDefault="006F60E4" w:rsidP="006F60E4">
      <w:pPr>
        <w:tabs>
          <w:tab w:val="left" w:pos="3386"/>
          <w:tab w:val="left" w:pos="384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60E4" w:rsidRPr="008A7CD6" w:rsidRDefault="006F60E4" w:rsidP="006F60E4">
      <w:pPr>
        <w:tabs>
          <w:tab w:val="left" w:pos="384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60E4" w:rsidRPr="008A7CD6" w:rsidRDefault="00A97A39" w:rsidP="006F60E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A7CD6">
        <w:rPr>
          <w:rFonts w:ascii="Times New Roman" w:hAnsi="Times New Roman" w:cs="Times New Roman"/>
          <w:sz w:val="24"/>
          <w:szCs w:val="24"/>
        </w:rPr>
        <w:tab/>
      </w:r>
    </w:p>
    <w:p w:rsidR="006F60E4" w:rsidRPr="008A7CD6" w:rsidRDefault="006F60E4" w:rsidP="006F60E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F60E4" w:rsidRPr="008A7CD6" w:rsidRDefault="006F60E4" w:rsidP="006F60E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F60E4" w:rsidRPr="008A7CD6" w:rsidRDefault="006F60E4" w:rsidP="006F60E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F60E4" w:rsidRPr="008A7CD6" w:rsidRDefault="006F60E4" w:rsidP="006F60E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F60E4" w:rsidRPr="008A7CD6" w:rsidRDefault="006F60E4" w:rsidP="006F60E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F60E4" w:rsidRPr="008A7CD6" w:rsidRDefault="006F60E4" w:rsidP="006F60E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F60E4" w:rsidRPr="008A7CD6" w:rsidRDefault="006F60E4" w:rsidP="006F60E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6359C" w:rsidRPr="008A7CD6" w:rsidRDefault="00C6359C" w:rsidP="006F60E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6359C" w:rsidRPr="008A7CD6" w:rsidRDefault="00C6359C" w:rsidP="006F60E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6359C" w:rsidRPr="008A7CD6" w:rsidRDefault="00C6359C" w:rsidP="009C4965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119A3" w:rsidRDefault="00B119A3" w:rsidP="007B2EF9">
      <w:pPr>
        <w:tabs>
          <w:tab w:val="left" w:pos="2237"/>
          <w:tab w:val="left" w:pos="3840"/>
        </w:tabs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BF2BFB" w:rsidRDefault="00A97A39" w:rsidP="007B2EF9">
      <w:pPr>
        <w:tabs>
          <w:tab w:val="left" w:pos="2237"/>
          <w:tab w:val="left" w:pos="3840"/>
        </w:tabs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2BFB">
        <w:rPr>
          <w:rFonts w:ascii="Times New Roman" w:hAnsi="Times New Roman" w:cs="Times New Roman"/>
          <w:b/>
          <w:sz w:val="24"/>
          <w:szCs w:val="24"/>
        </w:rPr>
        <w:t>Promoting of International Trade</w:t>
      </w:r>
    </w:p>
    <w:p w:rsidR="002A2022" w:rsidRPr="00BF2BFB" w:rsidRDefault="00A97A39" w:rsidP="007B2EF9">
      <w:pPr>
        <w:tabs>
          <w:tab w:val="left" w:pos="2237"/>
          <w:tab w:val="left" w:pos="3840"/>
        </w:tabs>
        <w:spacing w:after="0" w:line="480" w:lineRule="auto"/>
        <w:ind w:firstLine="720"/>
        <w:contextualSpacing/>
        <w:jc w:val="both"/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International trade </w:t>
      </w:r>
      <w:r w:rsidR="00E04745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involve</w:t>
      </w:r>
      <w:r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s conducting business beyond the boundary of a country. </w:t>
      </w:r>
      <w:r w:rsidR="00E56092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According to the opinion of</w:t>
      </w:r>
      <w:r w:rsidR="00E04745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economist</w:t>
      </w:r>
      <w:r w:rsidR="00E56092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E04745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E56092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international </w:t>
      </w:r>
      <w:r w:rsidR="00E04745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trade results in a win-win proposition among the countries engaging in the trade. </w:t>
      </w:r>
      <w:r w:rsidR="00D7329C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Trade tariff is the most common type of trade policy imposed by states to </w:t>
      </w:r>
      <w:r w:rsidR="00631449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ensure</w:t>
      </w:r>
      <w:r w:rsidR="00D7329C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there is a </w:t>
      </w:r>
      <w:r w:rsidR="00233FC2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trade deficit within the trade. Tariffs are imposed by a country and paid by citizens of the country imposing it to regulate international trade. Trade deficit on the other hand is the </w:t>
      </w:r>
      <w:r w:rsidR="00631449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scenario</w:t>
      </w:r>
      <w:r w:rsidR="00233FC2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where there is a balance between the number of goods imported and the amount exported.</w:t>
      </w:r>
      <w:r w:rsidR="00631449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93D54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It is imperative to note that a rise in trade tariff contributes to a strong economy. </w:t>
      </w:r>
      <w:r w:rsidR="005801A5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The United States economy is strongly built on the value obtained from the trade deficit. Moreover, international trade with a high trade deficit contributes to the rise in the GDP, a dr</w:t>
      </w:r>
      <w:r w:rsidR="00F91517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amatic fall in the poverty rate</w:t>
      </w:r>
      <w:r w:rsidR="005801A5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, and a rise in life expectancy.</w:t>
      </w:r>
    </w:p>
    <w:p w:rsidR="002A2022" w:rsidRDefault="00A97A39" w:rsidP="007B2EF9">
      <w:pPr>
        <w:tabs>
          <w:tab w:val="left" w:pos="2237"/>
          <w:tab w:val="left" w:pos="3840"/>
        </w:tabs>
        <w:spacing w:after="0" w:line="480" w:lineRule="auto"/>
        <w:ind w:firstLine="720"/>
        <w:contextualSpacing/>
        <w:jc w:val="center"/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197FC0"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Evaluation </w:t>
      </w:r>
      <w:r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t>of H</w:t>
      </w:r>
      <w:r w:rsidRPr="00197FC0"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ow </w:t>
      </w:r>
      <w:r w:rsidR="00BF2BFB" w:rsidRPr="00197FC0"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US </w:t>
      </w:r>
      <w:r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t>Trade Policy Change In t</w:t>
      </w:r>
      <w:r w:rsidRPr="00197FC0"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t>he Last 2-Years Affect Global Trade Ac</w:t>
      </w:r>
      <w:r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t>tivities b</w:t>
      </w:r>
      <w:r w:rsidRPr="00197FC0"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t>y Multinational Corporations.</w:t>
      </w:r>
    </w:p>
    <w:p w:rsidR="00197FC0" w:rsidRPr="00197FC0" w:rsidRDefault="00A97A39" w:rsidP="007B2EF9">
      <w:pPr>
        <w:tabs>
          <w:tab w:val="left" w:pos="2237"/>
          <w:tab w:val="left" w:pos="3840"/>
        </w:tabs>
        <w:spacing w:after="0" w:line="480" w:lineRule="auto"/>
        <w:ind w:firstLine="720"/>
        <w:contextualSpacing/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As the level of production increases globally, there is a need to </w:t>
      </w:r>
      <w:r w:rsidR="00FA5003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coordinate</w:t>
      </w:r>
      <w:r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all the processes involved. Multinational </w:t>
      </w:r>
      <w:r w:rsidR="00FA5003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corporations</w:t>
      </w:r>
      <w:r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play an imperative role in coordinating all the processes</w:t>
      </w:r>
      <w:r w:rsidR="00FA5003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involved in global product</w:t>
      </w:r>
      <w:r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ion. </w:t>
      </w:r>
      <w:r w:rsidR="00D90F48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The change in trade policies in the last 2 years has affected the global trade by the multinational cooperation in terms of </w:t>
      </w:r>
      <w:r w:rsidR="003156E7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the cost of </w:t>
      </w:r>
      <w:r w:rsidR="00D67D45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operations</w:t>
      </w:r>
      <w:r w:rsidR="003156E7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665C78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The decision by the multinational cooperation to relocate for instance was affected by the escalated US-china trade tariff war. </w:t>
      </w:r>
      <w:r w:rsidR="00C51B00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Since the majority of the Chinese exports comes from foreign-owned </w:t>
      </w:r>
      <w:r w:rsidR="001B4265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multina</w:t>
      </w:r>
      <w:r w:rsidR="00C51B00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tional enterprise, the move to increase the US-China tariff significantly affected their reallocation </w:t>
      </w:r>
      <w:r w:rsidR="001B4265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decisions</w:t>
      </w:r>
      <w:r w:rsidR="008717E3" w:rsidRPr="008717E3">
        <w:t xml:space="preserve"> </w:t>
      </w:r>
      <w:r w:rsidR="008717E3">
        <w:t>(</w:t>
      </w:r>
      <w:r w:rsidR="008717E3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Urata, </w:t>
      </w:r>
      <w:r w:rsidR="008717E3" w:rsidRPr="008717E3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2020)</w:t>
      </w:r>
      <w:r w:rsidR="00C51B00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2F04F4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Besides, the multinational </w:t>
      </w:r>
      <w:r w:rsidR="006962EC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cooperation’s</w:t>
      </w:r>
      <w:r w:rsidR="002F04F4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cost of offshoring and </w:t>
      </w:r>
      <w:r w:rsidR="006962EC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onshoring</w:t>
      </w:r>
      <w:r w:rsidR="002F04F4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was affected by the renegotiations of the US-</w:t>
      </w:r>
      <w:r w:rsidR="006962EC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Mexico</w:t>
      </w:r>
      <w:r w:rsidR="002F04F4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-Canada agreement which </w:t>
      </w:r>
      <w:r w:rsidR="002F04F4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was formally known as the North American Free Trade Agreement. </w:t>
      </w:r>
      <w:r w:rsidR="00EC6A95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Trade </w:t>
      </w:r>
      <w:r w:rsidR="006B2147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policies</w:t>
      </w:r>
      <w:r w:rsidR="00EC6A95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play</w:t>
      </w:r>
      <w:r w:rsidR="00A1651A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an imperative role in regulating trade volume. Favorable trade polici</w:t>
      </w:r>
      <w:r w:rsidR="00A273C4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es create a favorable trading env</w:t>
      </w:r>
      <w:r w:rsidR="00A1651A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ironment that promotes international trade. </w:t>
      </w:r>
      <w:r w:rsidR="006C08BF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="006C08BF" w:rsidRPr="006C08BF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he escalated US-china trade tariff war</w:t>
      </w:r>
      <w:r w:rsidR="006C08BF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in Trump's administration affected the trade volume between the Chinese owned Multinational cooperation and the United State</w:t>
      </w:r>
      <w:r w:rsidR="008663E2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s0</w:t>
      </w:r>
      <w:r w:rsidR="006C08BF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based multinational enterprise. </w:t>
      </w:r>
    </w:p>
    <w:p w:rsidR="00D67D57" w:rsidRDefault="00A97A39" w:rsidP="007B2EF9">
      <w:pPr>
        <w:tabs>
          <w:tab w:val="left" w:pos="2237"/>
          <w:tab w:val="left" w:pos="3840"/>
        </w:tabs>
        <w:spacing w:after="0" w:line="480" w:lineRule="auto"/>
        <w:ind w:firstLine="720"/>
        <w:contextualSpacing/>
        <w:jc w:val="center"/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The </w:t>
      </w:r>
      <w:r w:rsidR="00B37C6A"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t>Credible Economists’ Opinions o</w:t>
      </w:r>
      <w:r w:rsidRPr="00C72202"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n </w:t>
      </w:r>
      <w:r w:rsidR="00B37C6A" w:rsidRPr="00C72202"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t>the</w:t>
      </w:r>
      <w:r w:rsidRPr="00C72202"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Long-Term Effects </w:t>
      </w:r>
      <w:r w:rsidR="00B37C6A" w:rsidRPr="00C72202"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t>of</w:t>
      </w:r>
      <w:r w:rsidRPr="00C72202"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Trade </w:t>
      </w:r>
      <w:r w:rsidR="00953773" w:rsidRPr="00C72202"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t>and</w:t>
      </w:r>
      <w:r w:rsidRPr="00C72202"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Tariff Policies Changes </w:t>
      </w:r>
      <w:r w:rsidR="00953773" w:rsidRPr="00C72202"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t>in</w:t>
      </w:r>
      <w:r w:rsidRPr="00C72202"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="00953773" w:rsidRPr="00C72202"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t>the</w:t>
      </w:r>
      <w:r w:rsidRPr="00C72202"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Last 2 Years.</w:t>
      </w:r>
    </w:p>
    <w:p w:rsidR="00D67D57" w:rsidRPr="00D67D57" w:rsidRDefault="00A97A39" w:rsidP="007B2EF9">
      <w:pPr>
        <w:tabs>
          <w:tab w:val="left" w:pos="2237"/>
          <w:tab w:val="left" w:pos="3840"/>
        </w:tabs>
        <w:spacing w:after="0" w:line="480" w:lineRule="auto"/>
        <w:ind w:firstLine="720"/>
        <w:contextualSpacing/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Changes in the United States Trade and Tariff policies in the last 2 years have attracted </w:t>
      </w:r>
      <w:r w:rsidR="00271700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opinions</w:t>
      </w:r>
      <w:r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from the various credible economist.</w:t>
      </w:r>
      <w:r w:rsidR="00CF0A87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First, economists argue that the changes in the tariffs will invoke retaliatory actions by the US trading partners which will </w:t>
      </w:r>
      <w:r w:rsidR="00C61A8D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in turn</w:t>
      </w:r>
      <w:r w:rsidR="00CF0A87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have negative impacts on the level of economic </w:t>
      </w:r>
      <w:r w:rsidR="007A589F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output, income, and employment. </w:t>
      </w:r>
      <w:r w:rsidR="007A589F" w:rsidRPr="007A589F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The United States economy i</w:t>
      </w:r>
      <w:r w:rsidR="007A589F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s strongly built on the value o</w:t>
      </w:r>
      <w:r w:rsidR="007A589F" w:rsidRPr="007A589F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btained from the trade deficit.</w:t>
      </w:r>
      <w:r w:rsidR="007A589F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The retaliatory actions taken by the </w:t>
      </w:r>
      <w:r w:rsidR="002B30A0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international</w:t>
      </w:r>
      <w:r w:rsidR="007A589F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trading partners will result in reduced trade deficit hence reduced economic growth, income, and employment. </w:t>
      </w:r>
      <w:r w:rsidR="007A589F" w:rsidRPr="007A589F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20AA4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Moreover,</w:t>
      </w:r>
      <w:r w:rsidR="00020AA4" w:rsidRPr="00020AA4">
        <w:t xml:space="preserve"> </w:t>
      </w:r>
      <w:r w:rsidR="00020AA4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c</w:t>
      </w:r>
      <w:r w:rsidR="00020AA4" w:rsidRPr="00020AA4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hanges in the United States Trade and Tariff policies in the last 2 years</w:t>
      </w:r>
      <w:r w:rsidR="00020AA4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will translate to a fall in</w:t>
      </w:r>
      <w:r w:rsidR="00F83C56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trade deficit contributing to a reduction </w:t>
      </w:r>
      <w:r w:rsidR="007A589F" w:rsidRPr="007A589F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in the GDP, a dr</w:t>
      </w:r>
      <w:r w:rsidR="00842BEB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amatic rise</w:t>
      </w:r>
      <w:r w:rsidR="007A589F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in the poverty rate</w:t>
      </w:r>
      <w:r w:rsidR="00842BEB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, and a fall </w:t>
      </w:r>
      <w:r w:rsidR="007A589F" w:rsidRPr="007A589F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in life expectancy.</w:t>
      </w:r>
      <w:r w:rsidR="00D758BC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Credible economist opinions also predict that the changes made on the trade tariffs will </w:t>
      </w:r>
      <w:r w:rsidR="00D758BC" w:rsidRPr="00D758BC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reduce long-run GDP by 0.23 percent, wages by 0.15 percent, and employment by 180,300 full-time equivalent jobs</w:t>
      </w:r>
      <w:r w:rsidR="009C3530" w:rsidRPr="009C3530">
        <w:t xml:space="preserve"> </w:t>
      </w:r>
      <w:r w:rsidR="009C3530">
        <w:t>(</w:t>
      </w:r>
      <w:r w:rsidR="009C3530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González &amp; Veron, </w:t>
      </w:r>
      <w:r w:rsidR="009C3530" w:rsidRPr="009C3530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2019)</w:t>
      </w:r>
      <w:r w:rsidR="00D758BC" w:rsidRPr="00D758BC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7B4BA6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The United States heavily relies on the manufacturing sector for its economic development. Studies indicate that the United States is the second-largest exporter of manufactured goods and the second</w:t>
      </w:r>
      <w:r w:rsidR="001970C6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-largest </w:t>
      </w:r>
      <w:r w:rsidR="007B4BA6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producer of </w:t>
      </w:r>
      <w:r w:rsidR="001970C6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manufactured goods. </w:t>
      </w:r>
      <w:r w:rsidR="009C7E7B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Economists argue that the imposed tariffs will negatively impact the manufacturing jobs leading to the great loss of jobs.</w:t>
      </w:r>
    </w:p>
    <w:p w:rsidR="00785F1D" w:rsidRDefault="00A97A39" w:rsidP="007B2EF9">
      <w:pPr>
        <w:tabs>
          <w:tab w:val="left" w:pos="2237"/>
          <w:tab w:val="left" w:pos="3840"/>
        </w:tabs>
        <w:spacing w:after="0" w:line="480" w:lineRule="auto"/>
        <w:ind w:firstLine="720"/>
        <w:contextualSpacing/>
        <w:jc w:val="center"/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8340D7"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The</w:t>
      </w:r>
      <w:r w:rsidR="00BF2BFB" w:rsidRPr="008340D7"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t>Effect of Recent Changes Trade and Tariff Policies h</w:t>
      </w:r>
      <w:r w:rsidRPr="008340D7"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t>av</w:t>
      </w:r>
      <w:r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t>e had o</w:t>
      </w:r>
      <w:r w:rsidRPr="008340D7"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t>n Your Employer, You or Someone You Know.</w:t>
      </w:r>
    </w:p>
    <w:p w:rsidR="004F54E8" w:rsidRDefault="00A97A39" w:rsidP="007B2EF9">
      <w:pPr>
        <w:tabs>
          <w:tab w:val="left" w:pos="2237"/>
          <w:tab w:val="left" w:pos="3840"/>
        </w:tabs>
        <w:spacing w:after="0" w:line="480" w:lineRule="auto"/>
        <w:ind w:firstLine="720"/>
        <w:contextualSpacing/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</w:pPr>
      <w:r w:rsidRPr="00CB22AC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Changes in the United States Trade and Tariff policies in the last 2 years</w:t>
      </w:r>
      <w:r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have affected US citizens in different ways. </w:t>
      </w:r>
      <w:r w:rsidR="00946F26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My friend Jay</w:t>
      </w:r>
      <w:r w:rsidR="00DC5188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is one of the victims of the impacts of the recent changes in the trade and tariff policies. </w:t>
      </w:r>
      <w:r w:rsidR="00946F26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The huge tariff imposed by the Trump administration resulted in over 180</w:t>
      </w:r>
      <w:r w:rsidR="00220B81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, 3000</w:t>
      </w:r>
      <w:r w:rsidR="00946F26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full-time job loss in the United States. Jay is one of th</w:t>
      </w:r>
      <w:r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e employees who lost their job.</w:t>
      </w:r>
    </w:p>
    <w:p w:rsidR="004F54E8" w:rsidRDefault="00A97A39" w:rsidP="007B2EF9">
      <w:pPr>
        <w:tabs>
          <w:tab w:val="left" w:pos="2237"/>
          <w:tab w:val="left" w:pos="3840"/>
        </w:tabs>
        <w:spacing w:after="0" w:line="480" w:lineRule="auto"/>
        <w:ind w:firstLine="720"/>
        <w:contextualSpacing/>
        <w:jc w:val="center"/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4F54E8"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t>Conclusion</w:t>
      </w:r>
    </w:p>
    <w:p w:rsidR="00E60E40" w:rsidRDefault="00A97A39" w:rsidP="007B2EF9">
      <w:pPr>
        <w:tabs>
          <w:tab w:val="left" w:pos="2237"/>
          <w:tab w:val="left" w:pos="3840"/>
        </w:tabs>
        <w:spacing w:after="0" w:line="480" w:lineRule="auto"/>
        <w:ind w:firstLine="720"/>
        <w:contextualSpacing/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International trade results in a win-win proposition among the countries engaging in the trade. </w:t>
      </w:r>
      <w:r w:rsidR="00F40E67" w:rsidRPr="00F40E67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Changes in the United States Trade and Tariff policies in the last 2 years will translate to a fall in trade deficit contributing to a red</w:t>
      </w:r>
      <w:r w:rsidR="006152D7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uction in the GDP, a dramatic rise</w:t>
      </w:r>
      <w:r w:rsidR="00F40E67" w:rsidRPr="00F40E67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in the poverty rate,</w:t>
      </w:r>
      <w:r w:rsidR="006152D7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and a fall</w:t>
      </w:r>
      <w:r w:rsidR="00F40E67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 xml:space="preserve"> in life expectancy. </w:t>
      </w:r>
      <w:r w:rsidR="008663E2" w:rsidRPr="008663E2"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  <w:t>Credible economist opinions predict that the changes made on the trade tariffs will reduce long-run GDP by 0.23 percent, wages by 0.15 percent, and employment by 180,300 full-time equivalent jobs.</w:t>
      </w:r>
    </w:p>
    <w:p w:rsidR="00473C64" w:rsidRDefault="00473C64" w:rsidP="0074576A">
      <w:pPr>
        <w:tabs>
          <w:tab w:val="left" w:pos="2237"/>
          <w:tab w:val="left" w:pos="3840"/>
        </w:tabs>
        <w:spacing w:after="0" w:line="480" w:lineRule="auto"/>
        <w:ind w:firstLine="720"/>
        <w:contextualSpacing/>
        <w:jc w:val="center"/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73C64" w:rsidRDefault="00473C64" w:rsidP="0074576A">
      <w:pPr>
        <w:tabs>
          <w:tab w:val="left" w:pos="2237"/>
          <w:tab w:val="left" w:pos="3840"/>
        </w:tabs>
        <w:spacing w:after="0" w:line="480" w:lineRule="auto"/>
        <w:ind w:firstLine="720"/>
        <w:contextualSpacing/>
        <w:jc w:val="center"/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73C64" w:rsidRDefault="00473C64" w:rsidP="0074576A">
      <w:pPr>
        <w:tabs>
          <w:tab w:val="left" w:pos="2237"/>
          <w:tab w:val="left" w:pos="3840"/>
        </w:tabs>
        <w:spacing w:after="0" w:line="480" w:lineRule="auto"/>
        <w:ind w:firstLine="720"/>
        <w:contextualSpacing/>
        <w:jc w:val="center"/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73C64" w:rsidRDefault="00473C64" w:rsidP="0074576A">
      <w:pPr>
        <w:tabs>
          <w:tab w:val="left" w:pos="2237"/>
          <w:tab w:val="left" w:pos="3840"/>
        </w:tabs>
        <w:spacing w:after="0" w:line="480" w:lineRule="auto"/>
        <w:ind w:firstLine="720"/>
        <w:contextualSpacing/>
        <w:jc w:val="center"/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73C64" w:rsidRDefault="00473C64" w:rsidP="0074576A">
      <w:pPr>
        <w:tabs>
          <w:tab w:val="left" w:pos="2237"/>
          <w:tab w:val="left" w:pos="3840"/>
        </w:tabs>
        <w:spacing w:after="0" w:line="480" w:lineRule="auto"/>
        <w:ind w:firstLine="720"/>
        <w:contextualSpacing/>
        <w:jc w:val="center"/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73C64" w:rsidRDefault="00473C64" w:rsidP="0074576A">
      <w:pPr>
        <w:tabs>
          <w:tab w:val="left" w:pos="2237"/>
          <w:tab w:val="left" w:pos="3840"/>
        </w:tabs>
        <w:spacing w:after="0" w:line="480" w:lineRule="auto"/>
        <w:ind w:firstLine="720"/>
        <w:contextualSpacing/>
        <w:jc w:val="center"/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73C64" w:rsidRDefault="00473C64" w:rsidP="0074576A">
      <w:pPr>
        <w:tabs>
          <w:tab w:val="left" w:pos="2237"/>
          <w:tab w:val="left" w:pos="3840"/>
        </w:tabs>
        <w:spacing w:after="0" w:line="480" w:lineRule="auto"/>
        <w:ind w:firstLine="720"/>
        <w:contextualSpacing/>
        <w:jc w:val="center"/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73C64" w:rsidRDefault="00473C64" w:rsidP="0074576A">
      <w:pPr>
        <w:tabs>
          <w:tab w:val="left" w:pos="2237"/>
          <w:tab w:val="left" w:pos="3840"/>
        </w:tabs>
        <w:spacing w:after="0" w:line="480" w:lineRule="auto"/>
        <w:ind w:firstLine="720"/>
        <w:contextualSpacing/>
        <w:jc w:val="center"/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73C64" w:rsidRDefault="00473C64" w:rsidP="0074576A">
      <w:pPr>
        <w:tabs>
          <w:tab w:val="left" w:pos="2237"/>
          <w:tab w:val="left" w:pos="3840"/>
        </w:tabs>
        <w:spacing w:after="0" w:line="480" w:lineRule="auto"/>
        <w:ind w:firstLine="720"/>
        <w:contextualSpacing/>
        <w:jc w:val="center"/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</w:p>
    <w:p w:rsidR="0074576A" w:rsidRDefault="00A97A39" w:rsidP="0074576A">
      <w:pPr>
        <w:tabs>
          <w:tab w:val="left" w:pos="2237"/>
          <w:tab w:val="left" w:pos="3840"/>
        </w:tabs>
        <w:spacing w:after="0" w:line="480" w:lineRule="auto"/>
        <w:ind w:firstLine="720"/>
        <w:contextualSpacing/>
        <w:jc w:val="center"/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74576A"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References</w:t>
      </w:r>
    </w:p>
    <w:p w:rsidR="009C3530" w:rsidRPr="009C3530" w:rsidRDefault="009C3530" w:rsidP="009C3530">
      <w:pPr>
        <w:tabs>
          <w:tab w:val="left" w:pos="2237"/>
          <w:tab w:val="left" w:pos="3840"/>
        </w:tabs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C35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González, A., &amp; Veron, N. (2019). EU Trade Policy amid the China-US Clash: Caught in the Cross-Fire?. </w:t>
      </w:r>
      <w:r w:rsidRPr="009C353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Peterson Institute for International Economics Working Paper</w:t>
      </w:r>
      <w:r w:rsidRPr="009C35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(19-13).</w:t>
      </w:r>
    </w:p>
    <w:p w:rsidR="009C3530" w:rsidRPr="00BF2BFB" w:rsidRDefault="009C3530" w:rsidP="009C3530">
      <w:pPr>
        <w:tabs>
          <w:tab w:val="left" w:pos="2237"/>
          <w:tab w:val="left" w:pos="3840"/>
        </w:tabs>
        <w:spacing w:after="0" w:line="480" w:lineRule="auto"/>
        <w:ind w:left="720" w:hanging="720"/>
        <w:contextualSpacing/>
        <w:jc w:val="both"/>
        <w:rPr>
          <w:rFonts w:ascii="Times New Roman" w:eastAsiaTheme="minorEastAsia" w:hAnsi="Times New Roman" w:cs="Times New Roman"/>
          <w:color w:val="222222"/>
          <w:sz w:val="24"/>
          <w:szCs w:val="24"/>
          <w:shd w:val="clear" w:color="auto" w:fill="FFFFFF"/>
        </w:rPr>
      </w:pPr>
      <w:r w:rsidRPr="009C35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Urata, S. (2020). US–Japan trade frictions: The past, the present, and implications for the US–China trade war. </w:t>
      </w:r>
      <w:r w:rsidRPr="009C353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Asian Economic Policy Review</w:t>
      </w:r>
      <w:r w:rsidRPr="009C35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C353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9C35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141-159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:rsidR="009C3530" w:rsidRPr="0074576A" w:rsidRDefault="009C3530" w:rsidP="009C3530">
      <w:pPr>
        <w:tabs>
          <w:tab w:val="left" w:pos="2237"/>
          <w:tab w:val="left" w:pos="3840"/>
        </w:tabs>
        <w:spacing w:after="0" w:line="480" w:lineRule="auto"/>
        <w:ind w:firstLine="720"/>
        <w:contextualSpacing/>
        <w:rPr>
          <w:rFonts w:ascii="Times New Roman" w:eastAsiaTheme="minorEastAsia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sectPr w:rsidR="009C3530" w:rsidRPr="0074576A" w:rsidSect="00B97DA4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455" w:rsidRDefault="00045455">
      <w:pPr>
        <w:spacing w:after="0" w:line="240" w:lineRule="auto"/>
      </w:pPr>
      <w:r>
        <w:separator/>
      </w:r>
    </w:p>
  </w:endnote>
  <w:endnote w:type="continuationSeparator" w:id="0">
    <w:p w:rsidR="00045455" w:rsidRDefault="00045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455" w:rsidRDefault="00045455">
      <w:pPr>
        <w:spacing w:after="0" w:line="240" w:lineRule="auto"/>
      </w:pPr>
      <w:r>
        <w:separator/>
      </w:r>
    </w:p>
  </w:footnote>
  <w:footnote w:type="continuationSeparator" w:id="0">
    <w:p w:rsidR="00045455" w:rsidRDefault="000454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37A" w:rsidRPr="00512C71" w:rsidRDefault="00512C71" w:rsidP="00512C71">
    <w:pPr>
      <w:pStyle w:val="Header"/>
      <w:rPr>
        <w:rFonts w:ascii="Times New Roman" w:hAnsi="Times New Roman" w:cs="Times New Roman"/>
        <w:sz w:val="20"/>
        <w:szCs w:val="20"/>
      </w:rPr>
    </w:pPr>
    <w:r w:rsidRPr="00BF2BFB">
      <w:rPr>
        <w:rFonts w:ascii="Times New Roman" w:hAnsi="Times New Roman" w:cs="Times New Roman"/>
        <w:sz w:val="24"/>
        <w:szCs w:val="24"/>
      </w:rPr>
      <w:t>PROMOTING OF INTERNATIONAL TRADE</w:t>
    </w:r>
    <w:sdt>
      <w:sdtPr>
        <w:rPr>
          <w:rFonts w:ascii="Times New Roman" w:hAnsi="Times New Roman" w:cs="Times New Roman"/>
          <w:sz w:val="20"/>
          <w:szCs w:val="20"/>
        </w:rPr>
        <w:id w:val="-52262813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9637A">
          <w:rPr>
            <w:rFonts w:ascii="Times New Roman" w:hAnsi="Times New Roman" w:cs="Times New Roman"/>
            <w:sz w:val="20"/>
            <w:szCs w:val="20"/>
          </w:rPr>
          <w:tab/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89637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9637A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89637A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Pr="0089637A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37A" w:rsidRPr="0089637A" w:rsidRDefault="00A97A39" w:rsidP="00512C71">
    <w:pPr>
      <w:pStyle w:val="Header"/>
      <w:rPr>
        <w:rFonts w:ascii="Times New Roman" w:hAnsi="Times New Roman" w:cs="Times New Roman"/>
        <w:sz w:val="20"/>
        <w:szCs w:val="20"/>
      </w:rPr>
    </w:pPr>
    <w:r w:rsidRPr="00702223">
      <w:rPr>
        <w:rFonts w:ascii="Times New Roman" w:hAnsi="Times New Roman" w:cs="Times New Roman"/>
        <w:sz w:val="24"/>
        <w:szCs w:val="24"/>
      </w:rPr>
      <w:t xml:space="preserve">Running </w:t>
    </w:r>
    <w:r w:rsidR="005F1F56" w:rsidRPr="00702223">
      <w:rPr>
        <w:rFonts w:ascii="Times New Roman" w:hAnsi="Times New Roman" w:cs="Times New Roman"/>
        <w:sz w:val="24"/>
        <w:szCs w:val="24"/>
      </w:rPr>
      <w:t>head</w:t>
    </w:r>
    <w:r w:rsidR="005F1F56" w:rsidRPr="0089637A">
      <w:rPr>
        <w:rFonts w:ascii="Times New Roman" w:hAnsi="Times New Roman" w:cs="Times New Roman"/>
        <w:sz w:val="20"/>
        <w:szCs w:val="20"/>
      </w:rPr>
      <w:t>:</w:t>
    </w:r>
    <w:r w:rsidR="005F1F56" w:rsidRPr="005F1F56">
      <w:rPr>
        <w:rFonts w:ascii="Times New Roman" w:hAnsi="Times New Roman" w:cs="Times New Roman"/>
        <w:sz w:val="24"/>
        <w:szCs w:val="24"/>
      </w:rPr>
      <w:t xml:space="preserve"> </w:t>
    </w:r>
    <w:r w:rsidR="00512C71" w:rsidRPr="00BF2BFB">
      <w:rPr>
        <w:rFonts w:ascii="Times New Roman" w:hAnsi="Times New Roman" w:cs="Times New Roman"/>
        <w:sz w:val="24"/>
        <w:szCs w:val="24"/>
      </w:rPr>
      <w:t>PROMOTING OF INTERNATIONAL TRADE</w:t>
    </w:r>
    <w:sdt>
      <w:sdtPr>
        <w:rPr>
          <w:rFonts w:ascii="Times New Roman" w:hAnsi="Times New Roman" w:cs="Times New Roman"/>
          <w:sz w:val="20"/>
          <w:szCs w:val="20"/>
        </w:rPr>
        <w:id w:val="-18366814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12C71" w:rsidRPr="0089637A">
          <w:rPr>
            <w:rFonts w:ascii="Times New Roman" w:hAnsi="Times New Roman" w:cs="Times New Roman"/>
            <w:sz w:val="20"/>
            <w:szCs w:val="20"/>
          </w:rPr>
          <w:tab/>
        </w:r>
        <w:r w:rsidRPr="0089637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9637A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89637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12C71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89637A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D4617"/>
    <w:multiLevelType w:val="hybridMultilevel"/>
    <w:tmpl w:val="1554B8E4"/>
    <w:lvl w:ilvl="0" w:tplc="DD48D4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214348A" w:tentative="1">
      <w:start w:val="1"/>
      <w:numFmt w:val="lowerLetter"/>
      <w:lvlText w:val="%2."/>
      <w:lvlJc w:val="left"/>
      <w:pPr>
        <w:ind w:left="1440" w:hanging="360"/>
      </w:pPr>
    </w:lvl>
    <w:lvl w:ilvl="2" w:tplc="18BE905A" w:tentative="1">
      <w:start w:val="1"/>
      <w:numFmt w:val="lowerRoman"/>
      <w:lvlText w:val="%3."/>
      <w:lvlJc w:val="right"/>
      <w:pPr>
        <w:ind w:left="2160" w:hanging="180"/>
      </w:pPr>
    </w:lvl>
    <w:lvl w:ilvl="3" w:tplc="4074ED38" w:tentative="1">
      <w:start w:val="1"/>
      <w:numFmt w:val="decimal"/>
      <w:lvlText w:val="%4."/>
      <w:lvlJc w:val="left"/>
      <w:pPr>
        <w:ind w:left="2880" w:hanging="360"/>
      </w:pPr>
    </w:lvl>
    <w:lvl w:ilvl="4" w:tplc="40488EAC" w:tentative="1">
      <w:start w:val="1"/>
      <w:numFmt w:val="lowerLetter"/>
      <w:lvlText w:val="%5."/>
      <w:lvlJc w:val="left"/>
      <w:pPr>
        <w:ind w:left="3600" w:hanging="360"/>
      </w:pPr>
    </w:lvl>
    <w:lvl w:ilvl="5" w:tplc="F8BCC71A" w:tentative="1">
      <w:start w:val="1"/>
      <w:numFmt w:val="lowerRoman"/>
      <w:lvlText w:val="%6."/>
      <w:lvlJc w:val="right"/>
      <w:pPr>
        <w:ind w:left="4320" w:hanging="180"/>
      </w:pPr>
    </w:lvl>
    <w:lvl w:ilvl="6" w:tplc="E318A4E4" w:tentative="1">
      <w:start w:val="1"/>
      <w:numFmt w:val="decimal"/>
      <w:lvlText w:val="%7."/>
      <w:lvlJc w:val="left"/>
      <w:pPr>
        <w:ind w:left="5040" w:hanging="360"/>
      </w:pPr>
    </w:lvl>
    <w:lvl w:ilvl="7" w:tplc="60DA081C" w:tentative="1">
      <w:start w:val="1"/>
      <w:numFmt w:val="lowerLetter"/>
      <w:lvlText w:val="%8."/>
      <w:lvlJc w:val="left"/>
      <w:pPr>
        <w:ind w:left="5760" w:hanging="360"/>
      </w:pPr>
    </w:lvl>
    <w:lvl w:ilvl="8" w:tplc="7FE04A0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7E"/>
    <w:rsid w:val="00003494"/>
    <w:rsid w:val="000058AA"/>
    <w:rsid w:val="00006B1E"/>
    <w:rsid w:val="000123F4"/>
    <w:rsid w:val="00014E67"/>
    <w:rsid w:val="00020AA4"/>
    <w:rsid w:val="00022881"/>
    <w:rsid w:val="00023E6D"/>
    <w:rsid w:val="00032E29"/>
    <w:rsid w:val="0003396D"/>
    <w:rsid w:val="000359D5"/>
    <w:rsid w:val="00043822"/>
    <w:rsid w:val="00044543"/>
    <w:rsid w:val="00045455"/>
    <w:rsid w:val="00050AEF"/>
    <w:rsid w:val="00052B32"/>
    <w:rsid w:val="00053192"/>
    <w:rsid w:val="000537A6"/>
    <w:rsid w:val="00054F40"/>
    <w:rsid w:val="0005588E"/>
    <w:rsid w:val="0006428D"/>
    <w:rsid w:val="00064F78"/>
    <w:rsid w:val="00065146"/>
    <w:rsid w:val="000652FB"/>
    <w:rsid w:val="000677DC"/>
    <w:rsid w:val="00067B00"/>
    <w:rsid w:val="00072616"/>
    <w:rsid w:val="00073AA1"/>
    <w:rsid w:val="00074BD0"/>
    <w:rsid w:val="00075928"/>
    <w:rsid w:val="00076AC5"/>
    <w:rsid w:val="00077C5C"/>
    <w:rsid w:val="000801E5"/>
    <w:rsid w:val="000830EB"/>
    <w:rsid w:val="000832DE"/>
    <w:rsid w:val="00083EA3"/>
    <w:rsid w:val="000847EC"/>
    <w:rsid w:val="00084B9A"/>
    <w:rsid w:val="00086765"/>
    <w:rsid w:val="0009037A"/>
    <w:rsid w:val="00097B13"/>
    <w:rsid w:val="000A07A0"/>
    <w:rsid w:val="000A1816"/>
    <w:rsid w:val="000A47EF"/>
    <w:rsid w:val="000A6749"/>
    <w:rsid w:val="000B1A5E"/>
    <w:rsid w:val="000C0377"/>
    <w:rsid w:val="000C476C"/>
    <w:rsid w:val="000C5789"/>
    <w:rsid w:val="000C7E33"/>
    <w:rsid w:val="000C7F6B"/>
    <w:rsid w:val="000D0239"/>
    <w:rsid w:val="000D2D51"/>
    <w:rsid w:val="000D397E"/>
    <w:rsid w:val="000D4113"/>
    <w:rsid w:val="000D49AD"/>
    <w:rsid w:val="000E4580"/>
    <w:rsid w:val="000E66F4"/>
    <w:rsid w:val="000F1C23"/>
    <w:rsid w:val="000F29CF"/>
    <w:rsid w:val="000F694D"/>
    <w:rsid w:val="000F7990"/>
    <w:rsid w:val="00102735"/>
    <w:rsid w:val="00110B5E"/>
    <w:rsid w:val="00110C91"/>
    <w:rsid w:val="00110E2B"/>
    <w:rsid w:val="00111120"/>
    <w:rsid w:val="0011365F"/>
    <w:rsid w:val="00114ACD"/>
    <w:rsid w:val="00115DC0"/>
    <w:rsid w:val="0011673F"/>
    <w:rsid w:val="00122C27"/>
    <w:rsid w:val="00125B40"/>
    <w:rsid w:val="001268E5"/>
    <w:rsid w:val="00130234"/>
    <w:rsid w:val="00132EE3"/>
    <w:rsid w:val="0013482E"/>
    <w:rsid w:val="0013588E"/>
    <w:rsid w:val="00136448"/>
    <w:rsid w:val="001369F5"/>
    <w:rsid w:val="00136A15"/>
    <w:rsid w:val="00137383"/>
    <w:rsid w:val="00143948"/>
    <w:rsid w:val="001450FB"/>
    <w:rsid w:val="001463F9"/>
    <w:rsid w:val="0015146E"/>
    <w:rsid w:val="00151AAC"/>
    <w:rsid w:val="001535B3"/>
    <w:rsid w:val="00153732"/>
    <w:rsid w:val="0015457B"/>
    <w:rsid w:val="001558C5"/>
    <w:rsid w:val="00156D6D"/>
    <w:rsid w:val="00160DBE"/>
    <w:rsid w:val="00163B39"/>
    <w:rsid w:val="00167047"/>
    <w:rsid w:val="00171CB7"/>
    <w:rsid w:val="00174391"/>
    <w:rsid w:val="00175F07"/>
    <w:rsid w:val="00183540"/>
    <w:rsid w:val="001853A4"/>
    <w:rsid w:val="00185DEC"/>
    <w:rsid w:val="001869CF"/>
    <w:rsid w:val="00192371"/>
    <w:rsid w:val="00193129"/>
    <w:rsid w:val="00193F87"/>
    <w:rsid w:val="001962CA"/>
    <w:rsid w:val="001970C6"/>
    <w:rsid w:val="00197FC0"/>
    <w:rsid w:val="001A2303"/>
    <w:rsid w:val="001A2AF7"/>
    <w:rsid w:val="001A49E7"/>
    <w:rsid w:val="001A5DDC"/>
    <w:rsid w:val="001A5FC5"/>
    <w:rsid w:val="001A62CE"/>
    <w:rsid w:val="001B03DB"/>
    <w:rsid w:val="001B4265"/>
    <w:rsid w:val="001B496D"/>
    <w:rsid w:val="001B56A5"/>
    <w:rsid w:val="001B5E10"/>
    <w:rsid w:val="001B6C1B"/>
    <w:rsid w:val="001B7E5C"/>
    <w:rsid w:val="001C0B3C"/>
    <w:rsid w:val="001C16E0"/>
    <w:rsid w:val="001C45E5"/>
    <w:rsid w:val="001C47D7"/>
    <w:rsid w:val="001C6A8A"/>
    <w:rsid w:val="001C6F00"/>
    <w:rsid w:val="001D0001"/>
    <w:rsid w:val="001D0385"/>
    <w:rsid w:val="001D492F"/>
    <w:rsid w:val="001D4AB3"/>
    <w:rsid w:val="001D4DF3"/>
    <w:rsid w:val="001D6AE1"/>
    <w:rsid w:val="001D72F2"/>
    <w:rsid w:val="001E0E69"/>
    <w:rsid w:val="001E15CB"/>
    <w:rsid w:val="001E2B04"/>
    <w:rsid w:val="001E5C2D"/>
    <w:rsid w:val="001F1278"/>
    <w:rsid w:val="001F12DB"/>
    <w:rsid w:val="001F3D40"/>
    <w:rsid w:val="001F5014"/>
    <w:rsid w:val="001F6271"/>
    <w:rsid w:val="001F7930"/>
    <w:rsid w:val="00200F2A"/>
    <w:rsid w:val="00201F97"/>
    <w:rsid w:val="00202FED"/>
    <w:rsid w:val="0020371C"/>
    <w:rsid w:val="00205933"/>
    <w:rsid w:val="00206B91"/>
    <w:rsid w:val="00207884"/>
    <w:rsid w:val="00210435"/>
    <w:rsid w:val="00210C1A"/>
    <w:rsid w:val="00211559"/>
    <w:rsid w:val="0021383F"/>
    <w:rsid w:val="00216398"/>
    <w:rsid w:val="00217E71"/>
    <w:rsid w:val="00220B81"/>
    <w:rsid w:val="00223889"/>
    <w:rsid w:val="00226232"/>
    <w:rsid w:val="00226DE5"/>
    <w:rsid w:val="00230D79"/>
    <w:rsid w:val="00232AEE"/>
    <w:rsid w:val="00233D6F"/>
    <w:rsid w:val="00233FC2"/>
    <w:rsid w:val="0023526D"/>
    <w:rsid w:val="00235AC0"/>
    <w:rsid w:val="0023776C"/>
    <w:rsid w:val="00237DF0"/>
    <w:rsid w:val="0024108D"/>
    <w:rsid w:val="0024120F"/>
    <w:rsid w:val="0024169C"/>
    <w:rsid w:val="00243E75"/>
    <w:rsid w:val="002441B4"/>
    <w:rsid w:val="00244489"/>
    <w:rsid w:val="002463B9"/>
    <w:rsid w:val="00252824"/>
    <w:rsid w:val="00256643"/>
    <w:rsid w:val="00260067"/>
    <w:rsid w:val="00260270"/>
    <w:rsid w:val="00262613"/>
    <w:rsid w:val="00263145"/>
    <w:rsid w:val="0026377F"/>
    <w:rsid w:val="00266C7B"/>
    <w:rsid w:val="00271700"/>
    <w:rsid w:val="00271B9A"/>
    <w:rsid w:val="00273941"/>
    <w:rsid w:val="00275C13"/>
    <w:rsid w:val="00277B62"/>
    <w:rsid w:val="00281470"/>
    <w:rsid w:val="0028476A"/>
    <w:rsid w:val="00285492"/>
    <w:rsid w:val="0028598C"/>
    <w:rsid w:val="00290045"/>
    <w:rsid w:val="002929D8"/>
    <w:rsid w:val="00293D48"/>
    <w:rsid w:val="002965A5"/>
    <w:rsid w:val="002975F4"/>
    <w:rsid w:val="002A0B8E"/>
    <w:rsid w:val="002A1E81"/>
    <w:rsid w:val="002A2022"/>
    <w:rsid w:val="002A2686"/>
    <w:rsid w:val="002A3010"/>
    <w:rsid w:val="002A6904"/>
    <w:rsid w:val="002B070C"/>
    <w:rsid w:val="002B288E"/>
    <w:rsid w:val="002B2B36"/>
    <w:rsid w:val="002B30A0"/>
    <w:rsid w:val="002B3DF6"/>
    <w:rsid w:val="002B62E0"/>
    <w:rsid w:val="002C192B"/>
    <w:rsid w:val="002C3496"/>
    <w:rsid w:val="002C3A9E"/>
    <w:rsid w:val="002C4E43"/>
    <w:rsid w:val="002C72BE"/>
    <w:rsid w:val="002D1C07"/>
    <w:rsid w:val="002D3CD9"/>
    <w:rsid w:val="002D49F6"/>
    <w:rsid w:val="002D4A91"/>
    <w:rsid w:val="002D4CB8"/>
    <w:rsid w:val="002D527B"/>
    <w:rsid w:val="002D7389"/>
    <w:rsid w:val="002E0195"/>
    <w:rsid w:val="002E1BC7"/>
    <w:rsid w:val="002E4C76"/>
    <w:rsid w:val="002E6519"/>
    <w:rsid w:val="002F04F4"/>
    <w:rsid w:val="002F0724"/>
    <w:rsid w:val="002F190F"/>
    <w:rsid w:val="002F20F4"/>
    <w:rsid w:val="002F4F44"/>
    <w:rsid w:val="002F60D2"/>
    <w:rsid w:val="002F79B9"/>
    <w:rsid w:val="0030051A"/>
    <w:rsid w:val="003014D9"/>
    <w:rsid w:val="00303B3C"/>
    <w:rsid w:val="00303CD1"/>
    <w:rsid w:val="00306523"/>
    <w:rsid w:val="003107F5"/>
    <w:rsid w:val="00312D6C"/>
    <w:rsid w:val="00313155"/>
    <w:rsid w:val="003133D0"/>
    <w:rsid w:val="00314549"/>
    <w:rsid w:val="003146A4"/>
    <w:rsid w:val="003156E7"/>
    <w:rsid w:val="00315FF5"/>
    <w:rsid w:val="003166A5"/>
    <w:rsid w:val="00323919"/>
    <w:rsid w:val="003255B5"/>
    <w:rsid w:val="00327D71"/>
    <w:rsid w:val="00332012"/>
    <w:rsid w:val="00332B2B"/>
    <w:rsid w:val="003340DB"/>
    <w:rsid w:val="0033585F"/>
    <w:rsid w:val="00341861"/>
    <w:rsid w:val="00341D0A"/>
    <w:rsid w:val="00344CA3"/>
    <w:rsid w:val="00344D57"/>
    <w:rsid w:val="00344F62"/>
    <w:rsid w:val="00345D50"/>
    <w:rsid w:val="00350014"/>
    <w:rsid w:val="00350757"/>
    <w:rsid w:val="00351F40"/>
    <w:rsid w:val="003525B6"/>
    <w:rsid w:val="00352EE6"/>
    <w:rsid w:val="00360D3B"/>
    <w:rsid w:val="00364132"/>
    <w:rsid w:val="00365A2A"/>
    <w:rsid w:val="00365B19"/>
    <w:rsid w:val="003753A0"/>
    <w:rsid w:val="00376244"/>
    <w:rsid w:val="00377484"/>
    <w:rsid w:val="00382E12"/>
    <w:rsid w:val="003863B8"/>
    <w:rsid w:val="00387BB7"/>
    <w:rsid w:val="003915A8"/>
    <w:rsid w:val="003938FA"/>
    <w:rsid w:val="00393A01"/>
    <w:rsid w:val="00396ABE"/>
    <w:rsid w:val="00396E2B"/>
    <w:rsid w:val="003A2EA8"/>
    <w:rsid w:val="003A4C74"/>
    <w:rsid w:val="003A5680"/>
    <w:rsid w:val="003A58D4"/>
    <w:rsid w:val="003A7237"/>
    <w:rsid w:val="003B63C5"/>
    <w:rsid w:val="003C3712"/>
    <w:rsid w:val="003C37DB"/>
    <w:rsid w:val="003C3AE8"/>
    <w:rsid w:val="003C46F8"/>
    <w:rsid w:val="003C739D"/>
    <w:rsid w:val="003D01E3"/>
    <w:rsid w:val="003D04C9"/>
    <w:rsid w:val="003D260F"/>
    <w:rsid w:val="003D4781"/>
    <w:rsid w:val="003D76E4"/>
    <w:rsid w:val="003E0172"/>
    <w:rsid w:val="003E0836"/>
    <w:rsid w:val="003E27A6"/>
    <w:rsid w:val="003E6550"/>
    <w:rsid w:val="003F1D8C"/>
    <w:rsid w:val="003F55F7"/>
    <w:rsid w:val="003F6BFD"/>
    <w:rsid w:val="003F70B9"/>
    <w:rsid w:val="003F761B"/>
    <w:rsid w:val="003F78A2"/>
    <w:rsid w:val="00407C91"/>
    <w:rsid w:val="00412E36"/>
    <w:rsid w:val="00414596"/>
    <w:rsid w:val="004206FF"/>
    <w:rsid w:val="00421A48"/>
    <w:rsid w:val="00421BE9"/>
    <w:rsid w:val="00423475"/>
    <w:rsid w:val="00426F5D"/>
    <w:rsid w:val="004273C8"/>
    <w:rsid w:val="004309C4"/>
    <w:rsid w:val="00435D8C"/>
    <w:rsid w:val="00435E19"/>
    <w:rsid w:val="004365DD"/>
    <w:rsid w:val="00437261"/>
    <w:rsid w:val="0044064A"/>
    <w:rsid w:val="00445F14"/>
    <w:rsid w:val="00446404"/>
    <w:rsid w:val="0045262D"/>
    <w:rsid w:val="00452CB4"/>
    <w:rsid w:val="004530FC"/>
    <w:rsid w:val="00453B78"/>
    <w:rsid w:val="00453FFD"/>
    <w:rsid w:val="00455A73"/>
    <w:rsid w:val="00456589"/>
    <w:rsid w:val="00457DA8"/>
    <w:rsid w:val="00460955"/>
    <w:rsid w:val="004631DA"/>
    <w:rsid w:val="0046461D"/>
    <w:rsid w:val="00466E69"/>
    <w:rsid w:val="00471CC1"/>
    <w:rsid w:val="00473C64"/>
    <w:rsid w:val="00476872"/>
    <w:rsid w:val="00480226"/>
    <w:rsid w:val="004815D3"/>
    <w:rsid w:val="00482A25"/>
    <w:rsid w:val="00483D73"/>
    <w:rsid w:val="0049108E"/>
    <w:rsid w:val="00492218"/>
    <w:rsid w:val="00493D54"/>
    <w:rsid w:val="004953A9"/>
    <w:rsid w:val="00497483"/>
    <w:rsid w:val="00497A8E"/>
    <w:rsid w:val="004A18AE"/>
    <w:rsid w:val="004A20E5"/>
    <w:rsid w:val="004A4D6E"/>
    <w:rsid w:val="004A6239"/>
    <w:rsid w:val="004A6E45"/>
    <w:rsid w:val="004B0772"/>
    <w:rsid w:val="004B4C10"/>
    <w:rsid w:val="004B5401"/>
    <w:rsid w:val="004B6CBF"/>
    <w:rsid w:val="004B7A9F"/>
    <w:rsid w:val="004C0215"/>
    <w:rsid w:val="004C4236"/>
    <w:rsid w:val="004C4333"/>
    <w:rsid w:val="004C5DB5"/>
    <w:rsid w:val="004C695D"/>
    <w:rsid w:val="004C6BFF"/>
    <w:rsid w:val="004D136B"/>
    <w:rsid w:val="004D1673"/>
    <w:rsid w:val="004D2975"/>
    <w:rsid w:val="004D48F2"/>
    <w:rsid w:val="004D4902"/>
    <w:rsid w:val="004D6CF1"/>
    <w:rsid w:val="004E106E"/>
    <w:rsid w:val="004E4594"/>
    <w:rsid w:val="004E65E4"/>
    <w:rsid w:val="004E7E5B"/>
    <w:rsid w:val="004F16D1"/>
    <w:rsid w:val="004F54E8"/>
    <w:rsid w:val="004F5C7C"/>
    <w:rsid w:val="00501D42"/>
    <w:rsid w:val="00505CDE"/>
    <w:rsid w:val="00506578"/>
    <w:rsid w:val="00506A5F"/>
    <w:rsid w:val="00507D7E"/>
    <w:rsid w:val="00511A5D"/>
    <w:rsid w:val="00512C71"/>
    <w:rsid w:val="00517AED"/>
    <w:rsid w:val="00520262"/>
    <w:rsid w:val="005218E5"/>
    <w:rsid w:val="00522D16"/>
    <w:rsid w:val="00524FB6"/>
    <w:rsid w:val="00525891"/>
    <w:rsid w:val="005258AF"/>
    <w:rsid w:val="00525B9D"/>
    <w:rsid w:val="00530135"/>
    <w:rsid w:val="005348C2"/>
    <w:rsid w:val="00537C62"/>
    <w:rsid w:val="00537D99"/>
    <w:rsid w:val="00540B8D"/>
    <w:rsid w:val="005444B5"/>
    <w:rsid w:val="00546EED"/>
    <w:rsid w:val="00550193"/>
    <w:rsid w:val="0055061B"/>
    <w:rsid w:val="00551521"/>
    <w:rsid w:val="005522C6"/>
    <w:rsid w:val="00552803"/>
    <w:rsid w:val="00554124"/>
    <w:rsid w:val="005548A4"/>
    <w:rsid w:val="00561921"/>
    <w:rsid w:val="005623DD"/>
    <w:rsid w:val="00562EE4"/>
    <w:rsid w:val="00563458"/>
    <w:rsid w:val="00564759"/>
    <w:rsid w:val="005665FB"/>
    <w:rsid w:val="0057672D"/>
    <w:rsid w:val="00577344"/>
    <w:rsid w:val="005801A5"/>
    <w:rsid w:val="005845F3"/>
    <w:rsid w:val="00584B59"/>
    <w:rsid w:val="00586421"/>
    <w:rsid w:val="005919B1"/>
    <w:rsid w:val="00592A90"/>
    <w:rsid w:val="00596FE2"/>
    <w:rsid w:val="005A2BAC"/>
    <w:rsid w:val="005A74C4"/>
    <w:rsid w:val="005B07E8"/>
    <w:rsid w:val="005B0E75"/>
    <w:rsid w:val="005B3202"/>
    <w:rsid w:val="005B4428"/>
    <w:rsid w:val="005B4AAE"/>
    <w:rsid w:val="005B504F"/>
    <w:rsid w:val="005B58B4"/>
    <w:rsid w:val="005B7E09"/>
    <w:rsid w:val="005C0B6E"/>
    <w:rsid w:val="005C4AC4"/>
    <w:rsid w:val="005C522D"/>
    <w:rsid w:val="005D156B"/>
    <w:rsid w:val="005D1A3F"/>
    <w:rsid w:val="005D1B4B"/>
    <w:rsid w:val="005E01F3"/>
    <w:rsid w:val="005E07D8"/>
    <w:rsid w:val="005E6D8A"/>
    <w:rsid w:val="005E7C09"/>
    <w:rsid w:val="005F1F56"/>
    <w:rsid w:val="005F5A2E"/>
    <w:rsid w:val="005F6170"/>
    <w:rsid w:val="005F6218"/>
    <w:rsid w:val="006005C0"/>
    <w:rsid w:val="00600FEB"/>
    <w:rsid w:val="00604725"/>
    <w:rsid w:val="00604F47"/>
    <w:rsid w:val="006053E1"/>
    <w:rsid w:val="00607FE7"/>
    <w:rsid w:val="006100E4"/>
    <w:rsid w:val="006123CA"/>
    <w:rsid w:val="00612FA8"/>
    <w:rsid w:val="00614685"/>
    <w:rsid w:val="006152D7"/>
    <w:rsid w:val="00616D76"/>
    <w:rsid w:val="00622B3D"/>
    <w:rsid w:val="0062343F"/>
    <w:rsid w:val="00623FEE"/>
    <w:rsid w:val="00624A33"/>
    <w:rsid w:val="00626E84"/>
    <w:rsid w:val="00631449"/>
    <w:rsid w:val="00631FA0"/>
    <w:rsid w:val="00633E89"/>
    <w:rsid w:val="00634BBC"/>
    <w:rsid w:val="00635A30"/>
    <w:rsid w:val="00636647"/>
    <w:rsid w:val="00637BA9"/>
    <w:rsid w:val="00640DD3"/>
    <w:rsid w:val="00641033"/>
    <w:rsid w:val="00645682"/>
    <w:rsid w:val="006464A5"/>
    <w:rsid w:val="00646E3D"/>
    <w:rsid w:val="006473BA"/>
    <w:rsid w:val="00647C85"/>
    <w:rsid w:val="006531B7"/>
    <w:rsid w:val="0065389C"/>
    <w:rsid w:val="006538F6"/>
    <w:rsid w:val="0065550B"/>
    <w:rsid w:val="00655884"/>
    <w:rsid w:val="00661A7A"/>
    <w:rsid w:val="00661DBD"/>
    <w:rsid w:val="00662917"/>
    <w:rsid w:val="00664713"/>
    <w:rsid w:val="00665013"/>
    <w:rsid w:val="00665C78"/>
    <w:rsid w:val="00665D8E"/>
    <w:rsid w:val="00666DD8"/>
    <w:rsid w:val="00672469"/>
    <w:rsid w:val="006727FC"/>
    <w:rsid w:val="00675D0E"/>
    <w:rsid w:val="00676DCD"/>
    <w:rsid w:val="0067723E"/>
    <w:rsid w:val="00677DF8"/>
    <w:rsid w:val="00680149"/>
    <w:rsid w:val="00680E10"/>
    <w:rsid w:val="00682EEF"/>
    <w:rsid w:val="0068500C"/>
    <w:rsid w:val="00686859"/>
    <w:rsid w:val="006930B1"/>
    <w:rsid w:val="00695EA6"/>
    <w:rsid w:val="006962EC"/>
    <w:rsid w:val="006A06A4"/>
    <w:rsid w:val="006A1EA7"/>
    <w:rsid w:val="006A1ED2"/>
    <w:rsid w:val="006A3DE1"/>
    <w:rsid w:val="006A6FAB"/>
    <w:rsid w:val="006A76A8"/>
    <w:rsid w:val="006B2147"/>
    <w:rsid w:val="006B4B20"/>
    <w:rsid w:val="006C08BF"/>
    <w:rsid w:val="006C5EC2"/>
    <w:rsid w:val="006C7887"/>
    <w:rsid w:val="006C789D"/>
    <w:rsid w:val="006D11CF"/>
    <w:rsid w:val="006D3B2D"/>
    <w:rsid w:val="006D3C29"/>
    <w:rsid w:val="006D60E9"/>
    <w:rsid w:val="006E26FF"/>
    <w:rsid w:val="006E395B"/>
    <w:rsid w:val="006E58E1"/>
    <w:rsid w:val="006E7A9F"/>
    <w:rsid w:val="006F3372"/>
    <w:rsid w:val="006F3B4D"/>
    <w:rsid w:val="006F4790"/>
    <w:rsid w:val="006F60E4"/>
    <w:rsid w:val="006F6100"/>
    <w:rsid w:val="006F7A5E"/>
    <w:rsid w:val="00700CDA"/>
    <w:rsid w:val="00702223"/>
    <w:rsid w:val="00706502"/>
    <w:rsid w:val="00710FA4"/>
    <w:rsid w:val="0071307B"/>
    <w:rsid w:val="00713AC3"/>
    <w:rsid w:val="00714225"/>
    <w:rsid w:val="00717676"/>
    <w:rsid w:val="007212BE"/>
    <w:rsid w:val="00723AC5"/>
    <w:rsid w:val="007244F1"/>
    <w:rsid w:val="00725F94"/>
    <w:rsid w:val="007300D5"/>
    <w:rsid w:val="00730E0F"/>
    <w:rsid w:val="0074061D"/>
    <w:rsid w:val="0074576A"/>
    <w:rsid w:val="007473D9"/>
    <w:rsid w:val="00750838"/>
    <w:rsid w:val="007521BB"/>
    <w:rsid w:val="00754E9B"/>
    <w:rsid w:val="00755BD7"/>
    <w:rsid w:val="00755FE5"/>
    <w:rsid w:val="0075751E"/>
    <w:rsid w:val="00763E72"/>
    <w:rsid w:val="00765145"/>
    <w:rsid w:val="00765561"/>
    <w:rsid w:val="00766F99"/>
    <w:rsid w:val="0077507C"/>
    <w:rsid w:val="007775CC"/>
    <w:rsid w:val="0077772F"/>
    <w:rsid w:val="007813B0"/>
    <w:rsid w:val="0078266A"/>
    <w:rsid w:val="00782ACE"/>
    <w:rsid w:val="007831D0"/>
    <w:rsid w:val="007850D5"/>
    <w:rsid w:val="00785F1D"/>
    <w:rsid w:val="0078669E"/>
    <w:rsid w:val="007872D2"/>
    <w:rsid w:val="007A0806"/>
    <w:rsid w:val="007A0A2C"/>
    <w:rsid w:val="007A2418"/>
    <w:rsid w:val="007A520E"/>
    <w:rsid w:val="007A589F"/>
    <w:rsid w:val="007A6304"/>
    <w:rsid w:val="007A7342"/>
    <w:rsid w:val="007A7C2D"/>
    <w:rsid w:val="007B0179"/>
    <w:rsid w:val="007B28FF"/>
    <w:rsid w:val="007B2EF9"/>
    <w:rsid w:val="007B3189"/>
    <w:rsid w:val="007B3DD0"/>
    <w:rsid w:val="007B464A"/>
    <w:rsid w:val="007B4A05"/>
    <w:rsid w:val="007B4BA6"/>
    <w:rsid w:val="007B56EE"/>
    <w:rsid w:val="007B72CA"/>
    <w:rsid w:val="007C08CF"/>
    <w:rsid w:val="007C1440"/>
    <w:rsid w:val="007C4122"/>
    <w:rsid w:val="007C7453"/>
    <w:rsid w:val="007D255B"/>
    <w:rsid w:val="007D2C6A"/>
    <w:rsid w:val="007D2D56"/>
    <w:rsid w:val="007D4268"/>
    <w:rsid w:val="007D5066"/>
    <w:rsid w:val="007D5C80"/>
    <w:rsid w:val="007E0A69"/>
    <w:rsid w:val="007E5E31"/>
    <w:rsid w:val="007E767F"/>
    <w:rsid w:val="007E7E44"/>
    <w:rsid w:val="007F15B8"/>
    <w:rsid w:val="007F1671"/>
    <w:rsid w:val="007F33EC"/>
    <w:rsid w:val="007F5231"/>
    <w:rsid w:val="007F5F6F"/>
    <w:rsid w:val="00801B61"/>
    <w:rsid w:val="0080323B"/>
    <w:rsid w:val="00804417"/>
    <w:rsid w:val="00804843"/>
    <w:rsid w:val="00815102"/>
    <w:rsid w:val="00823188"/>
    <w:rsid w:val="008231B0"/>
    <w:rsid w:val="00823859"/>
    <w:rsid w:val="008340D7"/>
    <w:rsid w:val="00835130"/>
    <w:rsid w:val="00840085"/>
    <w:rsid w:val="008420EA"/>
    <w:rsid w:val="00842BEB"/>
    <w:rsid w:val="00843DA6"/>
    <w:rsid w:val="00845B8E"/>
    <w:rsid w:val="00846E35"/>
    <w:rsid w:val="00852051"/>
    <w:rsid w:val="008543B5"/>
    <w:rsid w:val="008556B9"/>
    <w:rsid w:val="008565A6"/>
    <w:rsid w:val="00856B81"/>
    <w:rsid w:val="00857D91"/>
    <w:rsid w:val="00864C24"/>
    <w:rsid w:val="0086590F"/>
    <w:rsid w:val="008663E2"/>
    <w:rsid w:val="00870BD4"/>
    <w:rsid w:val="008717E3"/>
    <w:rsid w:val="00872645"/>
    <w:rsid w:val="008741D4"/>
    <w:rsid w:val="00875977"/>
    <w:rsid w:val="00876134"/>
    <w:rsid w:val="00880C7A"/>
    <w:rsid w:val="00881241"/>
    <w:rsid w:val="00882611"/>
    <w:rsid w:val="00883648"/>
    <w:rsid w:val="00883EC9"/>
    <w:rsid w:val="00885422"/>
    <w:rsid w:val="00891D94"/>
    <w:rsid w:val="00892BFD"/>
    <w:rsid w:val="0089637A"/>
    <w:rsid w:val="008A1CE1"/>
    <w:rsid w:val="008A2825"/>
    <w:rsid w:val="008A2D58"/>
    <w:rsid w:val="008A7CD6"/>
    <w:rsid w:val="008B040C"/>
    <w:rsid w:val="008B08EF"/>
    <w:rsid w:val="008B29CB"/>
    <w:rsid w:val="008B6AAF"/>
    <w:rsid w:val="008C0709"/>
    <w:rsid w:val="008C116E"/>
    <w:rsid w:val="008C1A11"/>
    <w:rsid w:val="008C1F55"/>
    <w:rsid w:val="008C440B"/>
    <w:rsid w:val="008C4882"/>
    <w:rsid w:val="008C49A6"/>
    <w:rsid w:val="008C5980"/>
    <w:rsid w:val="008C7515"/>
    <w:rsid w:val="008C760D"/>
    <w:rsid w:val="008C7D59"/>
    <w:rsid w:val="008C7FFC"/>
    <w:rsid w:val="008D0687"/>
    <w:rsid w:val="008E27A1"/>
    <w:rsid w:val="008E2E97"/>
    <w:rsid w:val="008E32A2"/>
    <w:rsid w:val="008E3494"/>
    <w:rsid w:val="008E5F88"/>
    <w:rsid w:val="008E736D"/>
    <w:rsid w:val="008E7F1B"/>
    <w:rsid w:val="008F2161"/>
    <w:rsid w:val="008F40A8"/>
    <w:rsid w:val="008F5771"/>
    <w:rsid w:val="008F5F57"/>
    <w:rsid w:val="008F74B3"/>
    <w:rsid w:val="008F78A0"/>
    <w:rsid w:val="008F7DBB"/>
    <w:rsid w:val="00900810"/>
    <w:rsid w:val="00900F48"/>
    <w:rsid w:val="0090141E"/>
    <w:rsid w:val="00902645"/>
    <w:rsid w:val="00906945"/>
    <w:rsid w:val="0090719B"/>
    <w:rsid w:val="00907652"/>
    <w:rsid w:val="00910120"/>
    <w:rsid w:val="009110D5"/>
    <w:rsid w:val="00911D5F"/>
    <w:rsid w:val="009148B0"/>
    <w:rsid w:val="009166BF"/>
    <w:rsid w:val="00916C67"/>
    <w:rsid w:val="00920336"/>
    <w:rsid w:val="00920DBA"/>
    <w:rsid w:val="00921C8A"/>
    <w:rsid w:val="00922209"/>
    <w:rsid w:val="009236A9"/>
    <w:rsid w:val="00924AEF"/>
    <w:rsid w:val="00931B8E"/>
    <w:rsid w:val="009378EE"/>
    <w:rsid w:val="00940923"/>
    <w:rsid w:val="00942938"/>
    <w:rsid w:val="009438AC"/>
    <w:rsid w:val="0094482B"/>
    <w:rsid w:val="00946F26"/>
    <w:rsid w:val="009475FA"/>
    <w:rsid w:val="0095171E"/>
    <w:rsid w:val="00953773"/>
    <w:rsid w:val="00953ACC"/>
    <w:rsid w:val="00953BB9"/>
    <w:rsid w:val="009550D6"/>
    <w:rsid w:val="009572CE"/>
    <w:rsid w:val="00960C1B"/>
    <w:rsid w:val="009658B6"/>
    <w:rsid w:val="00967418"/>
    <w:rsid w:val="009715B0"/>
    <w:rsid w:val="009724D1"/>
    <w:rsid w:val="00972C47"/>
    <w:rsid w:val="00981AAE"/>
    <w:rsid w:val="00981CD8"/>
    <w:rsid w:val="00984B62"/>
    <w:rsid w:val="00986888"/>
    <w:rsid w:val="00987C1D"/>
    <w:rsid w:val="009903AF"/>
    <w:rsid w:val="00993665"/>
    <w:rsid w:val="009937B3"/>
    <w:rsid w:val="0099777C"/>
    <w:rsid w:val="009A364B"/>
    <w:rsid w:val="009A5436"/>
    <w:rsid w:val="009B0BDD"/>
    <w:rsid w:val="009B11C9"/>
    <w:rsid w:val="009B2731"/>
    <w:rsid w:val="009B2A20"/>
    <w:rsid w:val="009B3313"/>
    <w:rsid w:val="009B38D1"/>
    <w:rsid w:val="009B4607"/>
    <w:rsid w:val="009C01E9"/>
    <w:rsid w:val="009C32EE"/>
    <w:rsid w:val="009C3530"/>
    <w:rsid w:val="009C4965"/>
    <w:rsid w:val="009C5708"/>
    <w:rsid w:val="009C5F5E"/>
    <w:rsid w:val="009C62BB"/>
    <w:rsid w:val="009C638C"/>
    <w:rsid w:val="009C6594"/>
    <w:rsid w:val="009C6E09"/>
    <w:rsid w:val="009C7975"/>
    <w:rsid w:val="009C7E7B"/>
    <w:rsid w:val="009D0E5C"/>
    <w:rsid w:val="009D536C"/>
    <w:rsid w:val="009D5E13"/>
    <w:rsid w:val="009E5560"/>
    <w:rsid w:val="009E679E"/>
    <w:rsid w:val="009E6F8C"/>
    <w:rsid w:val="009F0BFF"/>
    <w:rsid w:val="009F1D32"/>
    <w:rsid w:val="009F23B5"/>
    <w:rsid w:val="009F36FC"/>
    <w:rsid w:val="009F48BF"/>
    <w:rsid w:val="009F50A4"/>
    <w:rsid w:val="009F5E53"/>
    <w:rsid w:val="009F7187"/>
    <w:rsid w:val="00A012C6"/>
    <w:rsid w:val="00A03525"/>
    <w:rsid w:val="00A03CA1"/>
    <w:rsid w:val="00A061F5"/>
    <w:rsid w:val="00A07EA2"/>
    <w:rsid w:val="00A16221"/>
    <w:rsid w:val="00A1651A"/>
    <w:rsid w:val="00A21A07"/>
    <w:rsid w:val="00A22016"/>
    <w:rsid w:val="00A22289"/>
    <w:rsid w:val="00A22513"/>
    <w:rsid w:val="00A260B0"/>
    <w:rsid w:val="00A273C4"/>
    <w:rsid w:val="00A30FB2"/>
    <w:rsid w:val="00A3240C"/>
    <w:rsid w:val="00A328ED"/>
    <w:rsid w:val="00A331D5"/>
    <w:rsid w:val="00A34FD0"/>
    <w:rsid w:val="00A37AAE"/>
    <w:rsid w:val="00A40565"/>
    <w:rsid w:val="00A4450C"/>
    <w:rsid w:val="00A52A04"/>
    <w:rsid w:val="00A577BC"/>
    <w:rsid w:val="00A602D0"/>
    <w:rsid w:val="00A6081E"/>
    <w:rsid w:val="00A61FE4"/>
    <w:rsid w:val="00A62768"/>
    <w:rsid w:val="00A63239"/>
    <w:rsid w:val="00A65A84"/>
    <w:rsid w:val="00A707EF"/>
    <w:rsid w:val="00A72926"/>
    <w:rsid w:val="00A76CE2"/>
    <w:rsid w:val="00A76D70"/>
    <w:rsid w:val="00A771E0"/>
    <w:rsid w:val="00A773ED"/>
    <w:rsid w:val="00A81ADC"/>
    <w:rsid w:val="00A81C78"/>
    <w:rsid w:val="00A81F95"/>
    <w:rsid w:val="00A87317"/>
    <w:rsid w:val="00A90480"/>
    <w:rsid w:val="00A93664"/>
    <w:rsid w:val="00A941A6"/>
    <w:rsid w:val="00A944BE"/>
    <w:rsid w:val="00A963A5"/>
    <w:rsid w:val="00A97A39"/>
    <w:rsid w:val="00AA0992"/>
    <w:rsid w:val="00AA2410"/>
    <w:rsid w:val="00AA321B"/>
    <w:rsid w:val="00AA3C1F"/>
    <w:rsid w:val="00AA4C05"/>
    <w:rsid w:val="00AA58A5"/>
    <w:rsid w:val="00AA6004"/>
    <w:rsid w:val="00AA7798"/>
    <w:rsid w:val="00AB3EC1"/>
    <w:rsid w:val="00AC1369"/>
    <w:rsid w:val="00AC33F3"/>
    <w:rsid w:val="00AC400B"/>
    <w:rsid w:val="00AC43B7"/>
    <w:rsid w:val="00AC6345"/>
    <w:rsid w:val="00AD1E26"/>
    <w:rsid w:val="00AD523D"/>
    <w:rsid w:val="00AD5437"/>
    <w:rsid w:val="00AD7B7E"/>
    <w:rsid w:val="00AD7B82"/>
    <w:rsid w:val="00AE0034"/>
    <w:rsid w:val="00AE1115"/>
    <w:rsid w:val="00AE60EA"/>
    <w:rsid w:val="00AF0D11"/>
    <w:rsid w:val="00AF2B92"/>
    <w:rsid w:val="00AF358D"/>
    <w:rsid w:val="00AF4EA9"/>
    <w:rsid w:val="00AF6FF7"/>
    <w:rsid w:val="00AF78AC"/>
    <w:rsid w:val="00B032E2"/>
    <w:rsid w:val="00B067F2"/>
    <w:rsid w:val="00B07446"/>
    <w:rsid w:val="00B07571"/>
    <w:rsid w:val="00B07D0B"/>
    <w:rsid w:val="00B10312"/>
    <w:rsid w:val="00B10482"/>
    <w:rsid w:val="00B119A3"/>
    <w:rsid w:val="00B1330E"/>
    <w:rsid w:val="00B13837"/>
    <w:rsid w:val="00B164DB"/>
    <w:rsid w:val="00B16666"/>
    <w:rsid w:val="00B2124C"/>
    <w:rsid w:val="00B247BF"/>
    <w:rsid w:val="00B27782"/>
    <w:rsid w:val="00B31D57"/>
    <w:rsid w:val="00B31F59"/>
    <w:rsid w:val="00B342FA"/>
    <w:rsid w:val="00B349AE"/>
    <w:rsid w:val="00B34DB5"/>
    <w:rsid w:val="00B357AD"/>
    <w:rsid w:val="00B35E4F"/>
    <w:rsid w:val="00B35EDC"/>
    <w:rsid w:val="00B37C6A"/>
    <w:rsid w:val="00B43938"/>
    <w:rsid w:val="00B45771"/>
    <w:rsid w:val="00B45FCF"/>
    <w:rsid w:val="00B46AB2"/>
    <w:rsid w:val="00B53B83"/>
    <w:rsid w:val="00B53E2C"/>
    <w:rsid w:val="00B54EDC"/>
    <w:rsid w:val="00B56281"/>
    <w:rsid w:val="00B56AC5"/>
    <w:rsid w:val="00B60F46"/>
    <w:rsid w:val="00B627FC"/>
    <w:rsid w:val="00B72361"/>
    <w:rsid w:val="00B748B9"/>
    <w:rsid w:val="00B763DC"/>
    <w:rsid w:val="00B81840"/>
    <w:rsid w:val="00B82978"/>
    <w:rsid w:val="00B830AB"/>
    <w:rsid w:val="00B8469B"/>
    <w:rsid w:val="00B968E9"/>
    <w:rsid w:val="00B97DA4"/>
    <w:rsid w:val="00BA0A32"/>
    <w:rsid w:val="00BA35A9"/>
    <w:rsid w:val="00BA49F1"/>
    <w:rsid w:val="00BA4B6B"/>
    <w:rsid w:val="00BA582A"/>
    <w:rsid w:val="00BB1EE1"/>
    <w:rsid w:val="00BB20C4"/>
    <w:rsid w:val="00BB2886"/>
    <w:rsid w:val="00BB5E89"/>
    <w:rsid w:val="00BC58AB"/>
    <w:rsid w:val="00BC615E"/>
    <w:rsid w:val="00BD4543"/>
    <w:rsid w:val="00BD524C"/>
    <w:rsid w:val="00BD623A"/>
    <w:rsid w:val="00BE0A3E"/>
    <w:rsid w:val="00BE25AB"/>
    <w:rsid w:val="00BE31F9"/>
    <w:rsid w:val="00BE36BB"/>
    <w:rsid w:val="00BE372A"/>
    <w:rsid w:val="00BE42FF"/>
    <w:rsid w:val="00BF2BFB"/>
    <w:rsid w:val="00C033BA"/>
    <w:rsid w:val="00C03ED8"/>
    <w:rsid w:val="00C06A89"/>
    <w:rsid w:val="00C11420"/>
    <w:rsid w:val="00C124B0"/>
    <w:rsid w:val="00C138AF"/>
    <w:rsid w:val="00C13C01"/>
    <w:rsid w:val="00C1618B"/>
    <w:rsid w:val="00C1774A"/>
    <w:rsid w:val="00C23A74"/>
    <w:rsid w:val="00C23B48"/>
    <w:rsid w:val="00C24C68"/>
    <w:rsid w:val="00C260D6"/>
    <w:rsid w:val="00C3137C"/>
    <w:rsid w:val="00C33182"/>
    <w:rsid w:val="00C359B0"/>
    <w:rsid w:val="00C3680F"/>
    <w:rsid w:val="00C40EFB"/>
    <w:rsid w:val="00C42548"/>
    <w:rsid w:val="00C42DDA"/>
    <w:rsid w:val="00C42E50"/>
    <w:rsid w:val="00C44999"/>
    <w:rsid w:val="00C457BC"/>
    <w:rsid w:val="00C50084"/>
    <w:rsid w:val="00C508E1"/>
    <w:rsid w:val="00C51B00"/>
    <w:rsid w:val="00C5309A"/>
    <w:rsid w:val="00C5414B"/>
    <w:rsid w:val="00C56B2D"/>
    <w:rsid w:val="00C56E92"/>
    <w:rsid w:val="00C57E67"/>
    <w:rsid w:val="00C60B4C"/>
    <w:rsid w:val="00C61A8D"/>
    <w:rsid w:val="00C61D68"/>
    <w:rsid w:val="00C6359C"/>
    <w:rsid w:val="00C64594"/>
    <w:rsid w:val="00C70E38"/>
    <w:rsid w:val="00C7133E"/>
    <w:rsid w:val="00C718DF"/>
    <w:rsid w:val="00C72202"/>
    <w:rsid w:val="00C740AD"/>
    <w:rsid w:val="00C8349C"/>
    <w:rsid w:val="00C8368C"/>
    <w:rsid w:val="00C83ACB"/>
    <w:rsid w:val="00C853CD"/>
    <w:rsid w:val="00C91EB7"/>
    <w:rsid w:val="00C921D6"/>
    <w:rsid w:val="00C92E4F"/>
    <w:rsid w:val="00C96BCD"/>
    <w:rsid w:val="00C973D6"/>
    <w:rsid w:val="00C9742E"/>
    <w:rsid w:val="00CA3B0C"/>
    <w:rsid w:val="00CA4AAA"/>
    <w:rsid w:val="00CA4DA6"/>
    <w:rsid w:val="00CA654C"/>
    <w:rsid w:val="00CA6B00"/>
    <w:rsid w:val="00CA6CE2"/>
    <w:rsid w:val="00CA6D84"/>
    <w:rsid w:val="00CA7BD1"/>
    <w:rsid w:val="00CA7C0A"/>
    <w:rsid w:val="00CA7E6E"/>
    <w:rsid w:val="00CB22AC"/>
    <w:rsid w:val="00CB7135"/>
    <w:rsid w:val="00CB7974"/>
    <w:rsid w:val="00CB7D86"/>
    <w:rsid w:val="00CB7FAA"/>
    <w:rsid w:val="00CC0BBD"/>
    <w:rsid w:val="00CC1249"/>
    <w:rsid w:val="00CC29EA"/>
    <w:rsid w:val="00CC3931"/>
    <w:rsid w:val="00CD0B00"/>
    <w:rsid w:val="00CD13FA"/>
    <w:rsid w:val="00CD4C97"/>
    <w:rsid w:val="00CD4DFA"/>
    <w:rsid w:val="00CD54B5"/>
    <w:rsid w:val="00CE368D"/>
    <w:rsid w:val="00CE57E2"/>
    <w:rsid w:val="00CE7E9C"/>
    <w:rsid w:val="00CE7F3D"/>
    <w:rsid w:val="00CF0A87"/>
    <w:rsid w:val="00CF0D22"/>
    <w:rsid w:val="00CF1356"/>
    <w:rsid w:val="00CF13EA"/>
    <w:rsid w:val="00CF17DB"/>
    <w:rsid w:val="00CF24E6"/>
    <w:rsid w:val="00D00FF7"/>
    <w:rsid w:val="00D0192A"/>
    <w:rsid w:val="00D027E2"/>
    <w:rsid w:val="00D119B1"/>
    <w:rsid w:val="00D12D41"/>
    <w:rsid w:val="00D13B1E"/>
    <w:rsid w:val="00D167BC"/>
    <w:rsid w:val="00D20A10"/>
    <w:rsid w:val="00D2319A"/>
    <w:rsid w:val="00D236A0"/>
    <w:rsid w:val="00D26C95"/>
    <w:rsid w:val="00D26D8A"/>
    <w:rsid w:val="00D27848"/>
    <w:rsid w:val="00D30C2B"/>
    <w:rsid w:val="00D31108"/>
    <w:rsid w:val="00D326F4"/>
    <w:rsid w:val="00D33AC9"/>
    <w:rsid w:val="00D34D09"/>
    <w:rsid w:val="00D35416"/>
    <w:rsid w:val="00D3604B"/>
    <w:rsid w:val="00D379EA"/>
    <w:rsid w:val="00D44CCB"/>
    <w:rsid w:val="00D46052"/>
    <w:rsid w:val="00D466D9"/>
    <w:rsid w:val="00D46B5B"/>
    <w:rsid w:val="00D47532"/>
    <w:rsid w:val="00D50C10"/>
    <w:rsid w:val="00D52380"/>
    <w:rsid w:val="00D53349"/>
    <w:rsid w:val="00D538CF"/>
    <w:rsid w:val="00D551EE"/>
    <w:rsid w:val="00D56372"/>
    <w:rsid w:val="00D57B97"/>
    <w:rsid w:val="00D675D5"/>
    <w:rsid w:val="00D67AA4"/>
    <w:rsid w:val="00D67D45"/>
    <w:rsid w:val="00D67D57"/>
    <w:rsid w:val="00D70D28"/>
    <w:rsid w:val="00D711FE"/>
    <w:rsid w:val="00D7129F"/>
    <w:rsid w:val="00D72715"/>
    <w:rsid w:val="00D72B96"/>
    <w:rsid w:val="00D7329C"/>
    <w:rsid w:val="00D758BC"/>
    <w:rsid w:val="00D76D5D"/>
    <w:rsid w:val="00D7714F"/>
    <w:rsid w:val="00D771D7"/>
    <w:rsid w:val="00D82CAE"/>
    <w:rsid w:val="00D8537A"/>
    <w:rsid w:val="00D87054"/>
    <w:rsid w:val="00D87553"/>
    <w:rsid w:val="00D87EC6"/>
    <w:rsid w:val="00D90F48"/>
    <w:rsid w:val="00D91987"/>
    <w:rsid w:val="00D92D1B"/>
    <w:rsid w:val="00D94B66"/>
    <w:rsid w:val="00D95119"/>
    <w:rsid w:val="00D96915"/>
    <w:rsid w:val="00D97B05"/>
    <w:rsid w:val="00DA0721"/>
    <w:rsid w:val="00DA0EBB"/>
    <w:rsid w:val="00DA16EC"/>
    <w:rsid w:val="00DA2B96"/>
    <w:rsid w:val="00DA43CF"/>
    <w:rsid w:val="00DA4842"/>
    <w:rsid w:val="00DB0C9E"/>
    <w:rsid w:val="00DB2113"/>
    <w:rsid w:val="00DB6709"/>
    <w:rsid w:val="00DB6ACC"/>
    <w:rsid w:val="00DB7F35"/>
    <w:rsid w:val="00DC05DC"/>
    <w:rsid w:val="00DC5188"/>
    <w:rsid w:val="00DC5458"/>
    <w:rsid w:val="00DD0A0C"/>
    <w:rsid w:val="00DD1C39"/>
    <w:rsid w:val="00DD3128"/>
    <w:rsid w:val="00DD3B2B"/>
    <w:rsid w:val="00DD54D9"/>
    <w:rsid w:val="00DE006F"/>
    <w:rsid w:val="00DE0B2A"/>
    <w:rsid w:val="00DE5CB4"/>
    <w:rsid w:val="00DE5D08"/>
    <w:rsid w:val="00DF045B"/>
    <w:rsid w:val="00DF1A6B"/>
    <w:rsid w:val="00DF6BAC"/>
    <w:rsid w:val="00DF763A"/>
    <w:rsid w:val="00E035AA"/>
    <w:rsid w:val="00E04745"/>
    <w:rsid w:val="00E059F9"/>
    <w:rsid w:val="00E06309"/>
    <w:rsid w:val="00E071C8"/>
    <w:rsid w:val="00E115BA"/>
    <w:rsid w:val="00E1391B"/>
    <w:rsid w:val="00E145C0"/>
    <w:rsid w:val="00E14A55"/>
    <w:rsid w:val="00E1731B"/>
    <w:rsid w:val="00E21DA9"/>
    <w:rsid w:val="00E220B1"/>
    <w:rsid w:val="00E23FE5"/>
    <w:rsid w:val="00E24ABF"/>
    <w:rsid w:val="00E24B7D"/>
    <w:rsid w:val="00E26251"/>
    <w:rsid w:val="00E26BC3"/>
    <w:rsid w:val="00E27526"/>
    <w:rsid w:val="00E276B4"/>
    <w:rsid w:val="00E31926"/>
    <w:rsid w:val="00E32F39"/>
    <w:rsid w:val="00E35B9C"/>
    <w:rsid w:val="00E404B0"/>
    <w:rsid w:val="00E40692"/>
    <w:rsid w:val="00E44BA9"/>
    <w:rsid w:val="00E46F7D"/>
    <w:rsid w:val="00E478C4"/>
    <w:rsid w:val="00E514EA"/>
    <w:rsid w:val="00E52E3C"/>
    <w:rsid w:val="00E54F32"/>
    <w:rsid w:val="00E56092"/>
    <w:rsid w:val="00E602B4"/>
    <w:rsid w:val="00E60E40"/>
    <w:rsid w:val="00E62DF2"/>
    <w:rsid w:val="00E65F36"/>
    <w:rsid w:val="00E66B85"/>
    <w:rsid w:val="00E71660"/>
    <w:rsid w:val="00E71DD8"/>
    <w:rsid w:val="00E729D2"/>
    <w:rsid w:val="00E74C0A"/>
    <w:rsid w:val="00E766C5"/>
    <w:rsid w:val="00E8009B"/>
    <w:rsid w:val="00E8259D"/>
    <w:rsid w:val="00E838DD"/>
    <w:rsid w:val="00E850D2"/>
    <w:rsid w:val="00E90AE4"/>
    <w:rsid w:val="00E90D6A"/>
    <w:rsid w:val="00E91D6C"/>
    <w:rsid w:val="00E92B56"/>
    <w:rsid w:val="00E96F3B"/>
    <w:rsid w:val="00EA0777"/>
    <w:rsid w:val="00EA1076"/>
    <w:rsid w:val="00EA11CA"/>
    <w:rsid w:val="00EB00CB"/>
    <w:rsid w:val="00EB580F"/>
    <w:rsid w:val="00EB7371"/>
    <w:rsid w:val="00EB7A11"/>
    <w:rsid w:val="00EC0B7B"/>
    <w:rsid w:val="00EC1457"/>
    <w:rsid w:val="00EC2B55"/>
    <w:rsid w:val="00EC3B60"/>
    <w:rsid w:val="00EC4DA8"/>
    <w:rsid w:val="00EC5EB4"/>
    <w:rsid w:val="00EC692F"/>
    <w:rsid w:val="00EC6A95"/>
    <w:rsid w:val="00ED0F76"/>
    <w:rsid w:val="00ED1DD1"/>
    <w:rsid w:val="00ED1DE6"/>
    <w:rsid w:val="00ED5285"/>
    <w:rsid w:val="00ED6A8D"/>
    <w:rsid w:val="00ED7972"/>
    <w:rsid w:val="00EE1CDE"/>
    <w:rsid w:val="00EE254F"/>
    <w:rsid w:val="00EE2A38"/>
    <w:rsid w:val="00EE39CC"/>
    <w:rsid w:val="00EE416C"/>
    <w:rsid w:val="00EE43FB"/>
    <w:rsid w:val="00EE52F0"/>
    <w:rsid w:val="00EF1779"/>
    <w:rsid w:val="00EF2E38"/>
    <w:rsid w:val="00EF3D9A"/>
    <w:rsid w:val="00EF4C86"/>
    <w:rsid w:val="00EF4E45"/>
    <w:rsid w:val="00EF606B"/>
    <w:rsid w:val="00F01441"/>
    <w:rsid w:val="00F01A7B"/>
    <w:rsid w:val="00F02DF3"/>
    <w:rsid w:val="00F05136"/>
    <w:rsid w:val="00F07A60"/>
    <w:rsid w:val="00F10896"/>
    <w:rsid w:val="00F11BA3"/>
    <w:rsid w:val="00F12811"/>
    <w:rsid w:val="00F131C0"/>
    <w:rsid w:val="00F13780"/>
    <w:rsid w:val="00F14D2C"/>
    <w:rsid w:val="00F15FE6"/>
    <w:rsid w:val="00F1755F"/>
    <w:rsid w:val="00F176C7"/>
    <w:rsid w:val="00F20E49"/>
    <w:rsid w:val="00F235CE"/>
    <w:rsid w:val="00F24E40"/>
    <w:rsid w:val="00F26F5E"/>
    <w:rsid w:val="00F34FCF"/>
    <w:rsid w:val="00F368AA"/>
    <w:rsid w:val="00F37969"/>
    <w:rsid w:val="00F40DC9"/>
    <w:rsid w:val="00F40E67"/>
    <w:rsid w:val="00F446D8"/>
    <w:rsid w:val="00F4560F"/>
    <w:rsid w:val="00F471FE"/>
    <w:rsid w:val="00F47D83"/>
    <w:rsid w:val="00F51A18"/>
    <w:rsid w:val="00F52DC3"/>
    <w:rsid w:val="00F54A12"/>
    <w:rsid w:val="00F55768"/>
    <w:rsid w:val="00F562B1"/>
    <w:rsid w:val="00F57118"/>
    <w:rsid w:val="00F61578"/>
    <w:rsid w:val="00F62B63"/>
    <w:rsid w:val="00F631A0"/>
    <w:rsid w:val="00F633AF"/>
    <w:rsid w:val="00F63EAF"/>
    <w:rsid w:val="00F646AB"/>
    <w:rsid w:val="00F65073"/>
    <w:rsid w:val="00F65868"/>
    <w:rsid w:val="00F66947"/>
    <w:rsid w:val="00F670B7"/>
    <w:rsid w:val="00F67443"/>
    <w:rsid w:val="00F70019"/>
    <w:rsid w:val="00F72F54"/>
    <w:rsid w:val="00F7351F"/>
    <w:rsid w:val="00F73EED"/>
    <w:rsid w:val="00F741F3"/>
    <w:rsid w:val="00F74677"/>
    <w:rsid w:val="00F74923"/>
    <w:rsid w:val="00F74D15"/>
    <w:rsid w:val="00F77005"/>
    <w:rsid w:val="00F808CB"/>
    <w:rsid w:val="00F820FE"/>
    <w:rsid w:val="00F82D13"/>
    <w:rsid w:val="00F83C56"/>
    <w:rsid w:val="00F84963"/>
    <w:rsid w:val="00F86D13"/>
    <w:rsid w:val="00F87127"/>
    <w:rsid w:val="00F90E01"/>
    <w:rsid w:val="00F91517"/>
    <w:rsid w:val="00F919A1"/>
    <w:rsid w:val="00F91BEF"/>
    <w:rsid w:val="00F932DF"/>
    <w:rsid w:val="00F94E11"/>
    <w:rsid w:val="00F97E97"/>
    <w:rsid w:val="00FA5003"/>
    <w:rsid w:val="00FA63F6"/>
    <w:rsid w:val="00FA6B5E"/>
    <w:rsid w:val="00FB0404"/>
    <w:rsid w:val="00FB30AB"/>
    <w:rsid w:val="00FB6E21"/>
    <w:rsid w:val="00FB755F"/>
    <w:rsid w:val="00FC1048"/>
    <w:rsid w:val="00FC1A5F"/>
    <w:rsid w:val="00FC2FAF"/>
    <w:rsid w:val="00FC34EB"/>
    <w:rsid w:val="00FD0742"/>
    <w:rsid w:val="00FD5DA3"/>
    <w:rsid w:val="00FD6007"/>
    <w:rsid w:val="00FD675E"/>
    <w:rsid w:val="00FE09E0"/>
    <w:rsid w:val="00FE14C4"/>
    <w:rsid w:val="00FE1543"/>
    <w:rsid w:val="00FE1840"/>
    <w:rsid w:val="00FE1AF9"/>
    <w:rsid w:val="00FE2D99"/>
    <w:rsid w:val="00FE5255"/>
    <w:rsid w:val="00FE56D3"/>
    <w:rsid w:val="00FF1DDB"/>
    <w:rsid w:val="00FF3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659D4"/>
  <w15:chartTrackingRefBased/>
  <w15:docId w15:val="{AB08493D-ADA9-463E-8F4C-C6AB13180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0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7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42E"/>
  </w:style>
  <w:style w:type="paragraph" w:styleId="Footer">
    <w:name w:val="footer"/>
    <w:basedOn w:val="Normal"/>
    <w:link w:val="FooterChar"/>
    <w:uiPriority w:val="99"/>
    <w:unhideWhenUsed/>
    <w:rsid w:val="00C97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42E"/>
  </w:style>
  <w:style w:type="table" w:styleId="TableGrid">
    <w:name w:val="Table Grid"/>
    <w:basedOn w:val="TableNormal"/>
    <w:uiPriority w:val="39"/>
    <w:rsid w:val="00B21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3D6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73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25485-9301-423B-BAAB-857296710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2020-08-16T18:06:00Z</dcterms:created>
  <dcterms:modified xsi:type="dcterms:W3CDTF">2020-08-16T18:06:00Z</dcterms:modified>
</cp:coreProperties>
</file>