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95" w:rsidRPr="007D733F" w:rsidRDefault="00D51606" w:rsidP="007D733F">
      <w:pPr>
        <w:shd w:val="clear" w:color="auto" w:fill="FFFFFF"/>
        <w:spacing w:before="240" w:after="240" w:line="48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733F">
        <w:rPr>
          <w:rFonts w:ascii="Times New Roman" w:eastAsia="Times New Roman" w:hAnsi="Times New Roman" w:cs="Times New Roman"/>
          <w:b/>
          <w:sz w:val="24"/>
          <w:szCs w:val="24"/>
        </w:rPr>
        <w:t xml:space="preserve">Roles and objectives of promotion </w:t>
      </w:r>
      <w:r w:rsidR="007D733F" w:rsidRPr="007D733F">
        <w:rPr>
          <w:rFonts w:ascii="Times New Roman" w:eastAsia="Times New Roman" w:hAnsi="Times New Roman" w:cs="Times New Roman"/>
          <w:b/>
          <w:sz w:val="24"/>
          <w:szCs w:val="24"/>
        </w:rPr>
        <w:t>and promotion mix</w:t>
      </w:r>
    </w:p>
    <w:p w:rsidR="00F70352" w:rsidRDefault="00CB5095" w:rsidP="007D733F">
      <w:pPr>
        <w:shd w:val="clear" w:color="auto" w:fill="FFFFFF"/>
        <w:spacing w:before="240" w:after="240" w:line="48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>The </w:t>
      </w:r>
      <w:r w:rsidRPr="007D73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role of promotion</w:t>
      </w:r>
      <w:r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and promotion mix is to create awareness, interest </w:t>
      </w:r>
      <w:r w:rsidR="00557753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>and create</w:t>
      </w:r>
      <w:r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brand loyalty. </w:t>
      </w:r>
      <w:r w:rsidR="00BE79B9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</w:t>
      </w:r>
      <w:r w:rsidR="00557753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>integrates</w:t>
      </w:r>
      <w:r w:rsidR="00BE79B9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four Ps; </w:t>
      </w:r>
      <w:r w:rsidR="00557753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>product,</w:t>
      </w:r>
      <w:r w:rsidR="00557753" w:rsidRPr="007D73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promotion and </w:t>
      </w:r>
      <w:r w:rsidR="00557753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>price, place,</w:t>
      </w:r>
      <w:r w:rsidR="00BE79B9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79B9" w:rsidRPr="007D73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promotion</w:t>
      </w:r>
      <w:r w:rsidR="00BE79B9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r w:rsidR="00557753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>equally</w:t>
      </w:r>
      <w:r w:rsidR="00BE79B9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 of the components in the </w:t>
      </w:r>
      <w:r w:rsidR="00557753" w:rsidRPr="007D73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promotional</w:t>
      </w:r>
      <w:r w:rsidR="00557753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43FF7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>mix. The</w:t>
      </w:r>
      <w:r w:rsidR="00557753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following are the objectives</w:t>
      </w:r>
      <w:r w:rsidR="000B0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promotion and promotion mix. The main purpose of promotion is to create awareness on the existence of a product in the market. Promotion p</w:t>
      </w:r>
      <w:r w:rsidR="00BE79B9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>resent</w:t>
      </w:r>
      <w:r w:rsidR="000B050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BE79B9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1606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>information about an</w:t>
      </w:r>
      <w:r w:rsidR="000B0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item to the</w:t>
      </w:r>
      <w:r w:rsidR="00BE79B9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1606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consumers </w:t>
      </w:r>
      <w:r w:rsidR="00BE79B9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buyers </w:t>
      </w:r>
      <w:r w:rsidR="000B050A">
        <w:rPr>
          <w:rFonts w:ascii="Times New Roman" w:hAnsi="Times New Roman" w:cs="Times New Roman"/>
          <w:sz w:val="24"/>
          <w:szCs w:val="24"/>
          <w:shd w:val="clear" w:color="auto" w:fill="FFFFFF"/>
        </w:rPr>
        <w:t>who understand the product and its benefits</w:t>
      </w:r>
      <w:r w:rsidR="00BE79B9" w:rsidRPr="007D7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B0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Promotion creates demand for the product and also helps the target audience to differentiate the product from other similar products from the competitors. </w:t>
      </w:r>
    </w:p>
    <w:p w:rsidR="007D2C8C" w:rsidRPr="00F70352" w:rsidRDefault="007D2C8C" w:rsidP="007D733F">
      <w:pPr>
        <w:shd w:val="clear" w:color="auto" w:fill="FFFFFF"/>
        <w:spacing w:before="240" w:after="240" w:line="48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733F" w:rsidRDefault="007D733F" w:rsidP="007D733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33F">
        <w:rPr>
          <w:rFonts w:ascii="Times New Roman" w:eastAsia="Times New Roman" w:hAnsi="Times New Roman" w:cs="Times New Roman"/>
          <w:b/>
          <w:sz w:val="24"/>
          <w:szCs w:val="24"/>
        </w:rPr>
        <w:t>A misleading piece of internet advertisement</w:t>
      </w:r>
    </w:p>
    <w:p w:rsidR="000B050A" w:rsidRPr="007D733F" w:rsidRDefault="000B050A" w:rsidP="007D733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68800" cy="3276600"/>
            <wp:effectExtent l="0" t="0" r="0" b="0"/>
            <wp:docPr id="1" name="Picture 1" descr="C:\Users\VINNY\Documents\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NY\Documents\a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06" w:rsidRPr="007D733F" w:rsidRDefault="00586499" w:rsidP="007D7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6499">
        <w:rPr>
          <w:rFonts w:ascii="Times New Roman" w:hAnsi="Times New Roman" w:cs="Times New Roman"/>
          <w:sz w:val="24"/>
          <w:szCs w:val="24"/>
        </w:rPr>
        <w:lastRenderedPageBreak/>
        <w:t>Misleading advertising involves giving false and deceptive information to a consumer</w:t>
      </w:r>
      <w:r>
        <w:rPr>
          <w:rFonts w:ascii="Times New Roman" w:hAnsi="Times New Roman" w:cs="Times New Roman"/>
          <w:sz w:val="24"/>
          <w:szCs w:val="24"/>
        </w:rPr>
        <w:t xml:space="preserve"> about the product</w:t>
      </w:r>
      <w:r w:rsidRPr="005864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 Advertisement</w:t>
      </w:r>
      <w:r w:rsidRPr="00586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considered misleading is some </w:t>
      </w:r>
      <w:r w:rsidRPr="00586499">
        <w:rPr>
          <w:rFonts w:ascii="Times New Roman" w:hAnsi="Times New Roman" w:cs="Times New Roman"/>
          <w:sz w:val="24"/>
          <w:szCs w:val="24"/>
        </w:rPr>
        <w:t xml:space="preserve">vital information about a product that a consumer needs to be aware of </w:t>
      </w:r>
      <w:r>
        <w:rPr>
          <w:rFonts w:ascii="Times New Roman" w:hAnsi="Times New Roman" w:cs="Times New Roman"/>
          <w:sz w:val="24"/>
          <w:szCs w:val="24"/>
        </w:rPr>
        <w:t xml:space="preserve">about the </w:t>
      </w:r>
      <w:r w:rsidRPr="00586499">
        <w:rPr>
          <w:rFonts w:ascii="Times New Roman" w:hAnsi="Times New Roman" w:cs="Times New Roman"/>
          <w:sz w:val="24"/>
          <w:szCs w:val="24"/>
        </w:rPr>
        <w:t>product is left out.</w:t>
      </w:r>
      <w:r>
        <w:rPr>
          <w:rFonts w:ascii="Times New Roman" w:hAnsi="Times New Roman" w:cs="Times New Roman"/>
          <w:sz w:val="24"/>
          <w:szCs w:val="24"/>
        </w:rPr>
        <w:t xml:space="preserve"> For example the above image is a </w:t>
      </w:r>
      <w:r w:rsidR="007D2C8C"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z w:val="24"/>
          <w:szCs w:val="24"/>
        </w:rPr>
        <w:t xml:space="preserve"> advert on the product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Hydroxycut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according to the advert this product helps you achieve your desired body shape in a short period of time and without a lot of struggles. This ad is misleading to the target audience as it does not state the side effects associated with the use of the product. </w:t>
      </w:r>
      <w:r w:rsidR="007D2C8C">
        <w:rPr>
          <w:rFonts w:ascii="Times New Roman" w:hAnsi="Times New Roman" w:cs="Times New Roman"/>
          <w:sz w:val="24"/>
          <w:szCs w:val="24"/>
        </w:rPr>
        <w:t>Companies use</w:t>
      </w:r>
      <w:r>
        <w:rPr>
          <w:rFonts w:ascii="Times New Roman" w:hAnsi="Times New Roman" w:cs="Times New Roman"/>
          <w:sz w:val="24"/>
          <w:szCs w:val="24"/>
        </w:rPr>
        <w:t xml:space="preserve"> misleading information in their Ads to make their products look more attractive and </w:t>
      </w:r>
      <w:r w:rsidR="007D2C8C">
        <w:rPr>
          <w:rFonts w:ascii="Times New Roman" w:hAnsi="Times New Roman" w:cs="Times New Roman"/>
          <w:sz w:val="24"/>
          <w:szCs w:val="24"/>
        </w:rPr>
        <w:t xml:space="preserve">beneficial to their customers and this is at the expense of the customer’s health. Customers are easily influenced by the misleading ads thus ends up making wrong decisions. </w:t>
      </w:r>
    </w:p>
    <w:p w:rsidR="00956B97" w:rsidRPr="007D733F" w:rsidRDefault="00956B97" w:rsidP="007D7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56B97" w:rsidRPr="007D733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1" w:rsidRDefault="00ED7F11" w:rsidP="007D733F">
      <w:pPr>
        <w:spacing w:after="0" w:line="240" w:lineRule="auto"/>
      </w:pPr>
      <w:r>
        <w:separator/>
      </w:r>
    </w:p>
  </w:endnote>
  <w:endnote w:type="continuationSeparator" w:id="0">
    <w:p w:rsidR="00ED7F11" w:rsidRDefault="00ED7F11" w:rsidP="007D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1" w:rsidRDefault="00ED7F11" w:rsidP="007D733F">
      <w:pPr>
        <w:spacing w:after="0" w:line="240" w:lineRule="auto"/>
      </w:pPr>
      <w:r>
        <w:separator/>
      </w:r>
    </w:p>
  </w:footnote>
  <w:footnote w:type="continuationSeparator" w:id="0">
    <w:p w:rsidR="00ED7F11" w:rsidRDefault="00ED7F11" w:rsidP="007D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1248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733F" w:rsidRDefault="007D73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733F" w:rsidRDefault="007D73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5291"/>
    <w:multiLevelType w:val="multilevel"/>
    <w:tmpl w:val="9EF2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546CB"/>
    <w:multiLevelType w:val="multilevel"/>
    <w:tmpl w:val="1BFA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C3C61"/>
    <w:multiLevelType w:val="multilevel"/>
    <w:tmpl w:val="2098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07BD6"/>
    <w:multiLevelType w:val="multilevel"/>
    <w:tmpl w:val="1C30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52"/>
    <w:rsid w:val="00057513"/>
    <w:rsid w:val="000B050A"/>
    <w:rsid w:val="00467AD7"/>
    <w:rsid w:val="00557753"/>
    <w:rsid w:val="00570F7D"/>
    <w:rsid w:val="00586499"/>
    <w:rsid w:val="00620D76"/>
    <w:rsid w:val="00681DB1"/>
    <w:rsid w:val="006C2680"/>
    <w:rsid w:val="007D2C8C"/>
    <w:rsid w:val="007D733F"/>
    <w:rsid w:val="008C64AD"/>
    <w:rsid w:val="00943FF7"/>
    <w:rsid w:val="00956B97"/>
    <w:rsid w:val="00B30B4C"/>
    <w:rsid w:val="00B67C88"/>
    <w:rsid w:val="00BC50E7"/>
    <w:rsid w:val="00BE79B9"/>
    <w:rsid w:val="00C301E1"/>
    <w:rsid w:val="00CB5095"/>
    <w:rsid w:val="00D51606"/>
    <w:rsid w:val="00DC396E"/>
    <w:rsid w:val="00E52AD2"/>
    <w:rsid w:val="00E64192"/>
    <w:rsid w:val="00E85A00"/>
    <w:rsid w:val="00ED7F11"/>
    <w:rsid w:val="00F65137"/>
    <w:rsid w:val="00F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0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703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703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3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703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7035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0352"/>
    <w:rPr>
      <w:color w:val="0000FF"/>
      <w:u w:val="single"/>
    </w:rPr>
  </w:style>
  <w:style w:type="character" w:customStyle="1" w:styleId="contentbreadcrumbs--inner">
    <w:name w:val="content__breadcrumbs--inner"/>
    <w:basedOn w:val="DefaultParagraphFont"/>
    <w:rsid w:val="00F70352"/>
  </w:style>
  <w:style w:type="character" w:customStyle="1" w:styleId="contentmetatype">
    <w:name w:val="content__meta__type"/>
    <w:basedOn w:val="DefaultParagraphFont"/>
    <w:rsid w:val="00F70352"/>
  </w:style>
  <w:style w:type="character" w:customStyle="1" w:styleId="contentmetaversion">
    <w:name w:val="content__meta__version"/>
    <w:basedOn w:val="DefaultParagraphFont"/>
    <w:rsid w:val="00F70352"/>
  </w:style>
  <w:style w:type="paragraph" w:styleId="NormalWeb">
    <w:name w:val="Normal (Web)"/>
    <w:basedOn w:val="Normal"/>
    <w:uiPriority w:val="99"/>
    <w:semiHidden/>
    <w:unhideWhenUsed/>
    <w:rsid w:val="00F7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7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3F"/>
  </w:style>
  <w:style w:type="paragraph" w:styleId="Footer">
    <w:name w:val="footer"/>
    <w:basedOn w:val="Normal"/>
    <w:link w:val="FooterChar"/>
    <w:uiPriority w:val="99"/>
    <w:unhideWhenUsed/>
    <w:rsid w:val="007D7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3F"/>
  </w:style>
  <w:style w:type="paragraph" w:styleId="BalloonText">
    <w:name w:val="Balloon Text"/>
    <w:basedOn w:val="Normal"/>
    <w:link w:val="BalloonTextChar"/>
    <w:uiPriority w:val="99"/>
    <w:semiHidden/>
    <w:unhideWhenUsed/>
    <w:rsid w:val="000B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0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703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703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3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703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7035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0352"/>
    <w:rPr>
      <w:color w:val="0000FF"/>
      <w:u w:val="single"/>
    </w:rPr>
  </w:style>
  <w:style w:type="character" w:customStyle="1" w:styleId="contentbreadcrumbs--inner">
    <w:name w:val="content__breadcrumbs--inner"/>
    <w:basedOn w:val="DefaultParagraphFont"/>
    <w:rsid w:val="00F70352"/>
  </w:style>
  <w:style w:type="character" w:customStyle="1" w:styleId="contentmetatype">
    <w:name w:val="content__meta__type"/>
    <w:basedOn w:val="DefaultParagraphFont"/>
    <w:rsid w:val="00F70352"/>
  </w:style>
  <w:style w:type="character" w:customStyle="1" w:styleId="contentmetaversion">
    <w:name w:val="content__meta__version"/>
    <w:basedOn w:val="DefaultParagraphFont"/>
    <w:rsid w:val="00F70352"/>
  </w:style>
  <w:style w:type="paragraph" w:styleId="NormalWeb">
    <w:name w:val="Normal (Web)"/>
    <w:basedOn w:val="Normal"/>
    <w:uiPriority w:val="99"/>
    <w:semiHidden/>
    <w:unhideWhenUsed/>
    <w:rsid w:val="00F7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7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3F"/>
  </w:style>
  <w:style w:type="paragraph" w:styleId="Footer">
    <w:name w:val="footer"/>
    <w:basedOn w:val="Normal"/>
    <w:link w:val="FooterChar"/>
    <w:uiPriority w:val="99"/>
    <w:unhideWhenUsed/>
    <w:rsid w:val="007D7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3F"/>
  </w:style>
  <w:style w:type="paragraph" w:styleId="BalloonText">
    <w:name w:val="Balloon Text"/>
    <w:basedOn w:val="Normal"/>
    <w:link w:val="BalloonTextChar"/>
    <w:uiPriority w:val="99"/>
    <w:semiHidden/>
    <w:unhideWhenUsed/>
    <w:rsid w:val="000B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9780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6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2" w:color="auto"/>
                                <w:left w:val="none" w:sz="0" w:space="0" w:color="auto"/>
                                <w:bottom w:val="single" w:sz="6" w:space="12" w:color="EEEEEE"/>
                                <w:right w:val="none" w:sz="0" w:space="0" w:color="auto"/>
                              </w:divBdr>
                              <w:divsChild>
                                <w:div w:id="148473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4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6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6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1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8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22177">
                                      <w:marLeft w:val="8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8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2161">
                              <w:marLeft w:val="0"/>
                              <w:marRight w:val="2310"/>
                              <w:marTop w:val="0"/>
                              <w:marBottom w:val="240"/>
                              <w:divBdr>
                                <w:top w:val="single" w:sz="6" w:space="0" w:color="E5E5E0"/>
                                <w:left w:val="none" w:sz="0" w:space="0" w:color="auto"/>
                                <w:bottom w:val="none" w:sz="0" w:space="0" w:color="auto"/>
                                <w:right w:val="none" w:sz="0" w:space="17" w:color="auto"/>
                              </w:divBdr>
                              <w:divsChild>
                                <w:div w:id="6390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92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DEE7EC"/>
                                        <w:left w:val="single" w:sz="6" w:space="15" w:color="DEE7EC"/>
                                        <w:bottom w:val="single" w:sz="6" w:space="31" w:color="DEE7EC"/>
                                        <w:right w:val="single" w:sz="6" w:space="15" w:color="DEE7EC"/>
                                      </w:divBdr>
                                      <w:divsChild>
                                        <w:div w:id="176884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42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81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3383">
                                          <w:marLeft w:val="0"/>
                                          <w:marRight w:val="0"/>
                                          <w:marTop w:val="72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05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39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8006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2" w:color="auto"/>
                                <w:left w:val="none" w:sz="0" w:space="0" w:color="auto"/>
                                <w:bottom w:val="single" w:sz="6" w:space="12" w:color="EEEEEE"/>
                                <w:right w:val="none" w:sz="0" w:space="0" w:color="auto"/>
                              </w:divBdr>
                              <w:divsChild>
                                <w:div w:id="98127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0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7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96966">
                                      <w:marLeft w:val="8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14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84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3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04425">
                              <w:marLeft w:val="0"/>
                              <w:marRight w:val="2310"/>
                              <w:marTop w:val="0"/>
                              <w:marBottom w:val="240"/>
                              <w:divBdr>
                                <w:top w:val="single" w:sz="6" w:space="0" w:color="E5E5E0"/>
                                <w:left w:val="none" w:sz="0" w:space="0" w:color="auto"/>
                                <w:bottom w:val="none" w:sz="0" w:space="0" w:color="auto"/>
                                <w:right w:val="none" w:sz="0" w:space="17" w:color="auto"/>
                              </w:divBdr>
                              <w:divsChild>
                                <w:div w:id="148072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62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DEE7EC"/>
                                        <w:left w:val="single" w:sz="6" w:space="15" w:color="DEE7EC"/>
                                        <w:bottom w:val="single" w:sz="6" w:space="31" w:color="DEE7EC"/>
                                        <w:right w:val="single" w:sz="6" w:space="15" w:color="DEE7EC"/>
                                      </w:divBdr>
                                      <w:divsChild>
                                        <w:div w:id="51211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74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32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4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437261">
                                          <w:marLeft w:val="0"/>
                                          <w:marRight w:val="0"/>
                                          <w:marTop w:val="72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5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2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VINNY</cp:lastModifiedBy>
  <cp:revision>2</cp:revision>
  <dcterms:created xsi:type="dcterms:W3CDTF">2021-07-15T00:23:00Z</dcterms:created>
  <dcterms:modified xsi:type="dcterms:W3CDTF">2021-07-15T00:23:00Z</dcterms:modified>
</cp:coreProperties>
</file>