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C9E2AE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7D984818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25A8B047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57E8F0B1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5EFF6EE5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3CAE6F88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1F775F3B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5BF98E34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693CC44D" w14:textId="77777777" w:rsid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</w:p>
    <w:p w14:paraId="2FDB9BE0" w14:textId="0FD13DCE" w:rsidR="005A019C" w:rsidRP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  <w:r w:rsidRPr="005A019C">
        <w:rPr>
          <w:rFonts w:ascii="Times New Roman" w:eastAsia="Times New Roman" w:hAnsi="Times New Roman" w:cs="Times New Roman"/>
          <w:spacing w:val="3"/>
        </w:rPr>
        <w:t>Psychology</w:t>
      </w:r>
    </w:p>
    <w:p w14:paraId="23C307D9" w14:textId="5BFB91BD" w:rsidR="005A019C" w:rsidRPr="005A019C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spacing w:val="3"/>
        </w:rPr>
      </w:pPr>
      <w:r w:rsidRPr="005A019C">
        <w:rPr>
          <w:rFonts w:ascii="Times New Roman" w:eastAsia="Times New Roman" w:hAnsi="Times New Roman" w:cs="Times New Roman"/>
          <w:spacing w:val="3"/>
        </w:rPr>
        <w:t>Student Name</w:t>
      </w:r>
    </w:p>
    <w:p w14:paraId="6BAC6A94" w14:textId="0568FC80" w:rsidR="0037157E" w:rsidRDefault="005A019C" w:rsidP="005A019C">
      <w:pPr>
        <w:spacing w:line="480" w:lineRule="auto"/>
        <w:jc w:val="center"/>
        <w:rPr>
          <w:rFonts w:ascii="Times New Roman" w:eastAsia="Times New Roman" w:hAnsi="Times New Roman" w:cs="Times New Roman"/>
          <w:b/>
          <w:bCs/>
          <w:spacing w:val="3"/>
        </w:rPr>
      </w:pPr>
      <w:r w:rsidRPr="005A019C">
        <w:rPr>
          <w:rFonts w:ascii="Times New Roman" w:eastAsia="Times New Roman" w:hAnsi="Times New Roman" w:cs="Times New Roman"/>
          <w:spacing w:val="3"/>
        </w:rPr>
        <w:t>Institutional Affiliation</w:t>
      </w:r>
      <w:r w:rsidR="0037157E">
        <w:rPr>
          <w:rFonts w:ascii="Times New Roman" w:eastAsia="Times New Roman" w:hAnsi="Times New Roman" w:cs="Times New Roman"/>
          <w:b/>
          <w:bCs/>
          <w:spacing w:val="3"/>
        </w:rPr>
        <w:br w:type="page"/>
      </w:r>
    </w:p>
    <w:p w14:paraId="66E17BFA" w14:textId="236B6FCA" w:rsidR="008243AA" w:rsidRPr="0037157E" w:rsidRDefault="00FA2135" w:rsidP="00FA2135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lastRenderedPageBreak/>
        <w:t xml:space="preserve">1. </w:t>
      </w:r>
      <w:r w:rsidR="008243AA" w:rsidRPr="0037157E">
        <w:rPr>
          <w:rFonts w:ascii="Times New Roman" w:eastAsia="Times New Roman" w:hAnsi="Times New Roman" w:cs="Times New Roman"/>
          <w:b/>
          <w:bCs/>
          <w:spacing w:val="3"/>
        </w:rPr>
        <w:t>Many scientists have searched for the source of g; describe how successful they have been.</w:t>
      </w:r>
    </w:p>
    <w:p w14:paraId="1521872D" w14:textId="23C352DE" w:rsidR="008243AA" w:rsidRPr="0037157E" w:rsidRDefault="00300389" w:rsidP="00BC22C6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>Scientists</w:t>
      </w:r>
      <w:r w:rsidR="00BC22C6" w:rsidRPr="0037157E">
        <w:rPr>
          <w:rFonts w:ascii="Times New Roman" w:hAnsi="Times New Roman" w:cs="Times New Roman"/>
        </w:rPr>
        <w:t xml:space="preserve"> </w:t>
      </w:r>
      <w:r w:rsidRPr="0037157E">
        <w:rPr>
          <w:rFonts w:ascii="Times New Roman" w:hAnsi="Times New Roman" w:cs="Times New Roman"/>
        </w:rPr>
        <w:t>believe</w:t>
      </w:r>
      <w:r w:rsidR="00BC22C6" w:rsidRPr="0037157E">
        <w:rPr>
          <w:rFonts w:ascii="Times New Roman" w:hAnsi="Times New Roman" w:cs="Times New Roman"/>
        </w:rPr>
        <w:t xml:space="preserve"> that there is a g that </w:t>
      </w:r>
      <w:r w:rsidRPr="0037157E">
        <w:rPr>
          <w:rFonts w:ascii="Times New Roman" w:hAnsi="Times New Roman" w:cs="Times New Roman"/>
        </w:rPr>
        <w:t>influences</w:t>
      </w:r>
      <w:r w:rsidR="00BC22C6" w:rsidRPr="0037157E">
        <w:rPr>
          <w:rFonts w:ascii="Times New Roman" w:hAnsi="Times New Roman" w:cs="Times New Roman"/>
        </w:rPr>
        <w:t xml:space="preserve"> intelligence</w:t>
      </w:r>
      <w:r w:rsidRPr="0037157E">
        <w:rPr>
          <w:rFonts w:ascii="Times New Roman" w:hAnsi="Times New Roman" w:cs="Times New Roman"/>
        </w:rPr>
        <w:t xml:space="preserve"> and thinking capacity</w:t>
      </w:r>
      <w:r w:rsidR="00BC22C6" w:rsidRPr="0037157E">
        <w:rPr>
          <w:rFonts w:ascii="Times New Roman" w:hAnsi="Times New Roman" w:cs="Times New Roman"/>
        </w:rPr>
        <w:t xml:space="preserve">. </w:t>
      </w:r>
      <w:r w:rsidR="00CA3148">
        <w:rPr>
          <w:rFonts w:ascii="Times New Roman" w:hAnsi="Times New Roman" w:cs="Times New Roman"/>
        </w:rPr>
        <w:t>In their quest for finding the underpinnings of genetic intellectual capacity, neuroscientists</w:t>
      </w:r>
      <w:r w:rsidR="00E659F3" w:rsidRPr="0037157E">
        <w:rPr>
          <w:rFonts w:ascii="Times New Roman" w:hAnsi="Times New Roman" w:cs="Times New Roman"/>
        </w:rPr>
        <w:t xml:space="preserve"> have not succeeded in finding the g. </w:t>
      </w:r>
      <w:r w:rsidR="00CA3148">
        <w:rPr>
          <w:rFonts w:ascii="Times New Roman" w:hAnsi="Times New Roman" w:cs="Times New Roman"/>
        </w:rPr>
        <w:t>However,</w:t>
      </w:r>
      <w:r w:rsidR="00E659F3" w:rsidRPr="0037157E">
        <w:rPr>
          <w:rFonts w:ascii="Times New Roman" w:hAnsi="Times New Roman" w:cs="Times New Roman"/>
        </w:rPr>
        <w:t xml:space="preserve"> there have been tremendous developments </w:t>
      </w:r>
      <w:r w:rsidR="00CA3148">
        <w:rPr>
          <w:rFonts w:ascii="Times New Roman" w:hAnsi="Times New Roman" w:cs="Times New Roman"/>
        </w:rPr>
        <w:t>in</w:t>
      </w:r>
      <w:r w:rsidR="00E659F3" w:rsidRPr="0037157E">
        <w:rPr>
          <w:rFonts w:ascii="Times New Roman" w:hAnsi="Times New Roman" w:cs="Times New Roman"/>
        </w:rPr>
        <w:t xml:space="preserve"> </w:t>
      </w:r>
      <w:r w:rsidRPr="0037157E">
        <w:rPr>
          <w:rFonts w:ascii="Times New Roman" w:hAnsi="Times New Roman" w:cs="Times New Roman"/>
        </w:rPr>
        <w:t>some brain function aspects like the prefrontal cortex that offers a lot of promise</w:t>
      </w:r>
      <w:r w:rsidR="0037157E" w:rsidRPr="0037157E">
        <w:rPr>
          <w:rFonts w:ascii="Times New Roman" w:hAnsi="Times New Roman" w:cs="Times New Roman"/>
        </w:rPr>
        <w:t xml:space="preserve"> (</w:t>
      </w:r>
      <w:r w:rsidR="0037157E" w:rsidRPr="0037157E">
        <w:rPr>
          <w:rFonts w:ascii="Times New Roman" w:hAnsi="Times New Roman" w:cs="Times New Roman"/>
          <w:shd w:val="clear" w:color="auto" w:fill="FFFFFF"/>
        </w:rPr>
        <w:t>Bickle &amp; Hardcastle, 2012).</w:t>
      </w:r>
    </w:p>
    <w:p w14:paraId="207194AE" w14:textId="77777777" w:rsidR="00300389" w:rsidRPr="0037157E" w:rsidRDefault="00300389" w:rsidP="004D3CCA">
      <w:pPr>
        <w:rPr>
          <w:rFonts w:ascii="Times New Roman" w:eastAsia="Times New Roman" w:hAnsi="Times New Roman" w:cs="Times New Roman"/>
          <w:spacing w:val="3"/>
        </w:rPr>
      </w:pPr>
    </w:p>
    <w:p w14:paraId="424B88AA" w14:textId="4B235D83" w:rsidR="008243AA" w:rsidRPr="0037157E" w:rsidRDefault="004D3CCA" w:rsidP="00316502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2. Describe what cross-sectional research on IQ throughout adulthood usually finds.</w:t>
      </w:r>
    </w:p>
    <w:p w14:paraId="66C6A7E3" w14:textId="50060510" w:rsidR="008243AA" w:rsidRPr="0037157E" w:rsidRDefault="008243AA" w:rsidP="00FA2135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Cross-sectional research on IQ </w:t>
      </w:r>
      <w:r w:rsidR="003666AB" w:rsidRPr="0037157E">
        <w:rPr>
          <w:rFonts w:ascii="Times New Roman" w:hAnsi="Times New Roman" w:cs="Times New Roman"/>
        </w:rPr>
        <w:t>usually</w:t>
      </w:r>
      <w:r w:rsidR="00FA2135" w:rsidRPr="0037157E">
        <w:rPr>
          <w:rFonts w:ascii="Times New Roman" w:hAnsi="Times New Roman" w:cs="Times New Roman"/>
        </w:rPr>
        <w:t xml:space="preserve"> finds that </w:t>
      </w:r>
      <w:r w:rsidR="002425D1" w:rsidRPr="0037157E">
        <w:rPr>
          <w:rFonts w:ascii="Times New Roman" w:hAnsi="Times New Roman" w:cs="Times New Roman"/>
        </w:rPr>
        <w:t xml:space="preserve">IQ decreases as </w:t>
      </w:r>
      <w:r w:rsidR="00CA3148">
        <w:rPr>
          <w:rFonts w:ascii="Times New Roman" w:hAnsi="Times New Roman" w:cs="Times New Roman"/>
        </w:rPr>
        <w:t xml:space="preserve">the </w:t>
      </w:r>
      <w:r w:rsidR="002425D1" w:rsidRPr="0037157E">
        <w:rPr>
          <w:rFonts w:ascii="Times New Roman" w:hAnsi="Times New Roman" w:cs="Times New Roman"/>
        </w:rPr>
        <w:t xml:space="preserve">years pass by. For instance, in a test conducted by the united states army for individuals </w:t>
      </w:r>
      <w:r w:rsidR="003666AB" w:rsidRPr="0037157E">
        <w:rPr>
          <w:rFonts w:ascii="Times New Roman" w:hAnsi="Times New Roman" w:cs="Times New Roman"/>
        </w:rPr>
        <w:t>drafted</w:t>
      </w:r>
      <w:r w:rsidR="002425D1" w:rsidRPr="0037157E">
        <w:rPr>
          <w:rFonts w:ascii="Times New Roman" w:hAnsi="Times New Roman" w:cs="Times New Roman"/>
        </w:rPr>
        <w:t xml:space="preserve"> </w:t>
      </w:r>
      <w:r w:rsidR="003666AB" w:rsidRPr="0037157E">
        <w:rPr>
          <w:rFonts w:ascii="Times New Roman" w:hAnsi="Times New Roman" w:cs="Times New Roman"/>
        </w:rPr>
        <w:t xml:space="preserve">for </w:t>
      </w:r>
      <w:r w:rsidR="00CA3148">
        <w:rPr>
          <w:rFonts w:ascii="Times New Roman" w:hAnsi="Times New Roman" w:cs="Times New Roman"/>
        </w:rPr>
        <w:t>W</w:t>
      </w:r>
      <w:r w:rsidR="003666AB" w:rsidRPr="0037157E">
        <w:rPr>
          <w:rFonts w:ascii="Times New Roman" w:hAnsi="Times New Roman" w:cs="Times New Roman"/>
        </w:rPr>
        <w:t xml:space="preserve">orld </w:t>
      </w:r>
      <w:r w:rsidR="00CA3148">
        <w:rPr>
          <w:rFonts w:ascii="Times New Roman" w:hAnsi="Times New Roman" w:cs="Times New Roman"/>
        </w:rPr>
        <w:t>W</w:t>
      </w:r>
      <w:r w:rsidR="003666AB" w:rsidRPr="0037157E">
        <w:rPr>
          <w:rFonts w:ascii="Times New Roman" w:hAnsi="Times New Roman" w:cs="Times New Roman"/>
        </w:rPr>
        <w:t xml:space="preserve">ar I, the results showed that intellectual capacity or ability reached its peak at the age of eighteen and declined after </w:t>
      </w:r>
      <w:r w:rsidR="00CA3148">
        <w:rPr>
          <w:rFonts w:ascii="Times New Roman" w:hAnsi="Times New Roman" w:cs="Times New Roman"/>
        </w:rPr>
        <w:t xml:space="preserve">the </w:t>
      </w:r>
      <w:r w:rsidR="003666AB" w:rsidRPr="0037157E">
        <w:rPr>
          <w:rFonts w:ascii="Times New Roman" w:hAnsi="Times New Roman" w:cs="Times New Roman"/>
        </w:rPr>
        <w:t>mid-twenties</w:t>
      </w:r>
      <w:r w:rsidR="006B4CEE" w:rsidRPr="0037157E">
        <w:rPr>
          <w:rFonts w:ascii="Times New Roman" w:hAnsi="Times New Roman" w:cs="Times New Roman"/>
        </w:rPr>
        <w:t xml:space="preserve"> (</w:t>
      </w:r>
      <w:r w:rsidR="006B4CEE" w:rsidRPr="0037157E">
        <w:rPr>
          <w:rFonts w:ascii="Times New Roman" w:hAnsi="Times New Roman" w:cs="Times New Roman"/>
          <w:shd w:val="clear" w:color="auto" w:fill="FFFFFF"/>
        </w:rPr>
        <w:t>Goldberg et al., 2014).</w:t>
      </w:r>
    </w:p>
    <w:p w14:paraId="47D7E7C4" w14:textId="77777777" w:rsidR="00316502" w:rsidRPr="0037157E" w:rsidRDefault="00316502" w:rsidP="00FA2135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7E376F51" w14:textId="716C339B" w:rsidR="007074FF" w:rsidRPr="0037157E" w:rsidRDefault="003666AB" w:rsidP="003666AB">
      <w:pPr>
        <w:tabs>
          <w:tab w:val="left" w:pos="567"/>
        </w:tabs>
        <w:spacing w:line="276" w:lineRule="auto"/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 xml:space="preserve">3. </w:t>
      </w:r>
      <w:r w:rsidR="007074FF" w:rsidRPr="0037157E">
        <w:rPr>
          <w:rFonts w:ascii="Times New Roman" w:hAnsi="Times New Roman" w:cs="Times New Roman"/>
          <w:b/>
          <w:bCs/>
        </w:rPr>
        <w:t>Explain what longitudinal research on IQ throughout adulthood usually finds.</w:t>
      </w:r>
    </w:p>
    <w:p w14:paraId="55B6043E" w14:textId="3D5323FC" w:rsidR="000D7D05" w:rsidRPr="0037157E" w:rsidRDefault="00316502" w:rsidP="000D7D05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The </w:t>
      </w:r>
      <w:r w:rsidR="008243AA" w:rsidRPr="0037157E">
        <w:rPr>
          <w:rFonts w:ascii="Times New Roman" w:hAnsi="Times New Roman" w:cs="Times New Roman"/>
        </w:rPr>
        <w:t xml:space="preserve">Longitudinal </w:t>
      </w:r>
      <w:r w:rsidR="00CA3148">
        <w:rPr>
          <w:rFonts w:ascii="Times New Roman" w:hAnsi="Times New Roman" w:cs="Times New Roman"/>
        </w:rPr>
        <w:t>R</w:t>
      </w:r>
      <w:r w:rsidR="008243AA" w:rsidRPr="0037157E">
        <w:rPr>
          <w:rFonts w:ascii="Times New Roman" w:hAnsi="Times New Roman" w:cs="Times New Roman"/>
        </w:rPr>
        <w:t xml:space="preserve">esearch on </w:t>
      </w:r>
      <w:r w:rsidRPr="0037157E">
        <w:rPr>
          <w:rFonts w:ascii="Times New Roman" w:hAnsi="Times New Roman" w:cs="Times New Roman"/>
        </w:rPr>
        <w:t xml:space="preserve">IQ finds out that intellectual capacity increases in an adult </w:t>
      </w:r>
      <w:r w:rsidR="000D7D05" w:rsidRPr="0037157E">
        <w:rPr>
          <w:rFonts w:ascii="Times New Roman" w:hAnsi="Times New Roman" w:cs="Times New Roman"/>
        </w:rPr>
        <w:t>until</w:t>
      </w:r>
      <w:r w:rsidR="00CA3148">
        <w:rPr>
          <w:rFonts w:ascii="Times New Roman" w:hAnsi="Times New Roman" w:cs="Times New Roman"/>
        </w:rPr>
        <w:t xml:space="preserve"> age</w:t>
      </w:r>
      <w:r w:rsidR="000D7D05" w:rsidRPr="0037157E">
        <w:rPr>
          <w:rFonts w:ascii="Times New Roman" w:hAnsi="Times New Roman" w:cs="Times New Roman"/>
        </w:rPr>
        <w:t xml:space="preserve"> sixty, particularly in general knowledge and vocabulary</w:t>
      </w:r>
      <w:r w:rsidR="005B71EE" w:rsidRPr="0037157E">
        <w:rPr>
          <w:rFonts w:ascii="Times New Roman" w:hAnsi="Times New Roman" w:cs="Times New Roman"/>
        </w:rPr>
        <w:t xml:space="preserve"> (</w:t>
      </w:r>
      <w:r w:rsidR="00686D2D" w:rsidRPr="0037157E">
        <w:rPr>
          <w:rFonts w:ascii="Times New Roman" w:hAnsi="Times New Roman" w:cs="Times New Roman"/>
          <w:shd w:val="clear" w:color="auto" w:fill="FFFFFF"/>
        </w:rPr>
        <w:t>Whalley &amp; Deary, 2001).</w:t>
      </w:r>
    </w:p>
    <w:p w14:paraId="27D472A1" w14:textId="77777777" w:rsidR="000D7D05" w:rsidRPr="0037157E" w:rsidRDefault="000D7D05" w:rsidP="000D7D05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3DBE7673" w14:textId="62061813" w:rsidR="007074FF" w:rsidRPr="0037157E" w:rsidRDefault="000D7D05" w:rsidP="000D7D05">
      <w:pPr>
        <w:tabs>
          <w:tab w:val="left" w:pos="567"/>
        </w:tabs>
        <w:spacing w:line="276" w:lineRule="auto"/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 xml:space="preserve">4. </w:t>
      </w:r>
      <w:r w:rsidR="007074FF" w:rsidRPr="0037157E">
        <w:rPr>
          <w:rFonts w:ascii="Times New Roman" w:hAnsi="Times New Roman" w:cs="Times New Roman"/>
          <w:b/>
          <w:bCs/>
        </w:rPr>
        <w:t>Describe how historical changes affect the results of longitudinal research.</w:t>
      </w:r>
    </w:p>
    <w:p w14:paraId="0270447E" w14:textId="5BC6247B" w:rsidR="00987FF4" w:rsidRPr="0037157E" w:rsidRDefault="008243AA" w:rsidP="00987FF4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>Historical changes</w:t>
      </w:r>
      <w:r w:rsidR="00CA3148">
        <w:rPr>
          <w:rFonts w:ascii="Times New Roman" w:hAnsi="Times New Roman" w:cs="Times New Roman"/>
        </w:rPr>
        <w:t>,</w:t>
      </w:r>
      <w:r w:rsidRPr="0037157E">
        <w:rPr>
          <w:rFonts w:ascii="Times New Roman" w:hAnsi="Times New Roman" w:cs="Times New Roman"/>
        </w:rPr>
        <w:t xml:space="preserve"> </w:t>
      </w:r>
      <w:r w:rsidR="00987FF4" w:rsidRPr="0037157E">
        <w:rPr>
          <w:rFonts w:ascii="Times New Roman" w:hAnsi="Times New Roman" w:cs="Times New Roman"/>
        </w:rPr>
        <w:t>for example</w:t>
      </w:r>
      <w:r w:rsidR="00CA3148">
        <w:rPr>
          <w:rFonts w:ascii="Times New Roman" w:hAnsi="Times New Roman" w:cs="Times New Roman"/>
        </w:rPr>
        <w:t>,</w:t>
      </w:r>
      <w:r w:rsidR="00987FF4" w:rsidRPr="0037157E">
        <w:rPr>
          <w:rFonts w:ascii="Times New Roman" w:hAnsi="Times New Roman" w:cs="Times New Roman"/>
        </w:rPr>
        <w:t xml:space="preserve"> education improvements</w:t>
      </w:r>
      <w:r w:rsidR="00CA3148">
        <w:rPr>
          <w:rFonts w:ascii="Times New Roman" w:hAnsi="Times New Roman" w:cs="Times New Roman"/>
        </w:rPr>
        <w:t>,</w:t>
      </w:r>
      <w:r w:rsidR="00987FF4" w:rsidRPr="0037157E">
        <w:rPr>
          <w:rFonts w:ascii="Times New Roman" w:hAnsi="Times New Roman" w:cs="Times New Roman"/>
        </w:rPr>
        <w:t xml:space="preserve"> affect the results of longitudinal research by making younger adults score higher in IQ than the older individuals</w:t>
      </w:r>
      <w:r w:rsidR="005B71EE" w:rsidRPr="0037157E">
        <w:rPr>
          <w:rFonts w:ascii="Times New Roman" w:hAnsi="Times New Roman" w:cs="Times New Roman"/>
        </w:rPr>
        <w:t xml:space="preserve"> (</w:t>
      </w:r>
      <w:r w:rsidR="005B71EE" w:rsidRPr="0037157E">
        <w:rPr>
          <w:rFonts w:ascii="Times New Roman" w:hAnsi="Times New Roman" w:cs="Times New Roman"/>
          <w:shd w:val="clear" w:color="auto" w:fill="FFFFFF"/>
        </w:rPr>
        <w:t xml:space="preserve">Ruspini, 1999). </w:t>
      </w:r>
      <w:r w:rsidR="00987FF4" w:rsidRPr="0037157E">
        <w:rPr>
          <w:rFonts w:ascii="Times New Roman" w:hAnsi="Times New Roman" w:cs="Times New Roman"/>
        </w:rPr>
        <w:t xml:space="preserve"> </w:t>
      </w:r>
    </w:p>
    <w:p w14:paraId="2DED0F17" w14:textId="77777777" w:rsidR="00987FF4" w:rsidRPr="0037157E" w:rsidRDefault="00987FF4" w:rsidP="00987FF4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4E3EB808" w14:textId="5136E59B" w:rsidR="00DC5951" w:rsidRPr="0037157E" w:rsidRDefault="00DC5951" w:rsidP="00DC5951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5.</w:t>
      </w:r>
      <w:r w:rsidR="00CA3148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37157E">
        <w:rPr>
          <w:rFonts w:ascii="Times New Roman" w:eastAsia="Times New Roman" w:hAnsi="Times New Roman" w:cs="Times New Roman"/>
          <w:b/>
          <w:bCs/>
          <w:spacing w:val="3"/>
        </w:rPr>
        <w:t>Explain how cross-sequential research controls for cohort effects.</w:t>
      </w:r>
    </w:p>
    <w:p w14:paraId="13B474B4" w14:textId="5B727672" w:rsidR="005A100E" w:rsidRPr="0037157E" w:rsidRDefault="008243AA" w:rsidP="00023ED0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Cross-sequential research </w:t>
      </w:r>
      <w:r w:rsidR="000B09CC" w:rsidRPr="0037157E">
        <w:rPr>
          <w:rFonts w:ascii="Times New Roman" w:hAnsi="Times New Roman" w:cs="Times New Roman"/>
        </w:rPr>
        <w:t xml:space="preserve">combines both longitudinal and cross-sectional </w:t>
      </w:r>
      <w:r w:rsidR="005A100E" w:rsidRPr="0037157E">
        <w:rPr>
          <w:rFonts w:ascii="Times New Roman" w:hAnsi="Times New Roman" w:cs="Times New Roman"/>
        </w:rPr>
        <w:t>research</w:t>
      </w:r>
      <w:r w:rsidR="000B09CC" w:rsidRPr="0037157E">
        <w:rPr>
          <w:rFonts w:ascii="Times New Roman" w:hAnsi="Times New Roman" w:cs="Times New Roman"/>
        </w:rPr>
        <w:t xml:space="preserve"> then combines the results. </w:t>
      </w:r>
      <w:r w:rsidR="00023ED0" w:rsidRPr="0037157E">
        <w:rPr>
          <w:rFonts w:ascii="Times New Roman" w:hAnsi="Times New Roman" w:cs="Times New Roman"/>
        </w:rPr>
        <w:t>Thus, it controls cohort effects by measuring IQ over a long period</w:t>
      </w:r>
      <w:r w:rsidR="00877ED8" w:rsidRPr="0037157E">
        <w:rPr>
          <w:rFonts w:ascii="Times New Roman" w:hAnsi="Times New Roman" w:cs="Times New Roman"/>
        </w:rPr>
        <w:t xml:space="preserve"> (</w:t>
      </w:r>
      <w:r w:rsidR="00877ED8" w:rsidRPr="0037157E">
        <w:rPr>
          <w:rFonts w:ascii="Times New Roman" w:hAnsi="Times New Roman" w:cs="Times New Roman"/>
          <w:shd w:val="clear" w:color="auto" w:fill="FFFFFF"/>
        </w:rPr>
        <w:t>Schaie &amp; Strother, 1968).</w:t>
      </w:r>
    </w:p>
    <w:p w14:paraId="18E5F82C" w14:textId="77777777" w:rsidR="005A100E" w:rsidRPr="0037157E" w:rsidRDefault="005A100E" w:rsidP="00023ED0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7284924A" w14:textId="42133E41" w:rsidR="005A100E" w:rsidRPr="0037157E" w:rsidRDefault="00023ED0" w:rsidP="00023ED0">
      <w:pPr>
        <w:tabs>
          <w:tab w:val="left" w:pos="567"/>
        </w:tabs>
        <w:spacing w:line="276" w:lineRule="auto"/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>6.</w:t>
      </w:r>
      <w:r w:rsidR="00CA3148">
        <w:rPr>
          <w:rFonts w:ascii="Times New Roman" w:hAnsi="Times New Roman" w:cs="Times New Roman"/>
          <w:b/>
          <w:bCs/>
        </w:rPr>
        <w:t xml:space="preserve"> </w:t>
      </w:r>
      <w:r w:rsidRPr="0037157E">
        <w:rPr>
          <w:rFonts w:ascii="Times New Roman" w:hAnsi="Times New Roman" w:cs="Times New Roman"/>
          <w:b/>
          <w:bCs/>
        </w:rPr>
        <w:t>Explain why IQ varies as much as it does.</w:t>
      </w:r>
    </w:p>
    <w:p w14:paraId="464E4510" w14:textId="6E023360" w:rsidR="008243AA" w:rsidRPr="0037157E" w:rsidRDefault="008243AA" w:rsidP="00023ED0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IQ varies </w:t>
      </w:r>
      <w:r w:rsidR="005A100E" w:rsidRPr="0037157E">
        <w:rPr>
          <w:rFonts w:ascii="Times New Roman" w:hAnsi="Times New Roman" w:cs="Times New Roman"/>
        </w:rPr>
        <w:t xml:space="preserve">so much because of factors like age, </w:t>
      </w:r>
      <w:r w:rsidR="00A41AFC" w:rsidRPr="0037157E">
        <w:rPr>
          <w:rFonts w:ascii="Times New Roman" w:hAnsi="Times New Roman" w:cs="Times New Roman"/>
        </w:rPr>
        <w:t xml:space="preserve">development of technology, and historical variables like </w:t>
      </w:r>
      <w:r w:rsidR="005A100E" w:rsidRPr="0037157E">
        <w:rPr>
          <w:rFonts w:ascii="Times New Roman" w:hAnsi="Times New Roman" w:cs="Times New Roman"/>
        </w:rPr>
        <w:t>health and education</w:t>
      </w:r>
      <w:r w:rsidR="00B8220D" w:rsidRPr="0037157E">
        <w:rPr>
          <w:rFonts w:ascii="Times New Roman" w:hAnsi="Times New Roman" w:cs="Times New Roman"/>
        </w:rPr>
        <w:t xml:space="preserve"> (</w:t>
      </w:r>
      <w:r w:rsidR="00B8220D" w:rsidRPr="0037157E">
        <w:rPr>
          <w:rFonts w:ascii="Times New Roman" w:hAnsi="Times New Roman" w:cs="Times New Roman"/>
          <w:shd w:val="clear" w:color="auto" w:fill="FFFFFF"/>
        </w:rPr>
        <w:t xml:space="preserve">Gelade, 2008). </w:t>
      </w:r>
      <w:r w:rsidR="005A100E" w:rsidRPr="0037157E">
        <w:rPr>
          <w:rFonts w:ascii="Times New Roman" w:hAnsi="Times New Roman" w:cs="Times New Roman"/>
        </w:rPr>
        <w:t xml:space="preserve"> </w:t>
      </w:r>
    </w:p>
    <w:p w14:paraId="342B59BD" w14:textId="7E1E6493" w:rsidR="005A100E" w:rsidRPr="0037157E" w:rsidRDefault="005A100E" w:rsidP="00023ED0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4FC96082" w14:textId="7748205F" w:rsidR="005A100E" w:rsidRPr="0037157E" w:rsidRDefault="005A100E" w:rsidP="005A100E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7.</w:t>
      </w:r>
      <w:r w:rsidR="00CA3148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37157E">
        <w:rPr>
          <w:rFonts w:ascii="Times New Roman" w:eastAsia="Times New Roman" w:hAnsi="Times New Roman" w:cs="Times New Roman"/>
          <w:b/>
          <w:bCs/>
          <w:spacing w:val="3"/>
        </w:rPr>
        <w:t>Explain why a person may prefer to have greater crystallized intelligence than</w:t>
      </w:r>
      <w:r w:rsidR="00517A13" w:rsidRPr="0037157E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37157E">
        <w:rPr>
          <w:rFonts w:ascii="Times New Roman" w:eastAsia="Times New Roman" w:hAnsi="Times New Roman" w:cs="Times New Roman"/>
          <w:b/>
          <w:bCs/>
          <w:spacing w:val="3"/>
        </w:rPr>
        <w:t>fluid intelligence.</w:t>
      </w:r>
    </w:p>
    <w:p w14:paraId="2D51A71B" w14:textId="7F5BD604" w:rsidR="008243AA" w:rsidRPr="0037157E" w:rsidRDefault="00517A13" w:rsidP="003B73FF">
      <w:pPr>
        <w:rPr>
          <w:rFonts w:ascii="Times New Roman" w:eastAsia="Times New Roman" w:hAnsi="Times New Roman" w:cs="Times New Roman"/>
          <w:spacing w:val="3"/>
        </w:rPr>
      </w:pPr>
      <w:r w:rsidRPr="0037157E">
        <w:rPr>
          <w:rFonts w:ascii="Times New Roman" w:hAnsi="Times New Roman" w:cs="Times New Roman"/>
        </w:rPr>
        <w:t xml:space="preserve">People with </w:t>
      </w:r>
      <w:r w:rsidR="008243AA" w:rsidRPr="0037157E">
        <w:rPr>
          <w:rFonts w:ascii="Times New Roman" w:hAnsi="Times New Roman" w:cs="Times New Roman"/>
        </w:rPr>
        <w:t xml:space="preserve">crystallized intelligence read </w:t>
      </w:r>
      <w:r w:rsidRPr="0037157E">
        <w:rPr>
          <w:rFonts w:ascii="Times New Roman" w:hAnsi="Times New Roman" w:cs="Times New Roman"/>
        </w:rPr>
        <w:t>extensively, have high information retention rates</w:t>
      </w:r>
      <w:r w:rsidR="00CA3148">
        <w:rPr>
          <w:rFonts w:ascii="Times New Roman" w:hAnsi="Times New Roman" w:cs="Times New Roman"/>
        </w:rPr>
        <w:t>,</w:t>
      </w:r>
      <w:r w:rsidRPr="0037157E">
        <w:rPr>
          <w:rFonts w:ascii="Times New Roman" w:hAnsi="Times New Roman" w:cs="Times New Roman"/>
        </w:rPr>
        <w:t xml:space="preserve"> </w:t>
      </w:r>
      <w:r w:rsidR="00913520" w:rsidRPr="0037157E">
        <w:rPr>
          <w:rFonts w:ascii="Times New Roman" w:hAnsi="Times New Roman" w:cs="Times New Roman"/>
        </w:rPr>
        <w:t>and think deeply</w:t>
      </w:r>
      <w:r w:rsidR="00CA3148">
        <w:rPr>
          <w:rFonts w:ascii="Times New Roman" w:hAnsi="Times New Roman" w:cs="Times New Roman"/>
        </w:rPr>
        <w:t>;</w:t>
      </w:r>
      <w:r w:rsidR="00913520" w:rsidRPr="0037157E">
        <w:rPr>
          <w:rFonts w:ascii="Times New Roman" w:hAnsi="Times New Roman" w:cs="Times New Roman"/>
        </w:rPr>
        <w:t xml:space="preserve"> thus</w:t>
      </w:r>
      <w:r w:rsidR="00CA3148">
        <w:rPr>
          <w:rFonts w:ascii="Times New Roman" w:hAnsi="Times New Roman" w:cs="Times New Roman"/>
        </w:rPr>
        <w:t>,</w:t>
      </w:r>
      <w:r w:rsidR="00913520" w:rsidRPr="0037157E">
        <w:rPr>
          <w:rFonts w:ascii="Times New Roman" w:hAnsi="Times New Roman" w:cs="Times New Roman"/>
        </w:rPr>
        <w:t xml:space="preserve"> their </w:t>
      </w:r>
      <w:r w:rsidR="00280274" w:rsidRPr="0037157E">
        <w:rPr>
          <w:rFonts w:ascii="Times New Roman" w:hAnsi="Times New Roman" w:cs="Times New Roman"/>
        </w:rPr>
        <w:t>achievements</w:t>
      </w:r>
      <w:r w:rsidR="00913520" w:rsidRPr="0037157E">
        <w:rPr>
          <w:rFonts w:ascii="Times New Roman" w:hAnsi="Times New Roman" w:cs="Times New Roman"/>
        </w:rPr>
        <w:t xml:space="preserve"> reflect their aptitude. </w:t>
      </w:r>
      <w:r w:rsidR="00CA3148">
        <w:rPr>
          <w:rFonts w:ascii="Times New Roman" w:hAnsi="Times New Roman" w:cs="Times New Roman"/>
        </w:rPr>
        <w:t>P</w:t>
      </w:r>
      <w:r w:rsidR="00913520" w:rsidRPr="0037157E">
        <w:rPr>
          <w:rFonts w:ascii="Times New Roman" w:hAnsi="Times New Roman" w:cs="Times New Roman"/>
        </w:rPr>
        <w:t xml:space="preserve">eople with crystallized intelligence </w:t>
      </w:r>
      <w:r w:rsidR="00280274" w:rsidRPr="0037157E">
        <w:rPr>
          <w:rFonts w:ascii="Times New Roman" w:hAnsi="Times New Roman" w:cs="Times New Roman"/>
        </w:rPr>
        <w:t xml:space="preserve">have a good memory, </w:t>
      </w:r>
      <w:r w:rsidR="00CA3148">
        <w:rPr>
          <w:rFonts w:ascii="Times New Roman" w:hAnsi="Times New Roman" w:cs="Times New Roman"/>
        </w:rPr>
        <w:t xml:space="preserve">a </w:t>
      </w:r>
      <w:r w:rsidR="00280274" w:rsidRPr="0037157E">
        <w:rPr>
          <w:rFonts w:ascii="Times New Roman" w:hAnsi="Times New Roman" w:cs="Times New Roman"/>
        </w:rPr>
        <w:t>greater knowledge base</w:t>
      </w:r>
      <w:r w:rsidR="00CA3148">
        <w:rPr>
          <w:rFonts w:ascii="Times New Roman" w:hAnsi="Times New Roman" w:cs="Times New Roman"/>
        </w:rPr>
        <w:t>,</w:t>
      </w:r>
      <w:r w:rsidR="00280274" w:rsidRPr="0037157E">
        <w:rPr>
          <w:rFonts w:ascii="Times New Roman" w:hAnsi="Times New Roman" w:cs="Times New Roman"/>
        </w:rPr>
        <w:t xml:space="preserve"> and vocabulary</w:t>
      </w:r>
      <w:r w:rsidR="003B73FF" w:rsidRPr="0037157E">
        <w:rPr>
          <w:rFonts w:ascii="Times New Roman" w:hAnsi="Times New Roman" w:cs="Times New Roman"/>
        </w:rPr>
        <w:t xml:space="preserve"> </w:t>
      </w:r>
      <w:r w:rsidR="003B73FF" w:rsidRPr="0037157E">
        <w:rPr>
          <w:rFonts w:ascii="Times New Roman" w:eastAsia="Times New Roman" w:hAnsi="Times New Roman" w:cs="Times New Roman"/>
          <w:spacing w:val="3"/>
        </w:rPr>
        <w:t>(</w:t>
      </w:r>
      <w:r w:rsidR="003B73FF" w:rsidRPr="0037157E">
        <w:rPr>
          <w:rFonts w:ascii="Times New Roman" w:hAnsi="Times New Roman" w:cs="Times New Roman"/>
          <w:shd w:val="clear" w:color="auto" w:fill="FFFFFF"/>
        </w:rPr>
        <w:t>Lifshitz, Verkuilen, Shnitzer-Meirovich &amp; Altman, 2018).</w:t>
      </w:r>
    </w:p>
    <w:p w14:paraId="48D405DE" w14:textId="77777777" w:rsidR="00280274" w:rsidRPr="0037157E" w:rsidRDefault="00280274" w:rsidP="00280274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3989E153" w14:textId="42A62E96" w:rsidR="00280274" w:rsidRPr="0037157E" w:rsidRDefault="00280274" w:rsidP="00280274">
      <w:pPr>
        <w:tabs>
          <w:tab w:val="left" w:pos="567"/>
        </w:tabs>
        <w:spacing w:line="276" w:lineRule="auto"/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>8.</w:t>
      </w:r>
      <w:r w:rsidR="00CA3148">
        <w:rPr>
          <w:rFonts w:ascii="Times New Roman" w:hAnsi="Times New Roman" w:cs="Times New Roman"/>
          <w:b/>
          <w:bCs/>
        </w:rPr>
        <w:t xml:space="preserve"> </w:t>
      </w:r>
      <w:r w:rsidRPr="0037157E">
        <w:rPr>
          <w:rFonts w:ascii="Times New Roman" w:hAnsi="Times New Roman" w:cs="Times New Roman"/>
          <w:b/>
          <w:bCs/>
        </w:rPr>
        <w:t>Explain why a person would prefer to have greater fluid intelligence than</w:t>
      </w:r>
    </w:p>
    <w:p w14:paraId="7C4C5B6E" w14:textId="7996124D" w:rsidR="00280274" w:rsidRPr="0037157E" w:rsidRDefault="00280274" w:rsidP="00280274">
      <w:pPr>
        <w:tabs>
          <w:tab w:val="left" w:pos="567"/>
        </w:tabs>
        <w:spacing w:line="276" w:lineRule="auto"/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>crystallized intelligence.</w:t>
      </w:r>
    </w:p>
    <w:p w14:paraId="651ECAF9" w14:textId="1E88C0DE" w:rsidR="008243AA" w:rsidRPr="0037157E" w:rsidRDefault="00F91921" w:rsidP="00A41AFC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A person with fluid intelligence </w:t>
      </w:r>
      <w:r w:rsidR="00CA3148">
        <w:rPr>
          <w:rFonts w:ascii="Times New Roman" w:hAnsi="Times New Roman" w:cs="Times New Roman"/>
        </w:rPr>
        <w:t>can</w:t>
      </w:r>
      <w:r w:rsidRPr="0037157E">
        <w:rPr>
          <w:rFonts w:ascii="Times New Roman" w:hAnsi="Times New Roman" w:cs="Times New Roman"/>
        </w:rPr>
        <w:t xml:space="preserve"> learn anything complex in a quick and flexible manner</w:t>
      </w:r>
      <w:r w:rsidR="008243AA" w:rsidRPr="0037157E">
        <w:rPr>
          <w:rFonts w:ascii="Times New Roman" w:hAnsi="Times New Roman" w:cs="Times New Roman"/>
        </w:rPr>
        <w:t>.</w:t>
      </w:r>
      <w:r w:rsidR="007D6EAB" w:rsidRPr="0037157E">
        <w:rPr>
          <w:rFonts w:ascii="Times New Roman" w:hAnsi="Times New Roman" w:cs="Times New Roman"/>
        </w:rPr>
        <w:t xml:space="preserve"> Thus, they can </w:t>
      </w:r>
      <w:r w:rsidR="00CA3148">
        <w:rPr>
          <w:rFonts w:ascii="Times New Roman" w:hAnsi="Times New Roman" w:cs="Times New Roman"/>
        </w:rPr>
        <w:t>better understand concepts, relationships between phenomena</w:t>
      </w:r>
      <w:r w:rsidR="007D6EAB" w:rsidRPr="0037157E">
        <w:rPr>
          <w:rFonts w:ascii="Times New Roman" w:hAnsi="Times New Roman" w:cs="Times New Roman"/>
        </w:rPr>
        <w:t>, process ideas and facts, and draw inferences</w:t>
      </w:r>
      <w:r w:rsidR="00BE0560" w:rsidRPr="0037157E">
        <w:rPr>
          <w:rFonts w:ascii="Times New Roman" w:hAnsi="Times New Roman" w:cs="Times New Roman"/>
        </w:rPr>
        <w:t xml:space="preserve"> (</w:t>
      </w:r>
      <w:r w:rsidR="00BE0560" w:rsidRPr="0037157E">
        <w:rPr>
          <w:rFonts w:ascii="Times New Roman" w:hAnsi="Times New Roman" w:cs="Times New Roman"/>
          <w:shd w:val="clear" w:color="auto" w:fill="FFFFFF"/>
        </w:rPr>
        <w:t>Horn, 1982).</w:t>
      </w:r>
    </w:p>
    <w:p w14:paraId="79479368" w14:textId="49EEF471" w:rsidR="00B65C3F" w:rsidRPr="0037157E" w:rsidRDefault="00B65C3F" w:rsidP="00A41AFC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63EAF311" w14:textId="6124B500" w:rsidR="00B65C3F" w:rsidRPr="0037157E" w:rsidRDefault="00B65C3F" w:rsidP="00B65C3F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9.</w:t>
      </w:r>
      <w:r w:rsidR="00CA3148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37157E">
        <w:rPr>
          <w:rFonts w:ascii="Times New Roman" w:eastAsia="Times New Roman" w:hAnsi="Times New Roman" w:cs="Times New Roman"/>
          <w:b/>
          <w:bCs/>
          <w:spacing w:val="3"/>
        </w:rPr>
        <w:t>If one had to convince their professors that one is smart, describe what one might do and what kind of intelligence that involves.</w:t>
      </w:r>
    </w:p>
    <w:p w14:paraId="7166A491" w14:textId="012E61B3" w:rsidR="00B65C3F" w:rsidRPr="0037157E" w:rsidRDefault="00B65C3F" w:rsidP="00B65C3F">
      <w:pPr>
        <w:rPr>
          <w:rFonts w:ascii="Times New Roman" w:eastAsia="Times New Roman" w:hAnsi="Times New Roman" w:cs="Times New Roman"/>
          <w:spacing w:val="3"/>
        </w:rPr>
      </w:pPr>
      <w:r w:rsidRPr="0037157E">
        <w:rPr>
          <w:rFonts w:ascii="Times New Roman" w:eastAsia="Times New Roman" w:hAnsi="Times New Roman" w:cs="Times New Roman"/>
          <w:spacing w:val="3"/>
        </w:rPr>
        <w:t xml:space="preserve">If a student had to convince their professors that they are smart, they could </w:t>
      </w:r>
      <w:r w:rsidR="003B552F" w:rsidRPr="0037157E">
        <w:rPr>
          <w:rFonts w:ascii="Times New Roman" w:eastAsia="Times New Roman" w:hAnsi="Times New Roman" w:cs="Times New Roman"/>
          <w:spacing w:val="3"/>
        </w:rPr>
        <w:t>involve them in debates revolving around knowledge from books and historical events. The kind of intelligence involved is crystallized intelligence</w:t>
      </w:r>
      <w:r w:rsidR="003B73FF" w:rsidRPr="0037157E">
        <w:rPr>
          <w:rFonts w:ascii="Times New Roman" w:eastAsia="Times New Roman" w:hAnsi="Times New Roman" w:cs="Times New Roman"/>
          <w:spacing w:val="3"/>
        </w:rPr>
        <w:t xml:space="preserve"> (</w:t>
      </w:r>
      <w:r w:rsidR="003B73FF" w:rsidRPr="0037157E">
        <w:rPr>
          <w:rFonts w:ascii="Times New Roman" w:hAnsi="Times New Roman" w:cs="Times New Roman"/>
          <w:shd w:val="clear" w:color="auto" w:fill="FFFFFF"/>
        </w:rPr>
        <w:t>Lifshitz, Verkuilen, Shnitzer-Meirovich &amp; Altman, 2018).</w:t>
      </w:r>
    </w:p>
    <w:p w14:paraId="6F247009" w14:textId="77777777" w:rsidR="00B65C3F" w:rsidRPr="0037157E" w:rsidRDefault="00B65C3F" w:rsidP="00A41AFC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59B525DB" w14:textId="77777777" w:rsidR="008C0D7C" w:rsidRPr="0037157E" w:rsidRDefault="008C0D7C" w:rsidP="008C0D7C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10. If one was required to convince one’s neighbors to compost their food and yard waste, describe what one might do and what kind of intelligence that involves.</w:t>
      </w:r>
    </w:p>
    <w:p w14:paraId="66968CEE" w14:textId="6B66C872" w:rsidR="00002EBA" w:rsidRPr="0037157E" w:rsidRDefault="00EE7910" w:rsidP="008C0D7C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An individual might </w:t>
      </w:r>
      <w:r w:rsidR="00002EBA" w:rsidRPr="0037157E">
        <w:rPr>
          <w:rFonts w:ascii="Times New Roman" w:hAnsi="Times New Roman" w:cs="Times New Roman"/>
        </w:rPr>
        <w:t xml:space="preserve">immediately remember and </w:t>
      </w:r>
      <w:r w:rsidRPr="0037157E">
        <w:rPr>
          <w:rFonts w:ascii="Times New Roman" w:hAnsi="Times New Roman" w:cs="Times New Roman"/>
        </w:rPr>
        <w:t xml:space="preserve">use </w:t>
      </w:r>
      <w:r w:rsidR="002E248F" w:rsidRPr="0037157E">
        <w:rPr>
          <w:rFonts w:ascii="Times New Roman" w:hAnsi="Times New Roman" w:cs="Times New Roman"/>
        </w:rPr>
        <w:t xml:space="preserve">convincing arguments on why composting is important or use words </w:t>
      </w:r>
      <w:r w:rsidR="00002EBA" w:rsidRPr="0037157E">
        <w:rPr>
          <w:rFonts w:ascii="Times New Roman" w:hAnsi="Times New Roman" w:cs="Times New Roman"/>
        </w:rPr>
        <w:t xml:space="preserve">or numbers. The kind of intelligence involved is </w:t>
      </w:r>
      <w:r w:rsidR="008243AA" w:rsidRPr="0037157E">
        <w:rPr>
          <w:rFonts w:ascii="Times New Roman" w:hAnsi="Times New Roman" w:cs="Times New Roman"/>
        </w:rPr>
        <w:t>fluid intelligence</w:t>
      </w:r>
      <w:r w:rsidR="00BE0560" w:rsidRPr="0037157E">
        <w:rPr>
          <w:rFonts w:ascii="Times New Roman" w:hAnsi="Times New Roman" w:cs="Times New Roman"/>
        </w:rPr>
        <w:t xml:space="preserve"> (</w:t>
      </w:r>
      <w:r w:rsidR="00BE0560" w:rsidRPr="0037157E">
        <w:rPr>
          <w:rFonts w:ascii="Times New Roman" w:hAnsi="Times New Roman" w:cs="Times New Roman"/>
          <w:shd w:val="clear" w:color="auto" w:fill="FFFFFF"/>
        </w:rPr>
        <w:t>Horn, 1982).</w:t>
      </w:r>
    </w:p>
    <w:p w14:paraId="590D8B89" w14:textId="77777777" w:rsidR="00002EBA" w:rsidRPr="0037157E" w:rsidRDefault="00002EBA" w:rsidP="008C0D7C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5119A4F3" w14:textId="5840A27B" w:rsidR="00F817BD" w:rsidRPr="0037157E" w:rsidRDefault="00F817BD" w:rsidP="00F817BD">
      <w:pPr>
        <w:rPr>
          <w:rFonts w:ascii="Times New Roman" w:eastAsia="Times New Roman" w:hAnsi="Times New Roman" w:cs="Times New Roman"/>
          <w:b/>
          <w:bCs/>
          <w:spacing w:val="3"/>
        </w:rPr>
      </w:pPr>
      <w:r w:rsidRPr="0037157E">
        <w:rPr>
          <w:rFonts w:ascii="Times New Roman" w:eastAsia="Times New Roman" w:hAnsi="Times New Roman" w:cs="Times New Roman"/>
          <w:b/>
          <w:bCs/>
          <w:spacing w:val="3"/>
        </w:rPr>
        <w:t>11.</w:t>
      </w:r>
      <w:r w:rsidR="00CA3148">
        <w:rPr>
          <w:rFonts w:ascii="Times New Roman" w:eastAsia="Times New Roman" w:hAnsi="Times New Roman" w:cs="Times New Roman"/>
          <w:b/>
          <w:bCs/>
          <w:spacing w:val="3"/>
        </w:rPr>
        <w:t xml:space="preserve"> </w:t>
      </w:r>
      <w:r w:rsidRPr="0037157E">
        <w:rPr>
          <w:rFonts w:ascii="Times New Roman" w:eastAsia="Times New Roman" w:hAnsi="Times New Roman" w:cs="Times New Roman"/>
          <w:b/>
          <w:bCs/>
          <w:spacing w:val="3"/>
        </w:rPr>
        <w:t>Describe the different kinds of tests that could measure creative intelligence.</w:t>
      </w:r>
    </w:p>
    <w:p w14:paraId="49A18DE2" w14:textId="77777777" w:rsidR="00A303BF" w:rsidRPr="0037157E" w:rsidRDefault="00A303BF" w:rsidP="00F817BD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The different tests include divergent intelligence tests and convergent test. </w:t>
      </w:r>
    </w:p>
    <w:p w14:paraId="32374809" w14:textId="1B07362E" w:rsidR="00DA26A0" w:rsidRPr="0037157E" w:rsidRDefault="00A303BF" w:rsidP="00A303BF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Convergent tests are based on IQ or tests that measure problem-solving and rational abilities. </w:t>
      </w:r>
    </w:p>
    <w:p w14:paraId="7EB63822" w14:textId="00DBA01F" w:rsidR="00A303BF" w:rsidRPr="0037157E" w:rsidRDefault="00327C79" w:rsidP="00A303BF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 xml:space="preserve">Divergent tests are tests used to measure the ability of an individual to come up with problems for problems that do not require one solution. They usually involve </w:t>
      </w:r>
      <w:r w:rsidR="0047130A" w:rsidRPr="0037157E">
        <w:rPr>
          <w:rFonts w:ascii="Times New Roman" w:hAnsi="Times New Roman" w:cs="Times New Roman"/>
        </w:rPr>
        <w:t>intuitive and associat</w:t>
      </w:r>
      <w:r w:rsidR="00BA08C9" w:rsidRPr="0037157E">
        <w:rPr>
          <w:rFonts w:ascii="Times New Roman" w:hAnsi="Times New Roman" w:cs="Times New Roman"/>
        </w:rPr>
        <w:t>ive thought</w:t>
      </w:r>
      <w:r w:rsidR="00D1039A" w:rsidRPr="0037157E">
        <w:rPr>
          <w:rFonts w:ascii="Times New Roman" w:hAnsi="Times New Roman" w:cs="Times New Roman"/>
        </w:rPr>
        <w:t xml:space="preserve"> (</w:t>
      </w:r>
      <w:r w:rsidR="00D1039A" w:rsidRPr="0037157E">
        <w:rPr>
          <w:rFonts w:ascii="Times New Roman" w:hAnsi="Times New Roman" w:cs="Times New Roman"/>
          <w:shd w:val="clear" w:color="auto" w:fill="FFFFFF"/>
        </w:rPr>
        <w:t>Reinartz, 2013).</w:t>
      </w:r>
    </w:p>
    <w:p w14:paraId="4D228161" w14:textId="77777777" w:rsidR="00BA08C9" w:rsidRPr="0037157E" w:rsidRDefault="00BA08C9" w:rsidP="00A303BF">
      <w:pPr>
        <w:tabs>
          <w:tab w:val="left" w:pos="567"/>
        </w:tabs>
        <w:spacing w:line="276" w:lineRule="auto"/>
        <w:rPr>
          <w:rFonts w:ascii="Times New Roman" w:hAnsi="Times New Roman" w:cs="Times New Roman"/>
        </w:rPr>
      </w:pPr>
    </w:p>
    <w:p w14:paraId="656A5150" w14:textId="7C560B87" w:rsidR="00C975AD" w:rsidRPr="0037157E" w:rsidRDefault="00BA08C9" w:rsidP="00BA08C9">
      <w:pPr>
        <w:rPr>
          <w:rFonts w:ascii="Times New Roman" w:hAnsi="Times New Roman" w:cs="Times New Roman"/>
          <w:b/>
          <w:bCs/>
        </w:rPr>
      </w:pPr>
      <w:r w:rsidRPr="0037157E">
        <w:rPr>
          <w:rFonts w:ascii="Times New Roman" w:hAnsi="Times New Roman" w:cs="Times New Roman"/>
          <w:b/>
          <w:bCs/>
        </w:rPr>
        <w:t>12.</w:t>
      </w:r>
      <w:r w:rsidR="00CA3148">
        <w:rPr>
          <w:rFonts w:ascii="Times New Roman" w:hAnsi="Times New Roman" w:cs="Times New Roman"/>
          <w:b/>
          <w:bCs/>
        </w:rPr>
        <w:t xml:space="preserve"> </w:t>
      </w:r>
      <w:r w:rsidRPr="0037157E">
        <w:rPr>
          <w:rFonts w:ascii="Times New Roman" w:hAnsi="Times New Roman" w:cs="Times New Roman"/>
          <w:b/>
          <w:bCs/>
        </w:rPr>
        <w:t>Explain what cogniti</w:t>
      </w:r>
      <w:bookmarkStart w:id="0" w:name="_GoBack"/>
      <w:bookmarkEnd w:id="0"/>
      <w:r w:rsidRPr="0037157E">
        <w:rPr>
          <w:rFonts w:ascii="Times New Roman" w:hAnsi="Times New Roman" w:cs="Times New Roman"/>
          <w:b/>
          <w:bCs/>
        </w:rPr>
        <w:t>ve artifact has benefited you the most and how that</w:t>
      </w:r>
      <w:r w:rsidR="00112A32" w:rsidRPr="0037157E">
        <w:rPr>
          <w:rFonts w:ascii="Times New Roman" w:hAnsi="Times New Roman" w:cs="Times New Roman"/>
          <w:b/>
          <w:bCs/>
        </w:rPr>
        <w:t xml:space="preserve"> </w:t>
      </w:r>
      <w:r w:rsidRPr="0037157E">
        <w:rPr>
          <w:rFonts w:ascii="Times New Roman" w:hAnsi="Times New Roman" w:cs="Times New Roman"/>
          <w:b/>
          <w:bCs/>
        </w:rPr>
        <w:t>happened.</w:t>
      </w:r>
    </w:p>
    <w:p w14:paraId="1F327558" w14:textId="0C052E7C" w:rsidR="00921BD3" w:rsidRPr="0037157E" w:rsidRDefault="00921BD3" w:rsidP="00BA08C9">
      <w:pPr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t>The most beneficial cognitive artifact in my life has been the computer. The computer has helped me tremendously in streamlining communication and all aspects of my life like education, banking</w:t>
      </w:r>
      <w:r w:rsidR="00CA3148">
        <w:rPr>
          <w:rFonts w:ascii="Times New Roman" w:hAnsi="Times New Roman" w:cs="Times New Roman"/>
        </w:rPr>
        <w:t>,</w:t>
      </w:r>
      <w:r w:rsidRPr="0037157E">
        <w:rPr>
          <w:rFonts w:ascii="Times New Roman" w:hAnsi="Times New Roman" w:cs="Times New Roman"/>
        </w:rPr>
        <w:t xml:space="preserve"> and entertainment</w:t>
      </w:r>
      <w:r w:rsidR="00B34441" w:rsidRPr="0037157E">
        <w:rPr>
          <w:rFonts w:ascii="Times New Roman" w:hAnsi="Times New Roman" w:cs="Times New Roman"/>
        </w:rPr>
        <w:t xml:space="preserve"> (</w:t>
      </w:r>
      <w:r w:rsidR="00B34441" w:rsidRPr="0037157E">
        <w:rPr>
          <w:rFonts w:ascii="Times New Roman" w:hAnsi="Times New Roman" w:cs="Times New Roman"/>
          <w:shd w:val="clear" w:color="auto" w:fill="FFFFFF"/>
        </w:rPr>
        <w:t>Heersmink, 2013).</w:t>
      </w:r>
    </w:p>
    <w:p w14:paraId="1368AF5A" w14:textId="321BD4C8" w:rsidR="00B34441" w:rsidRPr="0037157E" w:rsidRDefault="00B34441">
      <w:pPr>
        <w:spacing w:line="480" w:lineRule="auto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</w:rPr>
        <w:br w:type="page"/>
      </w:r>
    </w:p>
    <w:p w14:paraId="606C348B" w14:textId="3228B208" w:rsidR="00B34441" w:rsidRPr="0037157E" w:rsidRDefault="00B34441" w:rsidP="00B34441">
      <w:pPr>
        <w:jc w:val="center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lastRenderedPageBreak/>
        <w:t>References</w:t>
      </w:r>
    </w:p>
    <w:p w14:paraId="5F6DC8E4" w14:textId="77777777" w:rsidR="0037157E" w:rsidRPr="0037157E" w:rsidRDefault="0037157E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Bickle, J., &amp; Hardcastle, V. G. (2012). Philosophy of neuroscience.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eLS</w:t>
      </w:r>
      <w:r w:rsidRPr="0037157E">
        <w:rPr>
          <w:rFonts w:ascii="Times New Roman" w:hAnsi="Times New Roman" w:cs="Times New Roman"/>
          <w:shd w:val="clear" w:color="auto" w:fill="FFFFFF"/>
        </w:rPr>
        <w:t>.</w:t>
      </w:r>
    </w:p>
    <w:p w14:paraId="7F5B4C94" w14:textId="58841D88" w:rsidR="00B8220D" w:rsidRPr="0037157E" w:rsidRDefault="00B8220D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Gelade, G. A. (2008). The geography of IQ.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Intelligence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36</w:t>
      </w:r>
      <w:r w:rsidRPr="0037157E">
        <w:rPr>
          <w:rFonts w:ascii="Times New Roman" w:hAnsi="Times New Roman" w:cs="Times New Roman"/>
          <w:shd w:val="clear" w:color="auto" w:fill="FFFFFF"/>
        </w:rPr>
        <w:t>(6), 495-501.</w:t>
      </w:r>
    </w:p>
    <w:p w14:paraId="1F30DECA" w14:textId="77777777" w:rsidR="00006C34" w:rsidRPr="0037157E" w:rsidRDefault="00006C34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Goldberg, S., Werbeloff, N., Fruchter, E., Portuguese, S., Davidson, M., &amp; Weiser, M. (2014). IQ and obesity in adolescence: a population‐based, cross‐sectional study.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Pediatric obesity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9</w:t>
      </w:r>
      <w:r w:rsidRPr="0037157E">
        <w:rPr>
          <w:rFonts w:ascii="Times New Roman" w:hAnsi="Times New Roman" w:cs="Times New Roman"/>
          <w:shd w:val="clear" w:color="auto" w:fill="FFFFFF"/>
        </w:rPr>
        <w:t>(6), 419-426.</w:t>
      </w:r>
    </w:p>
    <w:p w14:paraId="70BEC243" w14:textId="2E84294B" w:rsidR="00B34441" w:rsidRPr="0037157E" w:rsidRDefault="00B34441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Heersmink, R. (2013). A taxonomy of cognitive artifacts: Function, information, and categories.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Review of philosophy and psychology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4</w:t>
      </w:r>
      <w:r w:rsidRPr="0037157E">
        <w:rPr>
          <w:rFonts w:ascii="Times New Roman" w:hAnsi="Times New Roman" w:cs="Times New Roman"/>
          <w:shd w:val="clear" w:color="auto" w:fill="FFFFFF"/>
        </w:rPr>
        <w:t>(3), 465-481.</w:t>
      </w:r>
    </w:p>
    <w:p w14:paraId="07AFC000" w14:textId="77777777" w:rsidR="00BE0560" w:rsidRPr="0037157E" w:rsidRDefault="00BE0560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Horn, J. L. (1982). The theory of fluid and crystallized intelligence in relation to concepts of cognitive psychology and aging in adulthood. In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Aging and cognitive processes</w:t>
      </w:r>
      <w:r w:rsidRPr="0037157E">
        <w:rPr>
          <w:rFonts w:ascii="Times New Roman" w:hAnsi="Times New Roman" w:cs="Times New Roman"/>
          <w:shd w:val="clear" w:color="auto" w:fill="FFFFFF"/>
        </w:rPr>
        <w:t> (pp. 237-278). Springer, Boston, MA.</w:t>
      </w:r>
    </w:p>
    <w:p w14:paraId="3D848AA1" w14:textId="77777777" w:rsidR="00BE0560" w:rsidRPr="0037157E" w:rsidRDefault="00BE0560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Lifshitz, H., Verkuilen, J., Shnitzer-Meirovich, S., &amp; Altman, C. (2018). Crystallized and fluid intelligence of university students with intellectual disability who are fully integrated versus those who studied in adapted enrichment courses.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PloS one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13</w:t>
      </w:r>
      <w:r w:rsidRPr="0037157E">
        <w:rPr>
          <w:rFonts w:ascii="Times New Roman" w:hAnsi="Times New Roman" w:cs="Times New Roman"/>
          <w:shd w:val="clear" w:color="auto" w:fill="FFFFFF"/>
        </w:rPr>
        <w:t>(4), e0193351.</w:t>
      </w:r>
    </w:p>
    <w:p w14:paraId="105C2C06" w14:textId="77777777" w:rsidR="00877ED8" w:rsidRPr="0037157E" w:rsidRDefault="00877ED8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Menard, S. (2002).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Longitudinal research</w:t>
      </w:r>
      <w:r w:rsidRPr="0037157E">
        <w:rPr>
          <w:rFonts w:ascii="Times New Roman" w:hAnsi="Times New Roman" w:cs="Times New Roman"/>
          <w:shd w:val="clear" w:color="auto" w:fill="FFFFFF"/>
        </w:rPr>
        <w:t xml:space="preserve"> (Vol. 76). Sage. </w:t>
      </w:r>
    </w:p>
    <w:p w14:paraId="546B0FAB" w14:textId="362DA693" w:rsidR="00D1039A" w:rsidRPr="0037157E" w:rsidRDefault="00D1039A" w:rsidP="00006C34">
      <w:pPr>
        <w:ind w:left="720" w:hanging="720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  <w:shd w:val="clear" w:color="auto" w:fill="FFFFFF"/>
        </w:rPr>
        <w:t>Reinartz, W. (2013). Measuring Creativity: We Have the Technology.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Harvard Business Review Blogs. From&lt; http://blogs. hbr. org/cs/2013/03/measuring_ creativity_we_have_t. html&gt;(Retrieved on March 20, 2013)</w:t>
      </w:r>
      <w:r w:rsidRPr="0037157E">
        <w:rPr>
          <w:rFonts w:ascii="Times New Roman" w:hAnsi="Times New Roman" w:cs="Times New Roman"/>
          <w:shd w:val="clear" w:color="auto" w:fill="FFFFFF"/>
        </w:rPr>
        <w:t>.</w:t>
      </w:r>
    </w:p>
    <w:p w14:paraId="1A1C5677" w14:textId="77777777" w:rsidR="005B71EE" w:rsidRPr="0037157E" w:rsidRDefault="005B71EE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Ruspini, E. (1999). Longitudinal research and the analysis of social change.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Quality and Quantity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33</w:t>
      </w:r>
      <w:r w:rsidRPr="0037157E">
        <w:rPr>
          <w:rFonts w:ascii="Times New Roman" w:hAnsi="Times New Roman" w:cs="Times New Roman"/>
          <w:shd w:val="clear" w:color="auto" w:fill="FFFFFF"/>
        </w:rPr>
        <w:t>, 219-227.</w:t>
      </w:r>
    </w:p>
    <w:p w14:paraId="23E8ACC8" w14:textId="240FBA16" w:rsidR="00BA08C9" w:rsidRPr="0037157E" w:rsidRDefault="00B8220D" w:rsidP="00006C34">
      <w:pPr>
        <w:ind w:left="720" w:hanging="720"/>
        <w:rPr>
          <w:rFonts w:ascii="Times New Roman" w:hAnsi="Times New Roman" w:cs="Times New Roman"/>
          <w:shd w:val="clear" w:color="auto" w:fill="FFFFFF"/>
        </w:rPr>
      </w:pPr>
      <w:r w:rsidRPr="0037157E">
        <w:rPr>
          <w:rFonts w:ascii="Times New Roman" w:hAnsi="Times New Roman" w:cs="Times New Roman"/>
          <w:shd w:val="clear" w:color="auto" w:fill="FFFFFF"/>
        </w:rPr>
        <w:t>Schaie, K. W., &amp; Strother, C. R. (1968). A cross-sequential study of age changes in cognitive behavior.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Psychological bulletin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70</w:t>
      </w:r>
      <w:r w:rsidRPr="0037157E">
        <w:rPr>
          <w:rFonts w:ascii="Times New Roman" w:hAnsi="Times New Roman" w:cs="Times New Roman"/>
          <w:shd w:val="clear" w:color="auto" w:fill="FFFFFF"/>
        </w:rPr>
        <w:t>(6p1), 671.</w:t>
      </w:r>
    </w:p>
    <w:p w14:paraId="0A62A7A6" w14:textId="5D0A1590" w:rsidR="00686D2D" w:rsidRPr="0037157E" w:rsidRDefault="00686D2D" w:rsidP="00006C34">
      <w:pPr>
        <w:ind w:left="720" w:hanging="720"/>
        <w:rPr>
          <w:rFonts w:ascii="Times New Roman" w:hAnsi="Times New Roman" w:cs="Times New Roman"/>
        </w:rPr>
      </w:pPr>
      <w:r w:rsidRPr="0037157E">
        <w:rPr>
          <w:rFonts w:ascii="Times New Roman" w:hAnsi="Times New Roman" w:cs="Times New Roman"/>
          <w:shd w:val="clear" w:color="auto" w:fill="FFFFFF"/>
        </w:rPr>
        <w:t>Whalley, L. J., &amp; Deary, I. J. (2001). Longitudinal cohort study of childhood IQ and survival up to age 76.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Bmj</w:t>
      </w:r>
      <w:r w:rsidRPr="0037157E">
        <w:rPr>
          <w:rFonts w:ascii="Times New Roman" w:hAnsi="Times New Roman" w:cs="Times New Roman"/>
          <w:shd w:val="clear" w:color="auto" w:fill="FFFFFF"/>
        </w:rPr>
        <w:t>, </w:t>
      </w:r>
      <w:r w:rsidRPr="0037157E">
        <w:rPr>
          <w:rFonts w:ascii="Times New Roman" w:hAnsi="Times New Roman" w:cs="Times New Roman"/>
          <w:i/>
          <w:iCs/>
          <w:shd w:val="clear" w:color="auto" w:fill="FFFFFF"/>
        </w:rPr>
        <w:t>322</w:t>
      </w:r>
      <w:r w:rsidRPr="0037157E">
        <w:rPr>
          <w:rFonts w:ascii="Times New Roman" w:hAnsi="Times New Roman" w:cs="Times New Roman"/>
          <w:shd w:val="clear" w:color="auto" w:fill="FFFFFF"/>
        </w:rPr>
        <w:t>(7290), 819.</w:t>
      </w:r>
    </w:p>
    <w:sectPr w:rsidR="00686D2D" w:rsidRPr="0037157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C6D49" w14:textId="77777777" w:rsidR="00100121" w:rsidRDefault="00100121" w:rsidP="005A019C">
      <w:r>
        <w:separator/>
      </w:r>
    </w:p>
  </w:endnote>
  <w:endnote w:type="continuationSeparator" w:id="0">
    <w:p w14:paraId="3A149F7D" w14:textId="77777777" w:rsidR="00100121" w:rsidRDefault="00100121" w:rsidP="005A0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845CB1" w14:textId="77777777" w:rsidR="00100121" w:rsidRDefault="00100121" w:rsidP="005A019C">
      <w:r>
        <w:separator/>
      </w:r>
    </w:p>
  </w:footnote>
  <w:footnote w:type="continuationSeparator" w:id="0">
    <w:p w14:paraId="61CB8F1A" w14:textId="77777777" w:rsidR="00100121" w:rsidRDefault="00100121" w:rsidP="005A0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46853C" w14:textId="4BCBA8B1" w:rsidR="005A019C" w:rsidRDefault="005A019C">
    <w:pPr>
      <w:pStyle w:val="Header"/>
      <w:jc w:val="right"/>
    </w:pPr>
    <w:r>
      <w:t xml:space="preserve">PSYCHOLOGY                                                                                                                                                 </w:t>
    </w:r>
    <w:sdt>
      <w:sdtPr>
        <w:id w:val="3531582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90674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B4385EB" w14:textId="690FE163" w:rsidR="005A019C" w:rsidRDefault="005A01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42620"/>
    <w:multiLevelType w:val="hybridMultilevel"/>
    <w:tmpl w:val="6C4C187E"/>
    <w:lvl w:ilvl="0" w:tplc="0409000F">
      <w:start w:val="3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6" w:hanging="360"/>
      </w:pPr>
    </w:lvl>
    <w:lvl w:ilvl="2" w:tplc="0409001B" w:tentative="1">
      <w:start w:val="1"/>
      <w:numFmt w:val="lowerRoman"/>
      <w:lvlText w:val="%3."/>
      <w:lvlJc w:val="right"/>
      <w:pPr>
        <w:ind w:left="1876" w:hanging="180"/>
      </w:pPr>
    </w:lvl>
    <w:lvl w:ilvl="3" w:tplc="0409000F" w:tentative="1">
      <w:start w:val="1"/>
      <w:numFmt w:val="decimal"/>
      <w:lvlText w:val="%4."/>
      <w:lvlJc w:val="left"/>
      <w:pPr>
        <w:ind w:left="2596" w:hanging="360"/>
      </w:pPr>
    </w:lvl>
    <w:lvl w:ilvl="4" w:tplc="04090019" w:tentative="1">
      <w:start w:val="1"/>
      <w:numFmt w:val="lowerLetter"/>
      <w:lvlText w:val="%5."/>
      <w:lvlJc w:val="left"/>
      <w:pPr>
        <w:ind w:left="3316" w:hanging="360"/>
      </w:pPr>
    </w:lvl>
    <w:lvl w:ilvl="5" w:tplc="0409001B" w:tentative="1">
      <w:start w:val="1"/>
      <w:numFmt w:val="lowerRoman"/>
      <w:lvlText w:val="%6."/>
      <w:lvlJc w:val="right"/>
      <w:pPr>
        <w:ind w:left="4036" w:hanging="180"/>
      </w:pPr>
    </w:lvl>
    <w:lvl w:ilvl="6" w:tplc="0409000F" w:tentative="1">
      <w:start w:val="1"/>
      <w:numFmt w:val="decimal"/>
      <w:lvlText w:val="%7."/>
      <w:lvlJc w:val="left"/>
      <w:pPr>
        <w:ind w:left="4756" w:hanging="360"/>
      </w:pPr>
    </w:lvl>
    <w:lvl w:ilvl="7" w:tplc="04090019" w:tentative="1">
      <w:start w:val="1"/>
      <w:numFmt w:val="lowerLetter"/>
      <w:lvlText w:val="%8."/>
      <w:lvlJc w:val="left"/>
      <w:pPr>
        <w:ind w:left="5476" w:hanging="360"/>
      </w:pPr>
    </w:lvl>
    <w:lvl w:ilvl="8" w:tplc="04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42015CBE"/>
    <w:multiLevelType w:val="hybridMultilevel"/>
    <w:tmpl w:val="D3BEDF94"/>
    <w:lvl w:ilvl="0" w:tplc="49FA4984">
      <w:start w:val="1"/>
      <w:numFmt w:val="decimal"/>
      <w:lvlText w:val="%1"/>
      <w:lvlJc w:val="left"/>
      <w:pPr>
        <w:ind w:left="7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4A27716E"/>
    <w:multiLevelType w:val="hybridMultilevel"/>
    <w:tmpl w:val="B254D4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62D73"/>
    <w:multiLevelType w:val="hybridMultilevel"/>
    <w:tmpl w:val="8F6C9EAC"/>
    <w:lvl w:ilvl="0" w:tplc="CFC8A676">
      <w:start w:val="1"/>
      <w:numFmt w:val="decimal"/>
      <w:lvlText w:val="%1."/>
      <w:lvlJc w:val="left"/>
      <w:pPr>
        <w:ind w:left="644" w:hanging="360"/>
      </w:pPr>
      <w:rPr>
        <w:b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815B03"/>
    <w:multiLevelType w:val="hybridMultilevel"/>
    <w:tmpl w:val="96F26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F075F"/>
    <w:multiLevelType w:val="hybridMultilevel"/>
    <w:tmpl w:val="1FB0E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A65856"/>
    <w:multiLevelType w:val="hybridMultilevel"/>
    <w:tmpl w:val="D40A29E2"/>
    <w:lvl w:ilvl="0" w:tplc="A5728FB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3C4B8E"/>
    <w:multiLevelType w:val="hybridMultilevel"/>
    <w:tmpl w:val="63CC16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839D2"/>
    <w:multiLevelType w:val="hybridMultilevel"/>
    <w:tmpl w:val="3648D356"/>
    <w:lvl w:ilvl="0" w:tplc="30E89E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692C79"/>
    <w:multiLevelType w:val="hybridMultilevel"/>
    <w:tmpl w:val="885A57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80E2D"/>
    <w:multiLevelType w:val="hybridMultilevel"/>
    <w:tmpl w:val="25E40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10"/>
  </w:num>
  <w:num w:numId="8">
    <w:abstractNumId w:val="9"/>
  </w:num>
  <w:num w:numId="9">
    <w:abstractNumId w:val="7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xsDQwNzc0MzExMzFX0lEKTi0uzszPAykwrAUA1i+igSwAAAA="/>
  </w:docVars>
  <w:rsids>
    <w:rsidRoot w:val="00FF2531"/>
    <w:rsid w:val="00002EBA"/>
    <w:rsid w:val="00006C34"/>
    <w:rsid w:val="00023ED0"/>
    <w:rsid w:val="000B09CC"/>
    <w:rsid w:val="000D7D05"/>
    <w:rsid w:val="00100121"/>
    <w:rsid w:val="00112A32"/>
    <w:rsid w:val="002425D1"/>
    <w:rsid w:val="00280274"/>
    <w:rsid w:val="002E248F"/>
    <w:rsid w:val="00300389"/>
    <w:rsid w:val="00316502"/>
    <w:rsid w:val="00327C79"/>
    <w:rsid w:val="003666AB"/>
    <w:rsid w:val="0037157E"/>
    <w:rsid w:val="003B552F"/>
    <w:rsid w:val="003B73FF"/>
    <w:rsid w:val="004618E3"/>
    <w:rsid w:val="0047130A"/>
    <w:rsid w:val="004D3CCA"/>
    <w:rsid w:val="00517A13"/>
    <w:rsid w:val="00552376"/>
    <w:rsid w:val="005A019C"/>
    <w:rsid w:val="005A100E"/>
    <w:rsid w:val="005B71EE"/>
    <w:rsid w:val="00686D2D"/>
    <w:rsid w:val="006B4CEE"/>
    <w:rsid w:val="007074FF"/>
    <w:rsid w:val="007D6EAB"/>
    <w:rsid w:val="008243AA"/>
    <w:rsid w:val="00877ED8"/>
    <w:rsid w:val="008C0D7C"/>
    <w:rsid w:val="00913520"/>
    <w:rsid w:val="00921BD3"/>
    <w:rsid w:val="00987FF4"/>
    <w:rsid w:val="00A303BF"/>
    <w:rsid w:val="00A41AFC"/>
    <w:rsid w:val="00A55928"/>
    <w:rsid w:val="00A90674"/>
    <w:rsid w:val="00B34441"/>
    <w:rsid w:val="00B65C3F"/>
    <w:rsid w:val="00B8220D"/>
    <w:rsid w:val="00BA08C9"/>
    <w:rsid w:val="00BC22C6"/>
    <w:rsid w:val="00BE0560"/>
    <w:rsid w:val="00C975AD"/>
    <w:rsid w:val="00CA3148"/>
    <w:rsid w:val="00D1039A"/>
    <w:rsid w:val="00DA26A0"/>
    <w:rsid w:val="00DC5951"/>
    <w:rsid w:val="00E659F3"/>
    <w:rsid w:val="00EE7910"/>
    <w:rsid w:val="00F817BD"/>
    <w:rsid w:val="00F91921"/>
    <w:rsid w:val="00FA2135"/>
    <w:rsid w:val="00FF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404E5"/>
  <w15:chartTrackingRefBased/>
  <w15:docId w15:val="{9654F62E-3E1D-4768-8356-7E722C98C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3AA"/>
    <w:pPr>
      <w:spacing w:line="240" w:lineRule="auto"/>
    </w:pPr>
    <w:rPr>
      <w:rFonts w:asciiTheme="minorHAnsi" w:hAnsiTheme="minorHAns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3CC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019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19C"/>
    <w:rPr>
      <w:rFonts w:asciiTheme="minorHAnsi" w:hAnsiTheme="minorHAnsi"/>
      <w:szCs w:val="24"/>
    </w:rPr>
  </w:style>
  <w:style w:type="paragraph" w:styleId="Footer">
    <w:name w:val="footer"/>
    <w:basedOn w:val="Normal"/>
    <w:link w:val="FooterChar"/>
    <w:uiPriority w:val="99"/>
    <w:unhideWhenUsed/>
    <w:rsid w:val="005A019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19C"/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8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2020-12-14T13:58:00Z</dcterms:created>
  <dcterms:modified xsi:type="dcterms:W3CDTF">2020-12-14T13:58:00Z</dcterms:modified>
</cp:coreProperties>
</file>