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B82AC7" w:rsidP="00756181">
      <w:pPr>
        <w:spacing w:after="0" w:line="480" w:lineRule="auto"/>
        <w:ind w:firstLine="720"/>
        <w:jc w:val="center"/>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Visual Aids-Article Review</w:t>
      </w:r>
    </w:p>
    <w:p w:rsidR="00756181" w:rsidRPr="0077377F" w:rsidRDefault="00B82AC7" w:rsidP="00756181">
      <w:pPr>
        <w:spacing w:after="0" w:line="480" w:lineRule="auto"/>
        <w:ind w:firstLine="720"/>
        <w:jc w:val="center"/>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Student’s Name</w:t>
      </w:r>
    </w:p>
    <w:p w:rsidR="00756181" w:rsidRPr="0077377F" w:rsidRDefault="00B82AC7" w:rsidP="00756181">
      <w:pPr>
        <w:spacing w:after="0" w:line="480" w:lineRule="auto"/>
        <w:ind w:firstLine="720"/>
        <w:jc w:val="center"/>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Institutional Affiliation</w:t>
      </w:r>
    </w:p>
    <w:p w:rsidR="00756181" w:rsidRPr="0077377F" w:rsidRDefault="00B82AC7" w:rsidP="00756181">
      <w:pPr>
        <w:spacing w:after="0" w:line="480" w:lineRule="auto"/>
        <w:ind w:firstLine="720"/>
        <w:jc w:val="center"/>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Date</w:t>
      </w:r>
    </w:p>
    <w:p w:rsidR="00756181" w:rsidRPr="0077377F" w:rsidRDefault="00756181" w:rsidP="00756181">
      <w:pPr>
        <w:spacing w:after="0" w:line="480" w:lineRule="auto"/>
        <w:ind w:firstLine="720"/>
        <w:rPr>
          <w:rFonts w:ascii="Times New Roman" w:hAnsi="Times New Roman" w:cs="Times New Roman"/>
          <w:sz w:val="24"/>
          <w:szCs w:val="24"/>
          <w:shd w:val="clear" w:color="auto" w:fill="FFFFFF"/>
        </w:rPr>
      </w:pPr>
    </w:p>
    <w:p w:rsidR="008209BF" w:rsidRDefault="008209B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rsidR="008209BF" w:rsidRPr="0077377F" w:rsidRDefault="008209BF" w:rsidP="008209BF">
      <w:pPr>
        <w:spacing w:after="0" w:line="480" w:lineRule="auto"/>
        <w:ind w:firstLine="720"/>
        <w:jc w:val="center"/>
        <w:rPr>
          <w:rFonts w:ascii="Times New Roman" w:hAnsi="Times New Roman" w:cs="Times New Roman"/>
          <w:sz w:val="24"/>
          <w:szCs w:val="24"/>
          <w:shd w:val="clear" w:color="auto" w:fill="FFFFFF"/>
        </w:rPr>
      </w:pPr>
      <w:bookmarkStart w:id="0" w:name="_GoBack"/>
      <w:bookmarkEnd w:id="0"/>
      <w:r w:rsidRPr="0077377F">
        <w:rPr>
          <w:rFonts w:ascii="Times New Roman" w:hAnsi="Times New Roman" w:cs="Times New Roman"/>
          <w:sz w:val="24"/>
          <w:szCs w:val="24"/>
          <w:shd w:val="clear" w:color="auto" w:fill="FFFFFF"/>
        </w:rPr>
        <w:lastRenderedPageBreak/>
        <w:t>Visual Aids-Article Review</w:t>
      </w:r>
    </w:p>
    <w:p w:rsidR="00756181" w:rsidRPr="0077377F" w:rsidRDefault="00B82AC7" w:rsidP="008209BF">
      <w:pPr>
        <w:spacing w:after="0" w:line="480" w:lineRule="auto"/>
        <w:ind w:firstLine="720"/>
        <w:jc w:val="both"/>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Analysis of behavior entails the use of statistical values to evaluate critical skills. The article focuses on the use of proper visual inspection to interpret data regarding a specific behavior. The first study was increased using the two refinements of the split-middle</w:t>
      </w:r>
      <w:r w:rsidR="00E05D3A">
        <w:rPr>
          <w:rFonts w:ascii="Times New Roman" w:hAnsi="Times New Roman" w:cs="Times New Roman"/>
          <w:sz w:val="24"/>
          <w:szCs w:val="24"/>
          <w:shd w:val="clear" w:color="auto" w:fill="FFFFFF"/>
        </w:rPr>
        <w:t>. The purpose of the experiment</w:t>
      </w:r>
      <w:r w:rsidRPr="0077377F">
        <w:rPr>
          <w:rFonts w:ascii="Times New Roman" w:hAnsi="Times New Roman" w:cs="Times New Roman"/>
          <w:sz w:val="24"/>
          <w:szCs w:val="24"/>
          <w:shd w:val="clear" w:color="auto" w:fill="FFFFFF"/>
        </w:rPr>
        <w:t xml:space="preserve"> is to improve the accuracy of the visual inspection method used in data collection. </w:t>
      </w:r>
      <w:r w:rsidR="00E05D3A">
        <w:rPr>
          <w:rFonts w:ascii="Times New Roman" w:hAnsi="Times New Roman" w:cs="Times New Roman"/>
          <w:sz w:val="24"/>
          <w:szCs w:val="24"/>
          <w:shd w:val="clear" w:color="auto" w:fill="FFFFFF"/>
        </w:rPr>
        <w:t xml:space="preserve">The introduced visual aids and criteria in the study express a positive impact on the interpretation of single design data. </w:t>
      </w:r>
    </w:p>
    <w:p w:rsidR="00E05D3A" w:rsidRDefault="00B82AC7" w:rsidP="008209BF">
      <w:pPr>
        <w:spacing w:after="0" w:line="480" w:lineRule="auto"/>
        <w:ind w:firstLine="720"/>
        <w:jc w:val="both"/>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The accuracy testing in a behavior analysis research entails comparison of the two methods used in the first and last study. The overall method involves the use of computer stimulated techniques to analyze the two methods for visual inspection improvement. The results obtained shows a higher power compared to the two statistical methods. The detection of any treatments made to affect psychological behavior is high when using the new approach. The training methods introduced to aid in offering guidance to a large number of people when incorporated in a slide presentation</w:t>
      </w:r>
      <w:r w:rsidR="0077377F">
        <w:rPr>
          <w:rFonts w:ascii="Times New Roman" w:hAnsi="Times New Roman" w:cs="Times New Roman"/>
          <w:sz w:val="24"/>
          <w:szCs w:val="24"/>
          <w:shd w:val="clear" w:color="auto" w:fill="FFFFFF"/>
        </w:rPr>
        <w:t xml:space="preserve"> (</w:t>
      </w:r>
      <w:r w:rsidR="008E06CD">
        <w:rPr>
          <w:rFonts w:ascii="Times New Roman" w:hAnsi="Times New Roman" w:cs="Times New Roman"/>
          <w:sz w:val="24"/>
          <w:szCs w:val="24"/>
          <w:shd w:val="clear" w:color="auto" w:fill="FFFFFF"/>
        </w:rPr>
        <w:t>Fisher,</w:t>
      </w:r>
      <w:r w:rsidR="0077377F" w:rsidRPr="0077377F">
        <w:rPr>
          <w:rFonts w:ascii="Times New Roman" w:hAnsi="Times New Roman" w:cs="Times New Roman"/>
          <w:sz w:val="24"/>
          <w:szCs w:val="24"/>
          <w:shd w:val="clear" w:color="auto" w:fill="FFFFFF"/>
        </w:rPr>
        <w:t xml:space="preserve"> Kelle</w:t>
      </w:r>
      <w:r w:rsidR="0077377F">
        <w:rPr>
          <w:rFonts w:ascii="Times New Roman" w:hAnsi="Times New Roman" w:cs="Times New Roman"/>
          <w:sz w:val="24"/>
          <w:szCs w:val="24"/>
          <w:shd w:val="clear" w:color="auto" w:fill="FFFFFF"/>
        </w:rPr>
        <w:t>y, &amp; Lomas, 2003)</w:t>
      </w:r>
      <w:r w:rsidRPr="0077377F">
        <w:rPr>
          <w:rFonts w:ascii="Times New Roman" w:hAnsi="Times New Roman" w:cs="Times New Roman"/>
          <w:sz w:val="24"/>
          <w:szCs w:val="24"/>
          <w:shd w:val="clear" w:color="auto" w:fill="FFFFFF"/>
        </w:rPr>
        <w:t>.  The use of multiple strategies to analyze and interpret the data based on visual behavioral traits increases the percentage of accuracy compared to</w:t>
      </w:r>
      <w:r w:rsidR="00B23C07">
        <w:rPr>
          <w:rFonts w:ascii="Times New Roman" w:hAnsi="Times New Roman" w:cs="Times New Roman"/>
          <w:sz w:val="24"/>
          <w:szCs w:val="24"/>
          <w:shd w:val="clear" w:color="auto" w:fill="FFFFFF"/>
        </w:rPr>
        <w:t xml:space="preserve"> the single-data method. </w:t>
      </w:r>
    </w:p>
    <w:p w:rsidR="00B23C07" w:rsidRDefault="00B82AC7" w:rsidP="008209BF">
      <w:pPr>
        <w:spacing w:after="0"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 xml:space="preserve">The materials used in the research focused on giving a technological difference between the two methods applied </w:t>
      </w:r>
      <w:r w:rsidR="00936079">
        <w:rPr>
          <w:rFonts w:ascii="Times New Roman" w:hAnsi="Times New Roman" w:cs="Times New Roman"/>
          <w:sz w:val="24"/>
          <w:szCs w:val="24"/>
          <w:shd w:val="clear" w:color="auto" w:fill="FFFFFF"/>
        </w:rPr>
        <w:t xml:space="preserve">using the program. Some of the materials are a modified version of the Excel worksheets and print graphs in study 2. The autoregressive model was used in all the reviews and thus termed as constant in the whole research experiment. In each study, the program was modified to produce different interpretations in the visual graphic form.  The materials used in Study 2, focused on testing the improvement of the participants in interpreting data using the SM method. The SM method using slides was explained and an analysis applied to evaluate their </w:t>
      </w:r>
      <w:r w:rsidR="00936079">
        <w:rPr>
          <w:rFonts w:ascii="Times New Roman" w:hAnsi="Times New Roman" w:cs="Times New Roman"/>
          <w:sz w:val="24"/>
          <w:szCs w:val="24"/>
          <w:shd w:val="clear" w:color="auto" w:fill="FFFFFF"/>
        </w:rPr>
        <w:lastRenderedPageBreak/>
        <w:t>improvement. The results in study 1, proved that CDC was the only method used in interpretation</w:t>
      </w:r>
      <w:r>
        <w:rPr>
          <w:rFonts w:ascii="Times New Roman" w:hAnsi="Times New Roman" w:cs="Times New Roman"/>
          <w:sz w:val="24"/>
          <w:szCs w:val="24"/>
          <w:shd w:val="clear" w:color="auto" w:fill="FFFFFF"/>
        </w:rPr>
        <w:t xml:space="preserve"> data before introducing the SM method.</w:t>
      </w:r>
    </w:p>
    <w:p w:rsidR="00B23C07" w:rsidRDefault="00B82AC7" w:rsidP="008209BF">
      <w:pPr>
        <w:spacing w:after="0" w:line="480" w:lineRule="auto"/>
        <w:ind w:firstLine="720"/>
        <w:jc w:val="both"/>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The methodology used in the study entails creating a refinement of the SM and the DC methods. The process begins by developing a data-generating program in excel accompanied by graphs. The program uses the order autoregressive model and regression lines to generate the graphs according to data provided on the baseline. The set of data available for processing defines the complexity of the program and the method applied to improve the presentation and interpretation of the graphics. The evaluation of the new way entailed construction of graphs from similar data using both the programmed and un</w:t>
      </w:r>
      <w:r w:rsidR="008209BF">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programmed methods (Fisher</w:t>
      </w:r>
      <w:r w:rsidRPr="0077377F">
        <w:rPr>
          <w:rFonts w:ascii="Times New Roman" w:hAnsi="Times New Roman" w:cs="Times New Roman"/>
          <w:sz w:val="24"/>
          <w:szCs w:val="24"/>
          <w:shd w:val="clear" w:color="auto" w:fill="FFFFFF"/>
        </w:rPr>
        <w:t>,</w:t>
      </w:r>
      <w:r>
        <w:rPr>
          <w:rFonts w:ascii="Times New Roman" w:hAnsi="Times New Roman" w:cs="Times New Roman"/>
          <w:sz w:val="24"/>
          <w:szCs w:val="24"/>
          <w:shd w:val="clear" w:color="auto" w:fill="FFFFFF"/>
        </w:rPr>
        <w:t xml:space="preserve"> Kelley &amp; Lomas, </w:t>
      </w:r>
      <w:r w:rsidRPr="0077377F">
        <w:rPr>
          <w:rFonts w:ascii="Times New Roman" w:hAnsi="Times New Roman" w:cs="Times New Roman"/>
          <w:sz w:val="24"/>
          <w:szCs w:val="24"/>
          <w:shd w:val="clear" w:color="auto" w:fill="FFFFFF"/>
        </w:rPr>
        <w:t>2003</w:t>
      </w:r>
      <w:r>
        <w:rPr>
          <w:rFonts w:ascii="Times New Roman" w:hAnsi="Times New Roman" w:cs="Times New Roman"/>
          <w:sz w:val="24"/>
          <w:szCs w:val="24"/>
          <w:shd w:val="clear" w:color="auto" w:fill="FFFFFF"/>
        </w:rPr>
        <w:t>). The SM method was compensated by adding a second criterion line generated from the mean calculated using the baseline data. The superimposed on the treatment phase also compensated the deficiency.</w:t>
      </w:r>
    </w:p>
    <w:p w:rsidR="002102B2" w:rsidRDefault="00B82AC7" w:rsidP="008209BF">
      <w:pPr>
        <w:spacing w:after="0" w:line="480" w:lineRule="auto"/>
        <w:ind w:firstLine="720"/>
        <w:jc w:val="both"/>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The format used in a visual presentation plays a significant role in determining the efficiency of training. The observations in the second study according to the article show that training efficacy improved thus some great human visual inspectors. The responses collected from the participants indicated that the rate of improvement is consequently equal in the population.  The article exposes the power of multiple methods in improving visual inspectors. The study uses a real practical comprising of a group of people as participants and projection of slides as the visual accessory. In conclusion, the format used in a visual presentation plays a significant role in determining the efficiency of training.</w:t>
      </w:r>
    </w:p>
    <w:p w:rsidR="00E05D3A" w:rsidRDefault="00E05D3A" w:rsidP="00756181">
      <w:pPr>
        <w:spacing w:after="0" w:line="480" w:lineRule="auto"/>
        <w:ind w:firstLine="720"/>
        <w:rPr>
          <w:rFonts w:ascii="Times New Roman" w:hAnsi="Times New Roman" w:cs="Times New Roman"/>
          <w:sz w:val="24"/>
          <w:szCs w:val="24"/>
          <w:shd w:val="clear" w:color="auto" w:fill="FFFFFF"/>
        </w:rPr>
      </w:pPr>
    </w:p>
    <w:p w:rsidR="00E05D3A" w:rsidRPr="0077377F" w:rsidRDefault="00E05D3A" w:rsidP="00756181">
      <w:pPr>
        <w:spacing w:after="0" w:line="480" w:lineRule="auto"/>
        <w:ind w:firstLine="720"/>
        <w:rPr>
          <w:rFonts w:ascii="Times New Roman" w:hAnsi="Times New Roman" w:cs="Times New Roman"/>
          <w:sz w:val="24"/>
          <w:szCs w:val="24"/>
          <w:shd w:val="clear" w:color="auto" w:fill="FFFFFF"/>
        </w:rPr>
      </w:pPr>
    </w:p>
    <w:p w:rsidR="00756181" w:rsidRPr="0077377F" w:rsidRDefault="00756181" w:rsidP="0077377F">
      <w:pPr>
        <w:spacing w:after="0" w:line="480" w:lineRule="auto"/>
        <w:rPr>
          <w:rFonts w:ascii="Times New Roman" w:hAnsi="Times New Roman" w:cs="Times New Roman"/>
          <w:sz w:val="24"/>
          <w:szCs w:val="24"/>
          <w:shd w:val="clear" w:color="auto" w:fill="FFFFFF"/>
        </w:rPr>
      </w:pPr>
    </w:p>
    <w:p w:rsidR="008209BF" w:rsidRDefault="008209BF">
      <w:pP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lastRenderedPageBreak/>
        <w:br w:type="page"/>
      </w:r>
    </w:p>
    <w:p w:rsidR="00756181" w:rsidRPr="0077377F" w:rsidRDefault="00B82AC7" w:rsidP="0077377F">
      <w:pPr>
        <w:spacing w:after="0" w:line="480" w:lineRule="auto"/>
        <w:ind w:firstLine="720"/>
        <w:jc w:val="center"/>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lastRenderedPageBreak/>
        <w:t>Reference</w:t>
      </w:r>
    </w:p>
    <w:p w:rsidR="00756181" w:rsidRPr="0077377F" w:rsidRDefault="00B82AC7" w:rsidP="00756181">
      <w:pPr>
        <w:spacing w:after="0" w:line="480" w:lineRule="auto"/>
        <w:ind w:left="720" w:hanging="720"/>
        <w:rPr>
          <w:rFonts w:ascii="Times New Roman" w:hAnsi="Times New Roman" w:cs="Times New Roman"/>
          <w:sz w:val="24"/>
          <w:szCs w:val="24"/>
          <w:shd w:val="clear" w:color="auto" w:fill="FFFFFF"/>
        </w:rPr>
      </w:pPr>
      <w:r w:rsidRPr="0077377F">
        <w:rPr>
          <w:rFonts w:ascii="Times New Roman" w:hAnsi="Times New Roman" w:cs="Times New Roman"/>
          <w:sz w:val="24"/>
          <w:szCs w:val="24"/>
          <w:shd w:val="clear" w:color="auto" w:fill="FFFFFF"/>
        </w:rPr>
        <w:t>Fisher, W. W., Kelley, M. E., &amp; Lomas, J. E. (2003). Visual aids and structured criteria for improving visual inspection and interpretation of single‐case designs. </w:t>
      </w:r>
      <w:r w:rsidRPr="0077377F">
        <w:rPr>
          <w:rFonts w:ascii="Times New Roman" w:hAnsi="Times New Roman" w:cs="Times New Roman"/>
          <w:i/>
          <w:iCs/>
          <w:sz w:val="24"/>
          <w:szCs w:val="24"/>
          <w:shd w:val="clear" w:color="auto" w:fill="FFFFFF"/>
        </w:rPr>
        <w:t>Journal of applied behavior analysis</w:t>
      </w:r>
      <w:r w:rsidRPr="0077377F">
        <w:rPr>
          <w:rFonts w:ascii="Times New Roman" w:hAnsi="Times New Roman" w:cs="Times New Roman"/>
          <w:sz w:val="24"/>
          <w:szCs w:val="24"/>
          <w:shd w:val="clear" w:color="auto" w:fill="FFFFFF"/>
        </w:rPr>
        <w:t>, </w:t>
      </w:r>
      <w:r w:rsidRPr="0077377F">
        <w:rPr>
          <w:rFonts w:ascii="Times New Roman" w:hAnsi="Times New Roman" w:cs="Times New Roman"/>
          <w:i/>
          <w:iCs/>
          <w:sz w:val="24"/>
          <w:szCs w:val="24"/>
          <w:shd w:val="clear" w:color="auto" w:fill="FFFFFF"/>
        </w:rPr>
        <w:t>36</w:t>
      </w:r>
      <w:r w:rsidRPr="0077377F">
        <w:rPr>
          <w:rFonts w:ascii="Times New Roman" w:hAnsi="Times New Roman" w:cs="Times New Roman"/>
          <w:sz w:val="24"/>
          <w:szCs w:val="24"/>
          <w:shd w:val="clear" w:color="auto" w:fill="FFFFFF"/>
        </w:rPr>
        <w:t>(3), 387-406.</w:t>
      </w:r>
    </w:p>
    <w:sectPr w:rsidR="00756181" w:rsidRPr="0077377F" w:rsidSect="0075618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05D1A" w:rsidRDefault="00B05D1A">
      <w:pPr>
        <w:spacing w:after="0" w:line="240" w:lineRule="auto"/>
      </w:pPr>
      <w:r>
        <w:separator/>
      </w:r>
    </w:p>
  </w:endnote>
  <w:endnote w:type="continuationSeparator" w:id="0">
    <w:p w:rsidR="00B05D1A" w:rsidRDefault="00B05D1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05D1A" w:rsidRDefault="00B05D1A">
      <w:pPr>
        <w:spacing w:after="0" w:line="240" w:lineRule="auto"/>
      </w:pPr>
      <w:r>
        <w:separator/>
      </w:r>
    </w:p>
  </w:footnote>
  <w:footnote w:type="continuationSeparator" w:id="0">
    <w:p w:rsidR="00B05D1A" w:rsidRDefault="00B05D1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326675843"/>
      <w:docPartObj>
        <w:docPartGallery w:val="Page Numbers (Top of Page)"/>
        <w:docPartUnique/>
      </w:docPartObj>
    </w:sdtPr>
    <w:sdtEndPr>
      <w:rPr>
        <w:noProof/>
      </w:rPr>
    </w:sdtEndPr>
    <w:sdtContent>
      <w:p w:rsidR="00756181" w:rsidRPr="00756181" w:rsidRDefault="00B82AC7">
        <w:pPr>
          <w:pStyle w:val="Header"/>
          <w:jc w:val="right"/>
          <w:rPr>
            <w:rFonts w:ascii="Times New Roman" w:hAnsi="Times New Roman" w:cs="Times New Roman"/>
            <w:sz w:val="24"/>
            <w:szCs w:val="24"/>
          </w:rPr>
        </w:pPr>
        <w:r w:rsidRPr="00756181">
          <w:rPr>
            <w:rFonts w:ascii="Times New Roman" w:hAnsi="Times New Roman" w:cs="Times New Roman"/>
            <w:sz w:val="24"/>
            <w:szCs w:val="24"/>
          </w:rPr>
          <w:t>VISUAL AIDS</w:t>
        </w:r>
        <w:r>
          <w:rPr>
            <w:rFonts w:ascii="Times New Roman" w:hAnsi="Times New Roman" w:cs="Times New Roman"/>
            <w:sz w:val="24"/>
            <w:szCs w:val="24"/>
          </w:rPr>
          <w:t xml:space="preserve">                                                                                                                                </w:t>
        </w:r>
        <w:r w:rsidRPr="00756181">
          <w:rPr>
            <w:rFonts w:ascii="Times New Roman" w:hAnsi="Times New Roman" w:cs="Times New Roman"/>
            <w:sz w:val="24"/>
            <w:szCs w:val="24"/>
          </w:rPr>
          <w:fldChar w:fldCharType="begin"/>
        </w:r>
        <w:r w:rsidRPr="00756181">
          <w:rPr>
            <w:rFonts w:ascii="Times New Roman" w:hAnsi="Times New Roman" w:cs="Times New Roman"/>
            <w:sz w:val="24"/>
            <w:szCs w:val="24"/>
          </w:rPr>
          <w:instrText xml:space="preserve"> PAGE   \* MERGEFORMAT </w:instrText>
        </w:r>
        <w:r w:rsidRPr="00756181">
          <w:rPr>
            <w:rFonts w:ascii="Times New Roman" w:hAnsi="Times New Roman" w:cs="Times New Roman"/>
            <w:sz w:val="24"/>
            <w:szCs w:val="24"/>
          </w:rPr>
          <w:fldChar w:fldCharType="separate"/>
        </w:r>
        <w:r w:rsidR="008209BF">
          <w:rPr>
            <w:rFonts w:ascii="Times New Roman" w:hAnsi="Times New Roman" w:cs="Times New Roman"/>
            <w:noProof/>
            <w:sz w:val="24"/>
            <w:szCs w:val="24"/>
          </w:rPr>
          <w:t>2</w:t>
        </w:r>
        <w:r w:rsidRPr="00756181">
          <w:rPr>
            <w:rFonts w:ascii="Times New Roman" w:hAnsi="Times New Roman" w:cs="Times New Roman"/>
            <w:noProof/>
            <w:sz w:val="24"/>
            <w:szCs w:val="24"/>
          </w:rPr>
          <w:fldChar w:fldCharType="end"/>
        </w:r>
      </w:p>
    </w:sdtContent>
  </w:sdt>
  <w:p w:rsidR="00756181" w:rsidRPr="00756181" w:rsidRDefault="00756181">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6181" w:rsidRPr="00756181" w:rsidRDefault="00B82AC7">
    <w:pPr>
      <w:pStyle w:val="Header"/>
      <w:rPr>
        <w:rFonts w:ascii="Times New Roman" w:hAnsi="Times New Roman" w:cs="Times New Roman"/>
        <w:sz w:val="24"/>
        <w:szCs w:val="24"/>
      </w:rPr>
    </w:pPr>
    <w:r>
      <w:rPr>
        <w:rFonts w:ascii="Times New Roman" w:hAnsi="Times New Roman" w:cs="Times New Roman"/>
        <w:sz w:val="24"/>
        <w:szCs w:val="24"/>
      </w:rPr>
      <w:t>Running head</w:t>
    </w:r>
    <w:r w:rsidRPr="00756181">
      <w:rPr>
        <w:rFonts w:ascii="Times New Roman" w:hAnsi="Times New Roman" w:cs="Times New Roman"/>
        <w:sz w:val="24"/>
        <w:szCs w:val="24"/>
      </w:rPr>
      <w:t>: VISUAL AIDS</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30"/>
    <w:rsid w:val="000D483E"/>
    <w:rsid w:val="002102B2"/>
    <w:rsid w:val="00296383"/>
    <w:rsid w:val="002D76AC"/>
    <w:rsid w:val="00490595"/>
    <w:rsid w:val="00756181"/>
    <w:rsid w:val="0077377F"/>
    <w:rsid w:val="007A30C1"/>
    <w:rsid w:val="007E0A48"/>
    <w:rsid w:val="008209BF"/>
    <w:rsid w:val="008E06CD"/>
    <w:rsid w:val="00936079"/>
    <w:rsid w:val="009B51E8"/>
    <w:rsid w:val="00A258B2"/>
    <w:rsid w:val="00A26359"/>
    <w:rsid w:val="00AD1495"/>
    <w:rsid w:val="00AF3192"/>
    <w:rsid w:val="00B05D1A"/>
    <w:rsid w:val="00B23C07"/>
    <w:rsid w:val="00B82AC7"/>
    <w:rsid w:val="00E05D3A"/>
    <w:rsid w:val="00E340F9"/>
    <w:rsid w:val="00EE5AC5"/>
    <w:rsid w:val="00F27B3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46EAF4"/>
  <w15:chartTrackingRefBased/>
  <w15:docId w15:val="{E72E7050-2AD0-4E2C-89E9-7629E5513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56181"/>
    <w:pPr>
      <w:tabs>
        <w:tab w:val="center" w:pos="4680"/>
        <w:tab w:val="right" w:pos="9360"/>
      </w:tabs>
      <w:spacing w:after="0" w:line="240" w:lineRule="auto"/>
    </w:pPr>
  </w:style>
  <w:style w:type="character" w:customStyle="1" w:styleId="HeaderChar">
    <w:name w:val="Header Char"/>
    <w:basedOn w:val="DefaultParagraphFont"/>
    <w:link w:val="Header"/>
    <w:uiPriority w:val="99"/>
    <w:rsid w:val="00756181"/>
  </w:style>
  <w:style w:type="paragraph" w:styleId="Footer">
    <w:name w:val="footer"/>
    <w:basedOn w:val="Normal"/>
    <w:link w:val="FooterChar"/>
    <w:uiPriority w:val="99"/>
    <w:unhideWhenUsed/>
    <w:rsid w:val="00756181"/>
    <w:pPr>
      <w:tabs>
        <w:tab w:val="center" w:pos="4680"/>
        <w:tab w:val="right" w:pos="9360"/>
      </w:tabs>
      <w:spacing w:after="0" w:line="240" w:lineRule="auto"/>
    </w:pPr>
  </w:style>
  <w:style w:type="character" w:customStyle="1" w:styleId="FooterChar">
    <w:name w:val="Footer Char"/>
    <w:basedOn w:val="DefaultParagraphFont"/>
    <w:link w:val="Footer"/>
    <w:uiPriority w:val="99"/>
    <w:rsid w:val="007561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596</Words>
  <Characters>3402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2019-04-08T06:34:00Z</dcterms:created>
  <dcterms:modified xsi:type="dcterms:W3CDTF">2019-04-08T06:34:00Z</dcterms:modified>
</cp:coreProperties>
</file>