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AD7" w:rsidRDefault="00561AD7" w:rsidP="00561AD7">
      <w:pPr>
        <w:pStyle w:val="Heading1"/>
        <w:spacing w:line="480" w:lineRule="auto"/>
        <w:jc w:val="center"/>
        <w:rPr>
          <w:rFonts w:ascii="Times New Roman" w:hAnsi="Times New Roman" w:cs="Times New Roman"/>
          <w:b/>
          <w:color w:val="auto"/>
          <w:sz w:val="24"/>
          <w:szCs w:val="24"/>
        </w:rPr>
      </w:pPr>
    </w:p>
    <w:p w:rsidR="00561AD7" w:rsidRDefault="00561AD7" w:rsidP="00561AD7">
      <w:pPr>
        <w:pStyle w:val="Heading1"/>
        <w:spacing w:line="480" w:lineRule="auto"/>
        <w:jc w:val="center"/>
        <w:rPr>
          <w:rFonts w:ascii="Times New Roman" w:hAnsi="Times New Roman" w:cs="Times New Roman"/>
          <w:b/>
          <w:color w:val="auto"/>
          <w:sz w:val="24"/>
          <w:szCs w:val="24"/>
        </w:rPr>
      </w:pPr>
    </w:p>
    <w:p w:rsidR="00561AD7" w:rsidRDefault="00561AD7" w:rsidP="00561AD7">
      <w:pPr>
        <w:pStyle w:val="Heading1"/>
        <w:spacing w:line="480" w:lineRule="auto"/>
        <w:jc w:val="center"/>
        <w:rPr>
          <w:rFonts w:ascii="Times New Roman" w:hAnsi="Times New Roman" w:cs="Times New Roman"/>
          <w:b/>
          <w:color w:val="auto"/>
          <w:sz w:val="24"/>
          <w:szCs w:val="24"/>
        </w:rPr>
      </w:pPr>
    </w:p>
    <w:p w:rsidR="00561AD7" w:rsidRDefault="00561AD7" w:rsidP="00561AD7">
      <w:pPr>
        <w:pStyle w:val="Heading1"/>
        <w:spacing w:line="480" w:lineRule="auto"/>
        <w:jc w:val="center"/>
        <w:rPr>
          <w:rFonts w:ascii="Times New Roman" w:hAnsi="Times New Roman" w:cs="Times New Roman"/>
          <w:b/>
          <w:color w:val="auto"/>
          <w:sz w:val="24"/>
          <w:szCs w:val="24"/>
        </w:rPr>
      </w:pPr>
    </w:p>
    <w:p w:rsidR="00561AD7" w:rsidRDefault="00561AD7" w:rsidP="00561AD7">
      <w:pPr>
        <w:pStyle w:val="Heading1"/>
        <w:spacing w:line="480" w:lineRule="auto"/>
        <w:jc w:val="center"/>
        <w:rPr>
          <w:rFonts w:ascii="Times New Roman" w:hAnsi="Times New Roman" w:cs="Times New Roman"/>
          <w:b/>
          <w:color w:val="auto"/>
          <w:sz w:val="24"/>
          <w:szCs w:val="24"/>
        </w:rPr>
      </w:pPr>
    </w:p>
    <w:p w:rsidR="00561AD7" w:rsidRDefault="00561AD7" w:rsidP="00561AD7">
      <w:pPr>
        <w:pStyle w:val="Heading1"/>
        <w:spacing w:line="480" w:lineRule="auto"/>
        <w:jc w:val="center"/>
        <w:rPr>
          <w:rFonts w:ascii="Times New Roman" w:hAnsi="Times New Roman" w:cs="Times New Roman"/>
          <w:b/>
          <w:color w:val="auto"/>
          <w:sz w:val="24"/>
          <w:szCs w:val="24"/>
        </w:rPr>
      </w:pPr>
    </w:p>
    <w:p w:rsidR="00561AD7" w:rsidRDefault="00561AD7" w:rsidP="00561AD7">
      <w:pPr>
        <w:pStyle w:val="Heading1"/>
        <w:spacing w:line="480" w:lineRule="auto"/>
        <w:jc w:val="center"/>
        <w:rPr>
          <w:rFonts w:ascii="Times New Roman" w:hAnsi="Times New Roman" w:cs="Times New Roman"/>
          <w:b/>
          <w:color w:val="auto"/>
          <w:sz w:val="24"/>
          <w:szCs w:val="24"/>
        </w:rPr>
      </w:pPr>
    </w:p>
    <w:p w:rsidR="00561AD7" w:rsidRPr="00561AD7" w:rsidRDefault="00561AD7" w:rsidP="00561AD7">
      <w:pPr>
        <w:pStyle w:val="Heading1"/>
        <w:spacing w:line="480" w:lineRule="auto"/>
        <w:jc w:val="center"/>
        <w:rPr>
          <w:rFonts w:ascii="Times New Roman" w:hAnsi="Times New Roman" w:cs="Times New Roman"/>
          <w:b/>
          <w:color w:val="auto"/>
          <w:sz w:val="24"/>
          <w:szCs w:val="24"/>
        </w:rPr>
      </w:pPr>
      <w:r w:rsidRPr="00561AD7">
        <w:rPr>
          <w:rFonts w:ascii="Times New Roman" w:hAnsi="Times New Roman" w:cs="Times New Roman"/>
          <w:b/>
          <w:color w:val="auto"/>
          <w:sz w:val="24"/>
          <w:szCs w:val="24"/>
        </w:rPr>
        <w:t>Name:</w:t>
      </w:r>
    </w:p>
    <w:p w:rsidR="00561AD7" w:rsidRPr="00561AD7" w:rsidRDefault="00561AD7" w:rsidP="00561AD7">
      <w:pPr>
        <w:jc w:val="center"/>
        <w:rPr>
          <w:b/>
        </w:rPr>
      </w:pPr>
      <w:r w:rsidRPr="00561AD7">
        <w:rPr>
          <w:b/>
        </w:rPr>
        <w:t>School:</w:t>
      </w:r>
    </w:p>
    <w:p w:rsidR="00561AD7" w:rsidRPr="00561AD7" w:rsidRDefault="00561AD7" w:rsidP="00561AD7">
      <w:pPr>
        <w:jc w:val="center"/>
        <w:rPr>
          <w:b/>
        </w:rPr>
      </w:pPr>
      <w:r w:rsidRPr="00561AD7">
        <w:rPr>
          <w:b/>
        </w:rPr>
        <w:t>Subject:</w:t>
      </w:r>
    </w:p>
    <w:p w:rsidR="00561AD7" w:rsidRDefault="00561AD7" w:rsidP="00561AD7">
      <w:pPr>
        <w:jc w:val="center"/>
        <w:rPr>
          <w:b/>
        </w:rPr>
      </w:pPr>
      <w:r w:rsidRPr="00561AD7">
        <w:rPr>
          <w:b/>
        </w:rPr>
        <w:t>Date:</w:t>
      </w:r>
    </w:p>
    <w:p w:rsidR="00561AD7" w:rsidRDefault="00561AD7" w:rsidP="00561AD7">
      <w:pPr>
        <w:jc w:val="center"/>
        <w:rPr>
          <w:b/>
        </w:rPr>
      </w:pPr>
    </w:p>
    <w:p w:rsidR="00561AD7" w:rsidRDefault="00561AD7" w:rsidP="00561AD7">
      <w:pPr>
        <w:jc w:val="center"/>
        <w:rPr>
          <w:b/>
        </w:rPr>
      </w:pPr>
    </w:p>
    <w:p w:rsidR="00561AD7" w:rsidRDefault="00561AD7" w:rsidP="00561AD7">
      <w:pPr>
        <w:jc w:val="center"/>
        <w:rPr>
          <w:b/>
        </w:rPr>
      </w:pPr>
    </w:p>
    <w:p w:rsidR="00561AD7" w:rsidRDefault="00561AD7" w:rsidP="00561AD7">
      <w:pPr>
        <w:jc w:val="center"/>
        <w:rPr>
          <w:b/>
        </w:rPr>
      </w:pPr>
    </w:p>
    <w:p w:rsidR="00561AD7" w:rsidRDefault="00561AD7" w:rsidP="00561AD7">
      <w:pPr>
        <w:jc w:val="center"/>
        <w:rPr>
          <w:b/>
        </w:rPr>
      </w:pPr>
    </w:p>
    <w:p w:rsidR="00561AD7" w:rsidRDefault="00561AD7" w:rsidP="00561AD7">
      <w:pPr>
        <w:jc w:val="center"/>
        <w:rPr>
          <w:b/>
        </w:rPr>
      </w:pPr>
    </w:p>
    <w:p w:rsidR="00561AD7" w:rsidRDefault="00561AD7" w:rsidP="00561AD7">
      <w:pPr>
        <w:jc w:val="center"/>
        <w:rPr>
          <w:b/>
        </w:rPr>
      </w:pPr>
    </w:p>
    <w:p w:rsidR="00561AD7" w:rsidRDefault="00561AD7" w:rsidP="00561AD7">
      <w:pPr>
        <w:jc w:val="center"/>
        <w:rPr>
          <w:b/>
        </w:rPr>
      </w:pPr>
    </w:p>
    <w:p w:rsidR="00561AD7" w:rsidRDefault="00561AD7" w:rsidP="00561AD7">
      <w:pPr>
        <w:jc w:val="center"/>
        <w:rPr>
          <w:b/>
        </w:rPr>
      </w:pPr>
    </w:p>
    <w:p w:rsidR="00561AD7" w:rsidRPr="00561AD7" w:rsidRDefault="00561AD7" w:rsidP="00561AD7">
      <w:pPr>
        <w:jc w:val="center"/>
        <w:rPr>
          <w:b/>
        </w:rPr>
      </w:pPr>
    </w:p>
    <w:p w:rsidR="00A75F00" w:rsidRDefault="007A43AD" w:rsidP="006A0E8A">
      <w:pPr>
        <w:pStyle w:val="Heading1"/>
        <w:spacing w:line="480" w:lineRule="auto"/>
        <w:jc w:val="center"/>
        <w:rPr>
          <w:rFonts w:ascii="Times New Roman" w:hAnsi="Times New Roman" w:cs="Times New Roman"/>
          <w:b/>
          <w:color w:val="auto"/>
          <w:sz w:val="24"/>
          <w:szCs w:val="24"/>
        </w:rPr>
      </w:pPr>
      <w:r w:rsidRPr="006A0E8A">
        <w:rPr>
          <w:rFonts w:ascii="Times New Roman" w:hAnsi="Times New Roman" w:cs="Times New Roman"/>
          <w:b/>
          <w:color w:val="auto"/>
          <w:sz w:val="24"/>
          <w:szCs w:val="24"/>
        </w:rPr>
        <w:lastRenderedPageBreak/>
        <w:t>Abstract</w:t>
      </w:r>
    </w:p>
    <w:p w:rsidR="00561AD7" w:rsidRDefault="00561AD7" w:rsidP="00561AD7">
      <w:pPr>
        <w:ind w:firstLine="720"/>
      </w:pPr>
      <w:r>
        <w:t xml:space="preserve">This is </w:t>
      </w:r>
      <w:r w:rsidR="008B5674">
        <w:t xml:space="preserve">a </w:t>
      </w:r>
      <w:r>
        <w:t>study in two school</w:t>
      </w:r>
      <w:r w:rsidR="008B5674">
        <w:t>s</w:t>
      </w:r>
      <w:r>
        <w:t xml:space="preserve"> in New York State. It was conducted in a private and a public school to avoid biased. This paper includes </w:t>
      </w:r>
      <w:r w:rsidR="008B5674">
        <w:t xml:space="preserve">an </w:t>
      </w:r>
      <w:r>
        <w:t>introduction that introduces the theme under</w:t>
      </w:r>
      <w:r w:rsidR="008B5674">
        <w:t xml:space="preserve"> </w:t>
      </w:r>
      <w:r>
        <w:t>study. It also provide</w:t>
      </w:r>
      <w:r w:rsidR="008B5674">
        <w:t>s</w:t>
      </w:r>
      <w:r>
        <w:t xml:space="preserve"> us with details from relevant related studies. In the introduction</w:t>
      </w:r>
      <w:r w:rsidR="008B5674">
        <w:t>,</w:t>
      </w:r>
      <w:r>
        <w:t xml:space="preserve"> we also provide the average mean of the IQ score as shown by prior studies.</w:t>
      </w:r>
    </w:p>
    <w:p w:rsidR="00561AD7" w:rsidRDefault="008B5674" w:rsidP="00561AD7">
      <w:pPr>
        <w:ind w:firstLine="720"/>
      </w:pPr>
      <w:r>
        <w:t>The s</w:t>
      </w:r>
      <w:r w:rsidR="00561AD7">
        <w:t xml:space="preserve">econd part of the paper shows the methodology used in the study. This includes the ethical procedures that were followed in order to get that access to the study sites. This part also shows the procedures </w:t>
      </w:r>
      <w:r w:rsidR="005848A5">
        <w:t>followed</w:t>
      </w:r>
      <w:r w:rsidR="00561AD7">
        <w:t xml:space="preserve"> in the study. This</w:t>
      </w:r>
      <w:r w:rsidR="005848A5">
        <w:t xml:space="preserve"> includes hir</w:t>
      </w:r>
      <w:r w:rsidR="00561AD7">
        <w:t xml:space="preserve">ing two </w:t>
      </w:r>
      <w:r w:rsidR="005848A5">
        <w:t>professional psychologist</w:t>
      </w:r>
      <w:r>
        <w:t>s</w:t>
      </w:r>
      <w:r w:rsidR="005848A5">
        <w:t xml:space="preserve"> who conducted. Th</w:t>
      </w:r>
      <w:r>
        <w:t>ese</w:t>
      </w:r>
      <w:r w:rsidR="005848A5">
        <w:t xml:space="preserve"> parts state clearly no remuneration th</w:t>
      </w:r>
      <w:bookmarkStart w:id="0" w:name="_GoBack"/>
      <w:bookmarkEnd w:id="0"/>
      <w:r w:rsidR="005848A5">
        <w:t xml:space="preserve">at was to be given to the respondent students. The last tree section </w:t>
      </w:r>
      <w:r>
        <w:t>is</w:t>
      </w:r>
      <w:r w:rsidR="005848A5">
        <w:t xml:space="preserve"> results, discussion</w:t>
      </w:r>
      <w:r>
        <w:t>,</w:t>
      </w:r>
      <w:r w:rsidR="005848A5">
        <w:t xml:space="preserve"> and conclusion. In the result</w:t>
      </w:r>
      <w:r>
        <w:t>,</w:t>
      </w:r>
      <w:r w:rsidR="005848A5">
        <w:t xml:space="preserve"> the paper shows all the relevant tables and figures in the study. We discussed and make </w:t>
      </w:r>
      <w:r>
        <w:t xml:space="preserve">a </w:t>
      </w:r>
      <w:r w:rsidR="005848A5">
        <w:t xml:space="preserve">conclusion in </w:t>
      </w:r>
      <w:r>
        <w:t xml:space="preserve">the </w:t>
      </w:r>
      <w:r w:rsidR="005848A5">
        <w:t>discussion and conclusion sections respectively.</w:t>
      </w:r>
    </w:p>
    <w:p w:rsidR="007A43AD" w:rsidRPr="006A0E8A" w:rsidRDefault="007A43AD" w:rsidP="005848A5">
      <w:pPr>
        <w:pStyle w:val="Heading1"/>
        <w:spacing w:line="480" w:lineRule="auto"/>
        <w:ind w:left="3600" w:firstLine="720"/>
        <w:rPr>
          <w:rFonts w:ascii="Times New Roman" w:hAnsi="Times New Roman" w:cs="Times New Roman"/>
          <w:b/>
          <w:color w:val="auto"/>
          <w:sz w:val="24"/>
          <w:szCs w:val="24"/>
        </w:rPr>
      </w:pPr>
      <w:r w:rsidRPr="006A0E8A">
        <w:rPr>
          <w:rFonts w:ascii="Times New Roman" w:hAnsi="Times New Roman" w:cs="Times New Roman"/>
          <w:b/>
          <w:color w:val="auto"/>
          <w:sz w:val="24"/>
          <w:szCs w:val="24"/>
        </w:rPr>
        <w:t>Introduction</w:t>
      </w:r>
    </w:p>
    <w:p w:rsidR="007A43AD" w:rsidRPr="006A0E8A" w:rsidRDefault="007A43AD" w:rsidP="006A0E8A">
      <w:pPr>
        <w:spacing w:line="480" w:lineRule="auto"/>
        <w:ind w:firstLine="720"/>
        <w:jc w:val="both"/>
        <w:rPr>
          <w:rFonts w:ascii="Times New Roman" w:hAnsi="Times New Roman" w:cs="Times New Roman"/>
          <w:sz w:val="24"/>
          <w:szCs w:val="24"/>
        </w:rPr>
      </w:pPr>
      <w:r w:rsidRPr="006A0E8A">
        <w:rPr>
          <w:rFonts w:ascii="Times New Roman" w:hAnsi="Times New Roman" w:cs="Times New Roman"/>
          <w:sz w:val="24"/>
          <w:szCs w:val="24"/>
        </w:rPr>
        <w:t xml:space="preserve">Intelligent quotient popular known as the IQ is a measure of the mental abilities relative to other of </w:t>
      </w:r>
      <w:r w:rsidR="008B5674">
        <w:rPr>
          <w:rFonts w:ascii="Times New Roman" w:hAnsi="Times New Roman" w:cs="Times New Roman"/>
          <w:sz w:val="24"/>
          <w:szCs w:val="24"/>
        </w:rPr>
        <w:t xml:space="preserve">the </w:t>
      </w:r>
      <w:r w:rsidRPr="006A0E8A">
        <w:rPr>
          <w:rFonts w:ascii="Times New Roman" w:hAnsi="Times New Roman" w:cs="Times New Roman"/>
          <w:sz w:val="24"/>
          <w:szCs w:val="24"/>
        </w:rPr>
        <w:t>approximate same age. Everyone ha</w:t>
      </w:r>
      <w:r w:rsidR="008B5674">
        <w:rPr>
          <w:rFonts w:ascii="Times New Roman" w:hAnsi="Times New Roman" w:cs="Times New Roman"/>
          <w:sz w:val="24"/>
          <w:szCs w:val="24"/>
        </w:rPr>
        <w:t>s</w:t>
      </w:r>
      <w:r w:rsidRPr="006A0E8A">
        <w:rPr>
          <w:rFonts w:ascii="Times New Roman" w:hAnsi="Times New Roman" w:cs="Times New Roman"/>
          <w:sz w:val="24"/>
          <w:szCs w:val="24"/>
        </w:rPr>
        <w:t xml:space="preserve"> several mental abilities that can be associated </w:t>
      </w:r>
      <w:r w:rsidR="008B5674">
        <w:rPr>
          <w:rFonts w:ascii="Times New Roman" w:hAnsi="Times New Roman" w:cs="Times New Roman"/>
          <w:sz w:val="24"/>
          <w:szCs w:val="24"/>
        </w:rPr>
        <w:t>with</w:t>
      </w:r>
      <w:r w:rsidRPr="006A0E8A">
        <w:rPr>
          <w:rFonts w:ascii="Times New Roman" w:hAnsi="Times New Roman" w:cs="Times New Roman"/>
          <w:sz w:val="24"/>
          <w:szCs w:val="24"/>
        </w:rPr>
        <w:t xml:space="preserve"> individual academic and financial success. According to scientist the IQ test shows that meant is 100 </w:t>
      </w:r>
      <w:r w:rsidR="00FE55DE" w:rsidRPr="006A0E8A">
        <w:rPr>
          <w:rFonts w:ascii="Times New Roman" w:hAnsi="Times New Roman" w:cs="Times New Roman"/>
          <w:sz w:val="24"/>
          <w:szCs w:val="24"/>
        </w:rPr>
        <w:t>with a</w:t>
      </w:r>
      <w:r w:rsidRPr="006A0E8A">
        <w:rPr>
          <w:rFonts w:ascii="Times New Roman" w:hAnsi="Times New Roman" w:cs="Times New Roman"/>
          <w:sz w:val="24"/>
          <w:szCs w:val="24"/>
        </w:rPr>
        <w:t xml:space="preserve"> standard deviation of 15.</w:t>
      </w:r>
      <w:r w:rsidR="00FE55DE" w:rsidRPr="006A0E8A">
        <w:rPr>
          <w:rFonts w:ascii="Times New Roman" w:hAnsi="Times New Roman" w:cs="Times New Roman"/>
          <w:sz w:val="24"/>
          <w:szCs w:val="24"/>
        </w:rPr>
        <w:t xml:space="preserve"> Scores from the IQ test are </w:t>
      </w:r>
      <w:r w:rsidR="008B5674">
        <w:rPr>
          <w:rFonts w:ascii="Times New Roman" w:hAnsi="Times New Roman" w:cs="Times New Roman"/>
          <w:sz w:val="24"/>
          <w:szCs w:val="24"/>
        </w:rPr>
        <w:t xml:space="preserve">an </w:t>
      </w:r>
      <w:r w:rsidR="00FE55DE" w:rsidRPr="006A0E8A">
        <w:rPr>
          <w:rFonts w:ascii="Times New Roman" w:hAnsi="Times New Roman" w:cs="Times New Roman"/>
          <w:sz w:val="24"/>
          <w:szCs w:val="24"/>
        </w:rPr>
        <w:t xml:space="preserve">estimate of individual intelligence. Research studies have shown that IQ is associated </w:t>
      </w:r>
      <w:r w:rsidR="008B5674">
        <w:rPr>
          <w:rFonts w:ascii="Times New Roman" w:hAnsi="Times New Roman" w:cs="Times New Roman"/>
          <w:sz w:val="24"/>
          <w:szCs w:val="24"/>
        </w:rPr>
        <w:t>with</w:t>
      </w:r>
      <w:r w:rsidR="00F17841" w:rsidRPr="006A0E8A">
        <w:rPr>
          <w:rFonts w:ascii="Times New Roman" w:hAnsi="Times New Roman" w:cs="Times New Roman"/>
          <w:sz w:val="24"/>
          <w:szCs w:val="24"/>
        </w:rPr>
        <w:t xml:space="preserve"> factors</w:t>
      </w:r>
      <w:r w:rsidR="00FE55DE" w:rsidRPr="006A0E8A">
        <w:rPr>
          <w:rFonts w:ascii="Times New Roman" w:hAnsi="Times New Roman" w:cs="Times New Roman"/>
          <w:sz w:val="24"/>
          <w:szCs w:val="24"/>
        </w:rPr>
        <w:t xml:space="preserve"> such as Morbidity, mortality </w:t>
      </w:r>
      <w:r w:rsidR="00F17841" w:rsidRPr="006A0E8A">
        <w:rPr>
          <w:rFonts w:ascii="Times New Roman" w:hAnsi="Times New Roman" w:cs="Times New Roman"/>
          <w:sz w:val="24"/>
          <w:szCs w:val="24"/>
        </w:rPr>
        <w:t>parental social</w:t>
      </w:r>
      <w:r w:rsidR="00FE55DE" w:rsidRPr="006A0E8A">
        <w:rPr>
          <w:rFonts w:ascii="Times New Roman" w:hAnsi="Times New Roman" w:cs="Times New Roman"/>
          <w:sz w:val="24"/>
          <w:szCs w:val="24"/>
        </w:rPr>
        <w:t xml:space="preserve"> status and to some degree</w:t>
      </w:r>
      <w:r w:rsidR="008B5674">
        <w:rPr>
          <w:rFonts w:ascii="Times New Roman" w:hAnsi="Times New Roman" w:cs="Times New Roman"/>
          <w:sz w:val="24"/>
          <w:szCs w:val="24"/>
        </w:rPr>
        <w:t>,</w:t>
      </w:r>
      <w:r w:rsidR="00FE55DE" w:rsidRPr="006A0E8A">
        <w:rPr>
          <w:rFonts w:ascii="Times New Roman" w:hAnsi="Times New Roman" w:cs="Times New Roman"/>
          <w:sz w:val="24"/>
          <w:szCs w:val="24"/>
        </w:rPr>
        <w:t xml:space="preserve"> it is associated </w:t>
      </w:r>
      <w:r w:rsidR="008B5674">
        <w:rPr>
          <w:rFonts w:ascii="Times New Roman" w:hAnsi="Times New Roman" w:cs="Times New Roman"/>
          <w:sz w:val="24"/>
          <w:szCs w:val="24"/>
        </w:rPr>
        <w:t>with</w:t>
      </w:r>
      <w:r w:rsidR="00FE55DE" w:rsidRPr="006A0E8A">
        <w:rPr>
          <w:rFonts w:ascii="Times New Roman" w:hAnsi="Times New Roman" w:cs="Times New Roman"/>
          <w:sz w:val="24"/>
          <w:szCs w:val="24"/>
        </w:rPr>
        <w:t xml:space="preserve"> biological parental IQ</w:t>
      </w:r>
      <w:sdt>
        <w:sdtPr>
          <w:rPr>
            <w:rFonts w:ascii="Times New Roman" w:hAnsi="Times New Roman" w:cs="Times New Roman"/>
            <w:sz w:val="24"/>
            <w:szCs w:val="24"/>
          </w:rPr>
          <w:id w:val="2138218169"/>
          <w:citation/>
        </w:sdtPr>
        <w:sdtEndPr/>
        <w:sdtContent>
          <w:r w:rsidR="00FE55DE" w:rsidRPr="006A0E8A">
            <w:rPr>
              <w:rFonts w:ascii="Times New Roman" w:hAnsi="Times New Roman" w:cs="Times New Roman"/>
              <w:sz w:val="24"/>
              <w:szCs w:val="24"/>
            </w:rPr>
            <w:fldChar w:fldCharType="begin"/>
          </w:r>
          <w:r w:rsidR="00FE55DE" w:rsidRPr="006A0E8A">
            <w:rPr>
              <w:rFonts w:ascii="Times New Roman" w:hAnsi="Times New Roman" w:cs="Times New Roman"/>
              <w:sz w:val="24"/>
              <w:szCs w:val="24"/>
            </w:rPr>
            <w:instrText xml:space="preserve"> CITATION Mar181 \l 1033 </w:instrText>
          </w:r>
          <w:r w:rsidR="00FE55DE" w:rsidRPr="006A0E8A">
            <w:rPr>
              <w:rFonts w:ascii="Times New Roman" w:hAnsi="Times New Roman" w:cs="Times New Roman"/>
              <w:sz w:val="24"/>
              <w:szCs w:val="24"/>
            </w:rPr>
            <w:fldChar w:fldCharType="separate"/>
          </w:r>
          <w:r w:rsidR="00FE55DE" w:rsidRPr="006A0E8A">
            <w:rPr>
              <w:rFonts w:ascii="Times New Roman" w:hAnsi="Times New Roman" w:cs="Times New Roman"/>
              <w:noProof/>
              <w:sz w:val="24"/>
              <w:szCs w:val="24"/>
            </w:rPr>
            <w:t xml:space="preserve"> (J.B, 2018)</w:t>
          </w:r>
          <w:r w:rsidR="00FE55DE" w:rsidRPr="006A0E8A">
            <w:rPr>
              <w:rFonts w:ascii="Times New Roman" w:hAnsi="Times New Roman" w:cs="Times New Roman"/>
              <w:sz w:val="24"/>
              <w:szCs w:val="24"/>
            </w:rPr>
            <w:fldChar w:fldCharType="end"/>
          </w:r>
        </w:sdtContent>
      </w:sdt>
      <w:r w:rsidR="00FE55DE" w:rsidRPr="006A0E8A">
        <w:rPr>
          <w:rFonts w:ascii="Times New Roman" w:hAnsi="Times New Roman" w:cs="Times New Roman"/>
          <w:sz w:val="24"/>
          <w:szCs w:val="24"/>
        </w:rPr>
        <w:t xml:space="preserve">.  There exist </w:t>
      </w:r>
      <w:r w:rsidR="0040271F">
        <w:rPr>
          <w:rFonts w:ascii="Times New Roman" w:hAnsi="Times New Roman" w:cs="Times New Roman"/>
          <w:sz w:val="24"/>
          <w:szCs w:val="24"/>
        </w:rPr>
        <w:t>little</w:t>
      </w:r>
      <w:r w:rsidR="00FE55DE" w:rsidRPr="006A0E8A">
        <w:rPr>
          <w:rFonts w:ascii="Times New Roman" w:hAnsi="Times New Roman" w:cs="Times New Roman"/>
          <w:sz w:val="24"/>
          <w:szCs w:val="24"/>
        </w:rPr>
        <w:t xml:space="preserve"> information that explain</w:t>
      </w:r>
      <w:r w:rsidR="0040271F">
        <w:rPr>
          <w:rFonts w:ascii="Times New Roman" w:hAnsi="Times New Roman" w:cs="Times New Roman"/>
          <w:sz w:val="24"/>
          <w:szCs w:val="24"/>
        </w:rPr>
        <w:t>s</w:t>
      </w:r>
      <w:r w:rsidR="00FE55DE" w:rsidRPr="006A0E8A">
        <w:rPr>
          <w:rFonts w:ascii="Times New Roman" w:hAnsi="Times New Roman" w:cs="Times New Roman"/>
          <w:sz w:val="24"/>
          <w:szCs w:val="24"/>
        </w:rPr>
        <w:t xml:space="preserve"> whether IQ is heritably etimatable.</w:t>
      </w:r>
    </w:p>
    <w:p w:rsidR="00FE55DE" w:rsidRPr="006A0E8A" w:rsidRDefault="00FE55DE" w:rsidP="006A0E8A">
      <w:pPr>
        <w:spacing w:line="480" w:lineRule="auto"/>
        <w:jc w:val="both"/>
        <w:rPr>
          <w:rFonts w:ascii="Times New Roman" w:hAnsi="Times New Roman" w:cs="Times New Roman"/>
          <w:sz w:val="24"/>
          <w:szCs w:val="24"/>
        </w:rPr>
      </w:pPr>
      <w:r w:rsidRPr="006A0E8A">
        <w:rPr>
          <w:rFonts w:ascii="Times New Roman" w:hAnsi="Times New Roman" w:cs="Times New Roman"/>
          <w:sz w:val="24"/>
          <w:szCs w:val="24"/>
        </w:rPr>
        <w:tab/>
        <w:t>IQ score ha</w:t>
      </w:r>
      <w:r w:rsidR="008B5674">
        <w:rPr>
          <w:rFonts w:ascii="Times New Roman" w:hAnsi="Times New Roman" w:cs="Times New Roman"/>
          <w:sz w:val="24"/>
          <w:szCs w:val="24"/>
        </w:rPr>
        <w:t>s</w:t>
      </w:r>
      <w:r w:rsidRPr="006A0E8A">
        <w:rPr>
          <w:rFonts w:ascii="Times New Roman" w:hAnsi="Times New Roman" w:cs="Times New Roman"/>
          <w:sz w:val="24"/>
          <w:szCs w:val="24"/>
        </w:rPr>
        <w:t xml:space="preserve"> been used in the placement of education, assessment of agriculture disabilities as well as the evaluation during </w:t>
      </w:r>
      <w:r w:rsidR="008B5674">
        <w:rPr>
          <w:rFonts w:ascii="Times New Roman" w:hAnsi="Times New Roman" w:cs="Times New Roman"/>
          <w:sz w:val="24"/>
          <w:szCs w:val="24"/>
        </w:rPr>
        <w:t xml:space="preserve">a </w:t>
      </w:r>
      <w:r w:rsidRPr="006A0E8A">
        <w:rPr>
          <w:rFonts w:ascii="Times New Roman" w:hAnsi="Times New Roman" w:cs="Times New Roman"/>
          <w:sz w:val="24"/>
          <w:szCs w:val="24"/>
        </w:rPr>
        <w:t xml:space="preserve">job application. Studies have shown even when students improve </w:t>
      </w:r>
      <w:r w:rsidR="00EA3C11" w:rsidRPr="006A0E8A">
        <w:rPr>
          <w:rFonts w:ascii="Times New Roman" w:hAnsi="Times New Roman" w:cs="Times New Roman"/>
          <w:sz w:val="24"/>
          <w:szCs w:val="24"/>
        </w:rPr>
        <w:t>their scores</w:t>
      </w:r>
      <w:r w:rsidRPr="006A0E8A">
        <w:rPr>
          <w:rFonts w:ascii="Times New Roman" w:hAnsi="Times New Roman" w:cs="Times New Roman"/>
          <w:sz w:val="24"/>
          <w:szCs w:val="24"/>
        </w:rPr>
        <w:t xml:space="preserve"> on standardized test no </w:t>
      </w:r>
      <w:r w:rsidR="00EA3C11" w:rsidRPr="006A0E8A">
        <w:rPr>
          <w:rFonts w:ascii="Times New Roman" w:hAnsi="Times New Roman" w:cs="Times New Roman"/>
          <w:sz w:val="24"/>
          <w:szCs w:val="24"/>
        </w:rPr>
        <w:t>improvement in their cognitive abilities ha</w:t>
      </w:r>
      <w:r w:rsidR="008B5674">
        <w:rPr>
          <w:rFonts w:ascii="Times New Roman" w:hAnsi="Times New Roman" w:cs="Times New Roman"/>
          <w:sz w:val="24"/>
          <w:szCs w:val="24"/>
        </w:rPr>
        <w:t>s</w:t>
      </w:r>
      <w:r w:rsidR="00EA3C11" w:rsidRPr="006A0E8A">
        <w:rPr>
          <w:rFonts w:ascii="Times New Roman" w:hAnsi="Times New Roman" w:cs="Times New Roman"/>
          <w:sz w:val="24"/>
          <w:szCs w:val="24"/>
        </w:rPr>
        <w:t xml:space="preserve"> been indicated. Such abilities include memory, attention, and speed.</w:t>
      </w:r>
    </w:p>
    <w:p w:rsidR="00EA3C11" w:rsidRPr="006A0E8A" w:rsidRDefault="00EA3C11" w:rsidP="006A0E8A">
      <w:pPr>
        <w:spacing w:line="480" w:lineRule="auto"/>
        <w:jc w:val="both"/>
        <w:rPr>
          <w:rFonts w:ascii="Times New Roman" w:hAnsi="Times New Roman" w:cs="Times New Roman"/>
          <w:sz w:val="24"/>
          <w:szCs w:val="24"/>
        </w:rPr>
      </w:pPr>
      <w:r w:rsidRPr="006A0E8A">
        <w:rPr>
          <w:rFonts w:ascii="Times New Roman" w:hAnsi="Times New Roman" w:cs="Times New Roman"/>
          <w:sz w:val="24"/>
          <w:szCs w:val="24"/>
        </w:rPr>
        <w:tab/>
      </w:r>
      <w:r w:rsidR="008B5674">
        <w:rPr>
          <w:rFonts w:ascii="Times New Roman" w:hAnsi="Times New Roman" w:cs="Times New Roman"/>
          <w:sz w:val="24"/>
          <w:szCs w:val="24"/>
        </w:rPr>
        <w:t>The p</w:t>
      </w:r>
      <w:r w:rsidR="00E00AF3" w:rsidRPr="006A0E8A">
        <w:rPr>
          <w:rFonts w:ascii="Times New Roman" w:hAnsi="Times New Roman" w:cs="Times New Roman"/>
          <w:sz w:val="24"/>
          <w:szCs w:val="24"/>
        </w:rPr>
        <w:t>sychologist</w:t>
      </w:r>
      <w:r w:rsidRPr="006A0E8A">
        <w:rPr>
          <w:rFonts w:ascii="Times New Roman" w:hAnsi="Times New Roman" w:cs="Times New Roman"/>
          <w:sz w:val="24"/>
          <w:szCs w:val="24"/>
        </w:rPr>
        <w:t xml:space="preserve"> ha</w:t>
      </w:r>
      <w:r w:rsidR="008B5674">
        <w:rPr>
          <w:rFonts w:ascii="Times New Roman" w:hAnsi="Times New Roman" w:cs="Times New Roman"/>
          <w:sz w:val="24"/>
          <w:szCs w:val="24"/>
        </w:rPr>
        <w:t>s</w:t>
      </w:r>
      <w:r w:rsidRPr="006A0E8A">
        <w:rPr>
          <w:rFonts w:ascii="Times New Roman" w:hAnsi="Times New Roman" w:cs="Times New Roman"/>
          <w:sz w:val="24"/>
          <w:szCs w:val="24"/>
        </w:rPr>
        <w:t xml:space="preserve"> been trying to refine </w:t>
      </w:r>
      <w:r w:rsidR="00E00AF3" w:rsidRPr="006A0E8A">
        <w:rPr>
          <w:rFonts w:ascii="Times New Roman" w:hAnsi="Times New Roman" w:cs="Times New Roman"/>
          <w:sz w:val="24"/>
          <w:szCs w:val="24"/>
        </w:rPr>
        <w:t>the IQ</w:t>
      </w:r>
      <w:r w:rsidRPr="006A0E8A">
        <w:rPr>
          <w:rFonts w:ascii="Times New Roman" w:hAnsi="Times New Roman" w:cs="Times New Roman"/>
          <w:sz w:val="24"/>
          <w:szCs w:val="24"/>
        </w:rPr>
        <w:t xml:space="preserve"> assessment method ever since the beginning of the 20</w:t>
      </w:r>
      <w:r w:rsidRPr="006A0E8A">
        <w:rPr>
          <w:rFonts w:ascii="Times New Roman" w:hAnsi="Times New Roman" w:cs="Times New Roman"/>
          <w:sz w:val="24"/>
          <w:szCs w:val="24"/>
          <w:vertAlign w:val="superscript"/>
        </w:rPr>
        <w:t>th</w:t>
      </w:r>
      <w:r w:rsidRPr="006A0E8A">
        <w:rPr>
          <w:rFonts w:ascii="Times New Roman" w:hAnsi="Times New Roman" w:cs="Times New Roman"/>
          <w:sz w:val="24"/>
          <w:szCs w:val="24"/>
        </w:rPr>
        <w:t xml:space="preserve"> century</w:t>
      </w:r>
      <w:sdt>
        <w:sdtPr>
          <w:rPr>
            <w:rFonts w:ascii="Times New Roman" w:hAnsi="Times New Roman" w:cs="Times New Roman"/>
            <w:sz w:val="24"/>
            <w:szCs w:val="24"/>
          </w:rPr>
          <w:id w:val="-1746098599"/>
          <w:citation/>
        </w:sdtPr>
        <w:sdtEndPr/>
        <w:sdtContent>
          <w:r w:rsidR="00E00AF3" w:rsidRPr="006A0E8A">
            <w:rPr>
              <w:rFonts w:ascii="Times New Roman" w:hAnsi="Times New Roman" w:cs="Times New Roman"/>
              <w:sz w:val="24"/>
              <w:szCs w:val="24"/>
            </w:rPr>
            <w:fldChar w:fldCharType="begin"/>
          </w:r>
          <w:r w:rsidR="00E00AF3" w:rsidRPr="006A0E8A">
            <w:rPr>
              <w:rFonts w:ascii="Times New Roman" w:hAnsi="Times New Roman" w:cs="Times New Roman"/>
              <w:sz w:val="24"/>
              <w:szCs w:val="24"/>
            </w:rPr>
            <w:instrText xml:space="preserve"> CITATION Ann17 \l 1033 </w:instrText>
          </w:r>
          <w:r w:rsidR="00E00AF3" w:rsidRPr="006A0E8A">
            <w:rPr>
              <w:rFonts w:ascii="Times New Roman" w:hAnsi="Times New Roman" w:cs="Times New Roman"/>
              <w:sz w:val="24"/>
              <w:szCs w:val="24"/>
            </w:rPr>
            <w:fldChar w:fldCharType="separate"/>
          </w:r>
          <w:r w:rsidR="00E00AF3" w:rsidRPr="006A0E8A">
            <w:rPr>
              <w:rFonts w:ascii="Times New Roman" w:hAnsi="Times New Roman" w:cs="Times New Roman"/>
              <w:noProof/>
              <w:sz w:val="24"/>
              <w:szCs w:val="24"/>
            </w:rPr>
            <w:t xml:space="preserve"> (Craig, 2017)</w:t>
          </w:r>
          <w:r w:rsidR="00E00AF3" w:rsidRPr="006A0E8A">
            <w:rPr>
              <w:rFonts w:ascii="Times New Roman" w:hAnsi="Times New Roman" w:cs="Times New Roman"/>
              <w:sz w:val="24"/>
              <w:szCs w:val="24"/>
            </w:rPr>
            <w:fldChar w:fldCharType="end"/>
          </w:r>
        </w:sdtContent>
      </w:sdt>
      <w:r w:rsidRPr="006A0E8A">
        <w:rPr>
          <w:rFonts w:ascii="Times New Roman" w:hAnsi="Times New Roman" w:cs="Times New Roman"/>
          <w:sz w:val="24"/>
          <w:szCs w:val="24"/>
        </w:rPr>
        <w:t>.</w:t>
      </w:r>
      <w:r w:rsidR="00E00AF3" w:rsidRPr="006A0E8A">
        <w:rPr>
          <w:rFonts w:ascii="Times New Roman" w:hAnsi="Times New Roman" w:cs="Times New Roman"/>
          <w:sz w:val="24"/>
          <w:szCs w:val="24"/>
        </w:rPr>
        <w:t xml:space="preserve"> Craig states that standardize IQ test have </w:t>
      </w:r>
      <w:r w:rsidR="008B5674">
        <w:rPr>
          <w:rFonts w:ascii="Times New Roman" w:hAnsi="Times New Roman" w:cs="Times New Roman"/>
          <w:sz w:val="24"/>
          <w:szCs w:val="24"/>
        </w:rPr>
        <w:t>been</w:t>
      </w:r>
      <w:r w:rsidR="00E00AF3" w:rsidRPr="006A0E8A">
        <w:rPr>
          <w:rFonts w:ascii="Times New Roman" w:hAnsi="Times New Roman" w:cs="Times New Roman"/>
          <w:sz w:val="24"/>
          <w:szCs w:val="24"/>
        </w:rPr>
        <w:t xml:space="preserve"> used to assess abilities in children, employee, military personnel and the mental illness. He </w:t>
      </w:r>
      <w:r w:rsidR="00A178A6" w:rsidRPr="006A0E8A">
        <w:rPr>
          <w:rFonts w:ascii="Times New Roman" w:hAnsi="Times New Roman" w:cs="Times New Roman"/>
          <w:sz w:val="24"/>
          <w:szCs w:val="24"/>
        </w:rPr>
        <w:t xml:space="preserve">also urges that </w:t>
      </w:r>
      <w:r w:rsidR="00A178A6" w:rsidRPr="006A0E8A">
        <w:rPr>
          <w:rFonts w:ascii="Times New Roman" w:hAnsi="Times New Roman" w:cs="Times New Roman"/>
          <w:sz w:val="24"/>
          <w:szCs w:val="24"/>
        </w:rPr>
        <w:lastRenderedPageBreak/>
        <w:t>the I</w:t>
      </w:r>
      <w:r w:rsidR="00E00AF3" w:rsidRPr="006A0E8A">
        <w:rPr>
          <w:rFonts w:ascii="Times New Roman" w:hAnsi="Times New Roman" w:cs="Times New Roman"/>
          <w:sz w:val="24"/>
          <w:szCs w:val="24"/>
        </w:rPr>
        <w:t>Q test defenders shows that</w:t>
      </w:r>
      <w:r w:rsidR="00A178A6" w:rsidRPr="006A0E8A">
        <w:rPr>
          <w:rFonts w:ascii="Times New Roman" w:hAnsi="Times New Roman" w:cs="Times New Roman"/>
          <w:sz w:val="24"/>
          <w:szCs w:val="24"/>
        </w:rPr>
        <w:t xml:space="preserve"> the test shows genuine insight into </w:t>
      </w:r>
      <w:r w:rsidR="008B5674">
        <w:rPr>
          <w:rFonts w:ascii="Times New Roman" w:hAnsi="Times New Roman" w:cs="Times New Roman"/>
          <w:sz w:val="24"/>
          <w:szCs w:val="24"/>
        </w:rPr>
        <w:t xml:space="preserve">the </w:t>
      </w:r>
      <w:r w:rsidR="00A178A6" w:rsidRPr="006A0E8A">
        <w:rPr>
          <w:rFonts w:ascii="Times New Roman" w:hAnsi="Times New Roman" w:cs="Times New Roman"/>
          <w:sz w:val="24"/>
          <w:szCs w:val="24"/>
        </w:rPr>
        <w:t xml:space="preserve">abilities of the individuals while those who criticize IQ is very dangerous to classify people based on this test. Crag stipulates the following pros and cons of </w:t>
      </w:r>
      <w:r w:rsidR="008B5674">
        <w:rPr>
          <w:rFonts w:ascii="Times New Roman" w:hAnsi="Times New Roman" w:cs="Times New Roman"/>
          <w:sz w:val="24"/>
          <w:szCs w:val="24"/>
        </w:rPr>
        <w:t xml:space="preserve">an </w:t>
      </w:r>
      <w:r w:rsidR="00A178A6" w:rsidRPr="006A0E8A">
        <w:rPr>
          <w:rFonts w:ascii="Times New Roman" w:hAnsi="Times New Roman" w:cs="Times New Roman"/>
          <w:sz w:val="24"/>
          <w:szCs w:val="24"/>
        </w:rPr>
        <w:t>IQ test.</w:t>
      </w:r>
    </w:p>
    <w:p w:rsidR="00A178A6" w:rsidRPr="006A0E8A" w:rsidRDefault="00A178A6" w:rsidP="006A0E8A">
      <w:pPr>
        <w:spacing w:line="480" w:lineRule="auto"/>
        <w:jc w:val="both"/>
        <w:rPr>
          <w:rFonts w:ascii="Times New Roman" w:hAnsi="Times New Roman" w:cs="Times New Roman"/>
          <w:color w:val="4D4D4D"/>
          <w:sz w:val="24"/>
          <w:szCs w:val="24"/>
          <w:shd w:val="clear" w:color="auto" w:fill="FFFFFF"/>
        </w:rPr>
      </w:pPr>
      <w:r w:rsidRPr="006A0E8A">
        <w:rPr>
          <w:rFonts w:ascii="Times New Roman" w:hAnsi="Times New Roman" w:cs="Times New Roman"/>
          <w:sz w:val="24"/>
          <w:szCs w:val="24"/>
        </w:rPr>
        <w:t xml:space="preserve">IQ assessment test contains subset batteries that </w:t>
      </w:r>
      <w:r w:rsidR="008B5674">
        <w:rPr>
          <w:rFonts w:ascii="Times New Roman" w:hAnsi="Times New Roman" w:cs="Times New Roman"/>
          <w:sz w:val="24"/>
          <w:szCs w:val="24"/>
        </w:rPr>
        <w:t>are</w:t>
      </w:r>
      <w:r w:rsidRPr="006A0E8A">
        <w:rPr>
          <w:rFonts w:ascii="Times New Roman" w:hAnsi="Times New Roman" w:cs="Times New Roman"/>
          <w:sz w:val="24"/>
          <w:szCs w:val="24"/>
        </w:rPr>
        <w:t xml:space="preserve"> used to measure mental processing speed, working memory as well as the reasoning abilities. This is measured by looking</w:t>
      </w:r>
      <w:r w:rsidR="008B5674">
        <w:rPr>
          <w:rFonts w:ascii="Times New Roman" w:hAnsi="Times New Roman" w:cs="Times New Roman"/>
          <w:sz w:val="24"/>
          <w:szCs w:val="24"/>
        </w:rPr>
        <w:t xml:space="preserve"> at</w:t>
      </w:r>
      <w:r w:rsidRPr="006A0E8A">
        <w:rPr>
          <w:rFonts w:ascii="Times New Roman" w:hAnsi="Times New Roman" w:cs="Times New Roman"/>
          <w:sz w:val="24"/>
          <w:szCs w:val="24"/>
        </w:rPr>
        <w:t xml:space="preserve"> the scores in subtest which make it easy to note the areas where an individual is challenged and helpful interventions can be designed. Therefore the IQ test can be considered as a mechanism to diagnosis valuable insights.</w:t>
      </w:r>
      <w:r w:rsidR="00E02802" w:rsidRPr="006A0E8A">
        <w:rPr>
          <w:rFonts w:ascii="Times New Roman" w:hAnsi="Times New Roman" w:cs="Times New Roman"/>
          <w:sz w:val="24"/>
          <w:szCs w:val="24"/>
        </w:rPr>
        <w:t xml:space="preserve"> He continues to explain that </w:t>
      </w:r>
      <w:r w:rsidR="008B5674">
        <w:rPr>
          <w:rFonts w:ascii="Times New Roman" w:hAnsi="Times New Roman" w:cs="Times New Roman"/>
          <w:sz w:val="24"/>
          <w:szCs w:val="24"/>
        </w:rPr>
        <w:t xml:space="preserve">the </w:t>
      </w:r>
      <w:r w:rsidR="00E02802" w:rsidRPr="006A0E8A">
        <w:rPr>
          <w:rFonts w:ascii="Times New Roman" w:hAnsi="Times New Roman" w:cs="Times New Roman"/>
          <w:sz w:val="24"/>
          <w:szCs w:val="24"/>
        </w:rPr>
        <w:t>IQ test is used to test the gifted. For</w:t>
      </w:r>
      <w:r w:rsidR="001420CD" w:rsidRPr="006A0E8A">
        <w:rPr>
          <w:rFonts w:ascii="Times New Roman" w:hAnsi="Times New Roman" w:cs="Times New Roman"/>
          <w:sz w:val="24"/>
          <w:szCs w:val="24"/>
        </w:rPr>
        <w:t xml:space="preserve"> example, students wh</w:t>
      </w:r>
      <w:r w:rsidR="008B5674">
        <w:rPr>
          <w:rFonts w:ascii="Times New Roman" w:hAnsi="Times New Roman" w:cs="Times New Roman"/>
          <w:sz w:val="24"/>
          <w:szCs w:val="24"/>
        </w:rPr>
        <w:t>o</w:t>
      </w:r>
      <w:r w:rsidR="001420CD" w:rsidRPr="006A0E8A">
        <w:rPr>
          <w:rFonts w:ascii="Times New Roman" w:hAnsi="Times New Roman" w:cs="Times New Roman"/>
          <w:sz w:val="24"/>
          <w:szCs w:val="24"/>
        </w:rPr>
        <w:t xml:space="preserve"> have I</w:t>
      </w:r>
      <w:r w:rsidR="00E02802" w:rsidRPr="006A0E8A">
        <w:rPr>
          <w:rFonts w:ascii="Times New Roman" w:hAnsi="Times New Roman" w:cs="Times New Roman"/>
          <w:sz w:val="24"/>
          <w:szCs w:val="24"/>
        </w:rPr>
        <w:t xml:space="preserve">Q scores above the standard </w:t>
      </w:r>
      <w:r w:rsidR="001420CD" w:rsidRPr="006A0E8A">
        <w:rPr>
          <w:rFonts w:ascii="Times New Roman" w:hAnsi="Times New Roman" w:cs="Times New Roman"/>
          <w:sz w:val="24"/>
          <w:szCs w:val="24"/>
        </w:rPr>
        <w:t xml:space="preserve">IQ score often struggles with boredom and frustration this results </w:t>
      </w:r>
      <w:r w:rsidR="008B5674">
        <w:rPr>
          <w:rFonts w:ascii="Times New Roman" w:hAnsi="Times New Roman" w:cs="Times New Roman"/>
          <w:sz w:val="24"/>
          <w:szCs w:val="24"/>
        </w:rPr>
        <w:t>in</w:t>
      </w:r>
      <w:r w:rsidR="001420CD" w:rsidRPr="006A0E8A">
        <w:rPr>
          <w:rFonts w:ascii="Times New Roman" w:hAnsi="Times New Roman" w:cs="Times New Roman"/>
          <w:sz w:val="24"/>
          <w:szCs w:val="24"/>
        </w:rPr>
        <w:t xml:space="preserve"> underachievement and behaviors problems. To this solve</w:t>
      </w:r>
      <w:r w:rsidR="008B5674">
        <w:rPr>
          <w:rFonts w:ascii="Times New Roman" w:hAnsi="Times New Roman" w:cs="Times New Roman"/>
          <w:sz w:val="24"/>
          <w:szCs w:val="24"/>
        </w:rPr>
        <w:t>,</w:t>
      </w:r>
      <w:r w:rsidR="001420CD" w:rsidRPr="006A0E8A">
        <w:rPr>
          <w:rFonts w:ascii="Times New Roman" w:hAnsi="Times New Roman" w:cs="Times New Roman"/>
          <w:sz w:val="24"/>
          <w:szCs w:val="24"/>
        </w:rPr>
        <w:t xml:space="preserve"> this problem IQ test shows those that require more stimulation and those that are capable of learning faster. Therefore measures are taken accordingly. IQ test provides </w:t>
      </w:r>
      <w:r w:rsidR="008B5674">
        <w:rPr>
          <w:rFonts w:ascii="Times New Roman" w:hAnsi="Times New Roman" w:cs="Times New Roman"/>
          <w:sz w:val="24"/>
          <w:szCs w:val="24"/>
        </w:rPr>
        <w:t xml:space="preserve">the </w:t>
      </w:r>
      <w:r w:rsidR="001420CD" w:rsidRPr="006A0E8A">
        <w:rPr>
          <w:rFonts w:ascii="Times New Roman" w:hAnsi="Times New Roman" w:cs="Times New Roman"/>
          <w:sz w:val="24"/>
          <w:szCs w:val="24"/>
        </w:rPr>
        <w:t xml:space="preserve">psychologist with new </w:t>
      </w:r>
      <w:r w:rsidR="00F17841" w:rsidRPr="006A0E8A">
        <w:rPr>
          <w:rFonts w:ascii="Times New Roman" w:hAnsi="Times New Roman" w:cs="Times New Roman"/>
          <w:sz w:val="24"/>
          <w:szCs w:val="24"/>
        </w:rPr>
        <w:t>opportunities to learn the way brain works. By examining hundreds of thousands</w:t>
      </w:r>
      <w:r w:rsidR="008B5674">
        <w:rPr>
          <w:rFonts w:ascii="Times New Roman" w:hAnsi="Times New Roman" w:cs="Times New Roman"/>
          <w:sz w:val="24"/>
          <w:szCs w:val="24"/>
        </w:rPr>
        <w:t xml:space="preserve"> of</w:t>
      </w:r>
      <w:r w:rsidR="00F17841" w:rsidRPr="006A0E8A">
        <w:rPr>
          <w:rFonts w:ascii="Times New Roman" w:hAnsi="Times New Roman" w:cs="Times New Roman"/>
          <w:sz w:val="24"/>
          <w:szCs w:val="24"/>
        </w:rPr>
        <w:t xml:space="preserve"> people the psychologist ha</w:t>
      </w:r>
      <w:r w:rsidR="008B5674">
        <w:rPr>
          <w:rFonts w:ascii="Times New Roman" w:hAnsi="Times New Roman" w:cs="Times New Roman"/>
          <w:sz w:val="24"/>
          <w:szCs w:val="24"/>
        </w:rPr>
        <w:t>s</w:t>
      </w:r>
      <w:r w:rsidR="00F17841" w:rsidRPr="006A0E8A">
        <w:rPr>
          <w:rFonts w:ascii="Times New Roman" w:hAnsi="Times New Roman" w:cs="Times New Roman"/>
          <w:sz w:val="24"/>
          <w:szCs w:val="24"/>
        </w:rPr>
        <w:t xml:space="preserve"> a chance to learn how different individuals brain works. On the other hand</w:t>
      </w:r>
      <w:r w:rsidR="008B5674">
        <w:rPr>
          <w:rFonts w:ascii="Times New Roman" w:hAnsi="Times New Roman" w:cs="Times New Roman"/>
          <w:sz w:val="24"/>
          <w:szCs w:val="24"/>
        </w:rPr>
        <w:t>,</w:t>
      </w:r>
      <w:r w:rsidR="00F17841" w:rsidRPr="006A0E8A">
        <w:rPr>
          <w:rFonts w:ascii="Times New Roman" w:hAnsi="Times New Roman" w:cs="Times New Roman"/>
          <w:sz w:val="24"/>
          <w:szCs w:val="24"/>
        </w:rPr>
        <w:t xml:space="preserve"> Crags continues to state some of the cons from </w:t>
      </w:r>
      <w:r w:rsidR="008B5674">
        <w:rPr>
          <w:rFonts w:ascii="Times New Roman" w:hAnsi="Times New Roman" w:cs="Times New Roman"/>
          <w:sz w:val="24"/>
          <w:szCs w:val="24"/>
        </w:rPr>
        <w:t xml:space="preserve">the </w:t>
      </w:r>
      <w:r w:rsidR="00F17841" w:rsidRPr="006A0E8A">
        <w:rPr>
          <w:rFonts w:ascii="Times New Roman" w:hAnsi="Times New Roman" w:cs="Times New Roman"/>
          <w:sz w:val="24"/>
          <w:szCs w:val="24"/>
        </w:rPr>
        <w:t xml:space="preserve">IQ test. </w:t>
      </w:r>
      <w:r w:rsidR="00FE4D65" w:rsidRPr="006A0E8A">
        <w:rPr>
          <w:rFonts w:ascii="Times New Roman" w:hAnsi="Times New Roman" w:cs="Times New Roman"/>
          <w:sz w:val="24"/>
          <w:szCs w:val="24"/>
        </w:rPr>
        <w:t xml:space="preserve"> He states that the test can be biased this will yield force results than intended. This is magnified by difficulties in designing </w:t>
      </w:r>
      <w:r w:rsidR="00A647A1" w:rsidRPr="006A0E8A">
        <w:rPr>
          <w:rFonts w:ascii="Times New Roman" w:hAnsi="Times New Roman" w:cs="Times New Roman"/>
          <w:sz w:val="24"/>
          <w:szCs w:val="24"/>
        </w:rPr>
        <w:t>an</w:t>
      </w:r>
      <w:r w:rsidR="00FE4D65" w:rsidRPr="006A0E8A">
        <w:rPr>
          <w:rFonts w:ascii="Times New Roman" w:hAnsi="Times New Roman" w:cs="Times New Roman"/>
          <w:sz w:val="24"/>
          <w:szCs w:val="24"/>
        </w:rPr>
        <w:t xml:space="preserve"> assessment method </w:t>
      </w:r>
      <w:r w:rsidR="008B5674">
        <w:rPr>
          <w:rFonts w:ascii="Times New Roman" w:hAnsi="Times New Roman" w:cs="Times New Roman"/>
          <w:sz w:val="24"/>
          <w:szCs w:val="24"/>
        </w:rPr>
        <w:t>for</w:t>
      </w:r>
      <w:r w:rsidR="00FE4D65" w:rsidRPr="006A0E8A">
        <w:rPr>
          <w:rFonts w:ascii="Times New Roman" w:hAnsi="Times New Roman" w:cs="Times New Roman"/>
          <w:sz w:val="24"/>
          <w:szCs w:val="24"/>
        </w:rPr>
        <w:t xml:space="preserve"> learning and culture with no success. Additionally, labeling can be very harmful. The so</w:t>
      </w:r>
      <w:r w:rsidR="008B5674">
        <w:rPr>
          <w:rFonts w:ascii="Times New Roman" w:hAnsi="Times New Roman" w:cs="Times New Roman"/>
          <w:sz w:val="24"/>
          <w:szCs w:val="24"/>
        </w:rPr>
        <w:t>-</w:t>
      </w:r>
      <w:r w:rsidR="00FE4D65" w:rsidRPr="006A0E8A">
        <w:rPr>
          <w:rFonts w:ascii="Times New Roman" w:hAnsi="Times New Roman" w:cs="Times New Roman"/>
          <w:sz w:val="24"/>
          <w:szCs w:val="24"/>
        </w:rPr>
        <w:t xml:space="preserve">called gifted may develop unrealistic self-conception that can make them be reluctant and add up putting no effort. The test fails to test other types of intelligence </w:t>
      </w:r>
      <w:sdt>
        <w:sdtPr>
          <w:rPr>
            <w:rFonts w:ascii="Times New Roman" w:hAnsi="Times New Roman" w:cs="Times New Roman"/>
            <w:sz w:val="24"/>
            <w:szCs w:val="24"/>
          </w:rPr>
          <w:id w:val="-593545370"/>
          <w:citation/>
        </w:sdtPr>
        <w:sdtEndPr/>
        <w:sdtContent>
          <w:r w:rsidR="00FE4D65" w:rsidRPr="006A0E8A">
            <w:rPr>
              <w:rFonts w:ascii="Times New Roman" w:hAnsi="Times New Roman" w:cs="Times New Roman"/>
              <w:sz w:val="24"/>
              <w:szCs w:val="24"/>
            </w:rPr>
            <w:fldChar w:fldCharType="begin"/>
          </w:r>
          <w:r w:rsidR="00FE4D65" w:rsidRPr="006A0E8A">
            <w:rPr>
              <w:rFonts w:ascii="Times New Roman" w:hAnsi="Times New Roman" w:cs="Times New Roman"/>
              <w:sz w:val="24"/>
              <w:szCs w:val="24"/>
            </w:rPr>
            <w:instrText xml:space="preserve"> CITATION mar16 \l 1033 </w:instrText>
          </w:r>
          <w:r w:rsidR="00FE4D65" w:rsidRPr="006A0E8A">
            <w:rPr>
              <w:rFonts w:ascii="Times New Roman" w:hAnsi="Times New Roman" w:cs="Times New Roman"/>
              <w:sz w:val="24"/>
              <w:szCs w:val="24"/>
            </w:rPr>
            <w:fldChar w:fldCharType="separate"/>
          </w:r>
          <w:r w:rsidR="00FE4D65" w:rsidRPr="006A0E8A">
            <w:rPr>
              <w:rFonts w:ascii="Times New Roman" w:hAnsi="Times New Roman" w:cs="Times New Roman"/>
              <w:noProof/>
              <w:sz w:val="24"/>
              <w:szCs w:val="24"/>
            </w:rPr>
            <w:t>(mark, 2016)</w:t>
          </w:r>
          <w:r w:rsidR="00FE4D65" w:rsidRPr="006A0E8A">
            <w:rPr>
              <w:rFonts w:ascii="Times New Roman" w:hAnsi="Times New Roman" w:cs="Times New Roman"/>
              <w:sz w:val="24"/>
              <w:szCs w:val="24"/>
            </w:rPr>
            <w:fldChar w:fldCharType="end"/>
          </w:r>
        </w:sdtContent>
      </w:sdt>
      <w:r w:rsidR="00FE4D65" w:rsidRPr="006A0E8A">
        <w:rPr>
          <w:rFonts w:ascii="Times New Roman" w:hAnsi="Times New Roman" w:cs="Times New Roman"/>
          <w:sz w:val="24"/>
          <w:szCs w:val="24"/>
        </w:rPr>
        <w:t>.  Some of th</w:t>
      </w:r>
      <w:r w:rsidR="008B5674">
        <w:rPr>
          <w:rFonts w:ascii="Times New Roman" w:hAnsi="Times New Roman" w:cs="Times New Roman"/>
          <w:sz w:val="24"/>
          <w:szCs w:val="24"/>
        </w:rPr>
        <w:t>ese</w:t>
      </w:r>
      <w:r w:rsidR="00FE4D65" w:rsidRPr="006A0E8A">
        <w:rPr>
          <w:rFonts w:ascii="Times New Roman" w:hAnsi="Times New Roman" w:cs="Times New Roman"/>
          <w:sz w:val="24"/>
          <w:szCs w:val="24"/>
        </w:rPr>
        <w:t xml:space="preserve"> untested intelligent </w:t>
      </w:r>
      <w:r w:rsidR="00A647A1" w:rsidRPr="006A0E8A">
        <w:rPr>
          <w:rFonts w:ascii="Times New Roman" w:hAnsi="Times New Roman" w:cs="Times New Roman"/>
          <w:sz w:val="24"/>
          <w:szCs w:val="24"/>
        </w:rPr>
        <w:t>include music</w:t>
      </w:r>
      <w:r w:rsidR="00FE4D65" w:rsidRPr="006A0E8A">
        <w:rPr>
          <w:rFonts w:ascii="Times New Roman" w:hAnsi="Times New Roman" w:cs="Times New Roman"/>
          <w:sz w:val="24"/>
          <w:szCs w:val="24"/>
        </w:rPr>
        <w:t xml:space="preserve"> gifts, interpersonally or kinetically intelligence among many others.</w:t>
      </w:r>
      <w:r w:rsidR="00A647A1" w:rsidRPr="006A0E8A">
        <w:rPr>
          <w:rFonts w:ascii="Times New Roman" w:hAnsi="Times New Roman" w:cs="Times New Roman"/>
          <w:color w:val="4D4D4D"/>
          <w:sz w:val="24"/>
          <w:szCs w:val="24"/>
          <w:shd w:val="clear" w:color="auto" w:fill="FFFFFF"/>
        </w:rPr>
        <w:t xml:space="preserve"> The</w:t>
      </w:r>
      <w:r w:rsidR="00EC1B53">
        <w:rPr>
          <w:rFonts w:ascii="Times New Roman" w:hAnsi="Times New Roman" w:cs="Times New Roman"/>
          <w:color w:val="4D4D4D"/>
          <w:sz w:val="24"/>
          <w:szCs w:val="24"/>
          <w:shd w:val="clear" w:color="auto" w:fill="FFFFFF"/>
        </w:rPr>
        <w:t xml:space="preserve"> Canadian study</w:t>
      </w:r>
      <w:r w:rsidR="008B5674">
        <w:rPr>
          <w:rFonts w:ascii="Times New Roman" w:hAnsi="Times New Roman" w:cs="Times New Roman"/>
          <w:color w:val="4D4D4D"/>
          <w:sz w:val="24"/>
          <w:szCs w:val="24"/>
          <w:shd w:val="clear" w:color="auto" w:fill="FFFFFF"/>
        </w:rPr>
        <w:t xml:space="preserve"> </w:t>
      </w:r>
      <w:r w:rsidR="00A647A1" w:rsidRPr="006A0E8A">
        <w:rPr>
          <w:rFonts w:ascii="Times New Roman" w:hAnsi="Times New Roman" w:cs="Times New Roman"/>
          <w:color w:val="4D4D4D"/>
          <w:sz w:val="24"/>
          <w:szCs w:val="24"/>
          <w:shd w:val="clear" w:color="auto" w:fill="FFFFFF"/>
        </w:rPr>
        <w:t>that involved over 100,000 participants was the largest group cognitive assessment in history. Researchers found that </w:t>
      </w:r>
      <w:r w:rsidR="00A647A1" w:rsidRPr="006A0E8A">
        <w:rPr>
          <w:rStyle w:val="Strong"/>
          <w:rFonts w:ascii="Times New Roman" w:hAnsi="Times New Roman" w:cs="Times New Roman"/>
          <w:b w:val="0"/>
          <w:color w:val="4D4D4D"/>
          <w:sz w:val="24"/>
          <w:szCs w:val="24"/>
          <w:shd w:val="clear" w:color="auto" w:fill="FFFFFF"/>
        </w:rPr>
        <w:t>no single score could be established as measuring an individual's overall ability</w:t>
      </w:r>
      <w:r w:rsidR="00A647A1" w:rsidRPr="006A0E8A">
        <w:rPr>
          <w:rFonts w:ascii="Times New Roman" w:hAnsi="Times New Roman" w:cs="Times New Roman"/>
          <w:color w:val="4D4D4D"/>
          <w:sz w:val="24"/>
          <w:szCs w:val="24"/>
          <w:shd w:val="clear" w:color="auto" w:fill="FFFFFF"/>
        </w:rPr>
        <w:t xml:space="preserve">. Using magnetic resonance imaging data, they also found that </w:t>
      </w:r>
      <w:r w:rsidR="00A647A1" w:rsidRPr="006A0E8A">
        <w:rPr>
          <w:rFonts w:ascii="Times New Roman" w:hAnsi="Times New Roman" w:cs="Times New Roman"/>
          <w:color w:val="4D4D4D"/>
          <w:sz w:val="24"/>
          <w:szCs w:val="24"/>
          <w:shd w:val="clear" w:color="auto" w:fill="FFFFFF"/>
        </w:rPr>
        <w:lastRenderedPageBreak/>
        <w:t>different tasks activate different areas of the brain and that behavioral and emotional factors such as smoking, playing video games or anxiety affected some scores but not others. There's clearly much more to be learned about the fluid, multidimensional nature of intelligence.</w:t>
      </w:r>
    </w:p>
    <w:p w:rsidR="00A647A1" w:rsidRPr="006A0E8A" w:rsidRDefault="00A647A1" w:rsidP="006A0E8A">
      <w:pPr>
        <w:spacing w:line="480" w:lineRule="auto"/>
        <w:jc w:val="both"/>
        <w:rPr>
          <w:rFonts w:ascii="Times New Roman" w:hAnsi="Times New Roman" w:cs="Times New Roman"/>
          <w:sz w:val="24"/>
          <w:szCs w:val="24"/>
        </w:rPr>
      </w:pPr>
      <w:r w:rsidRPr="006A0E8A">
        <w:rPr>
          <w:rFonts w:ascii="Times New Roman" w:hAnsi="Times New Roman" w:cs="Times New Roman"/>
          <w:color w:val="4D4D4D"/>
          <w:sz w:val="24"/>
          <w:szCs w:val="24"/>
          <w:shd w:val="clear" w:color="auto" w:fill="FFFFFF"/>
        </w:rPr>
        <w:tab/>
        <w:t xml:space="preserve"> In this study</w:t>
      </w:r>
      <w:r w:rsidR="008B5674">
        <w:rPr>
          <w:rFonts w:ascii="Times New Roman" w:hAnsi="Times New Roman" w:cs="Times New Roman"/>
          <w:color w:val="4D4D4D"/>
          <w:sz w:val="24"/>
          <w:szCs w:val="24"/>
          <w:shd w:val="clear" w:color="auto" w:fill="FFFFFF"/>
        </w:rPr>
        <w:t>,</w:t>
      </w:r>
      <w:r w:rsidRPr="006A0E8A">
        <w:rPr>
          <w:rFonts w:ascii="Times New Roman" w:hAnsi="Times New Roman" w:cs="Times New Roman"/>
          <w:color w:val="4D4D4D"/>
          <w:sz w:val="24"/>
          <w:szCs w:val="24"/>
          <w:shd w:val="clear" w:color="auto" w:fill="FFFFFF"/>
        </w:rPr>
        <w:t xml:space="preserve"> we wish to test if there is </w:t>
      </w:r>
      <w:r w:rsidR="008B5674">
        <w:rPr>
          <w:rFonts w:ascii="Times New Roman" w:hAnsi="Times New Roman" w:cs="Times New Roman"/>
          <w:color w:val="4D4D4D"/>
          <w:sz w:val="24"/>
          <w:szCs w:val="24"/>
          <w:shd w:val="clear" w:color="auto" w:fill="FFFFFF"/>
        </w:rPr>
        <w:t xml:space="preserve">the </w:t>
      </w:r>
      <w:r w:rsidRPr="006A0E8A">
        <w:rPr>
          <w:rFonts w:ascii="Times New Roman" w:hAnsi="Times New Roman" w:cs="Times New Roman"/>
          <w:color w:val="4D4D4D"/>
          <w:sz w:val="24"/>
          <w:szCs w:val="24"/>
          <w:shd w:val="clear" w:color="auto" w:fill="FFFFFF"/>
        </w:rPr>
        <w:t xml:space="preserve">difference </w:t>
      </w:r>
      <w:r w:rsidR="00633F3A" w:rsidRPr="006A0E8A">
        <w:rPr>
          <w:rFonts w:ascii="Times New Roman" w:hAnsi="Times New Roman" w:cs="Times New Roman"/>
          <w:color w:val="4D4D4D"/>
          <w:sz w:val="24"/>
          <w:szCs w:val="24"/>
          <w:shd w:val="clear" w:color="auto" w:fill="FFFFFF"/>
        </w:rPr>
        <w:t>in IQ</w:t>
      </w:r>
      <w:r w:rsidRPr="006A0E8A">
        <w:rPr>
          <w:rFonts w:ascii="Times New Roman" w:hAnsi="Times New Roman" w:cs="Times New Roman"/>
          <w:color w:val="4D4D4D"/>
          <w:sz w:val="24"/>
          <w:szCs w:val="24"/>
          <w:shd w:val="clear" w:color="auto" w:fill="FFFFFF"/>
        </w:rPr>
        <w:t xml:space="preserve"> score of 20 Grade4 from a private school (A</w:t>
      </w:r>
      <w:r w:rsidR="00633F3A" w:rsidRPr="006A0E8A">
        <w:rPr>
          <w:rFonts w:ascii="Times New Roman" w:hAnsi="Times New Roman" w:cs="Times New Roman"/>
          <w:color w:val="4D4D4D"/>
          <w:sz w:val="24"/>
          <w:szCs w:val="24"/>
          <w:shd w:val="clear" w:color="auto" w:fill="FFFFFF"/>
        </w:rPr>
        <w:t>) students</w:t>
      </w:r>
      <w:r w:rsidRPr="006A0E8A">
        <w:rPr>
          <w:rFonts w:ascii="Times New Roman" w:hAnsi="Times New Roman" w:cs="Times New Roman"/>
          <w:color w:val="4D4D4D"/>
          <w:sz w:val="24"/>
          <w:szCs w:val="24"/>
          <w:shd w:val="clear" w:color="auto" w:fill="FFFFFF"/>
        </w:rPr>
        <w:t xml:space="preserve"> and twenty student</w:t>
      </w:r>
      <w:r w:rsidR="008B5674">
        <w:rPr>
          <w:rFonts w:ascii="Times New Roman" w:hAnsi="Times New Roman" w:cs="Times New Roman"/>
          <w:color w:val="4D4D4D"/>
          <w:sz w:val="24"/>
          <w:szCs w:val="24"/>
          <w:shd w:val="clear" w:color="auto" w:fill="FFFFFF"/>
        </w:rPr>
        <w:t>s</w:t>
      </w:r>
      <w:r w:rsidRPr="006A0E8A">
        <w:rPr>
          <w:rFonts w:ascii="Times New Roman" w:hAnsi="Times New Roman" w:cs="Times New Roman"/>
          <w:color w:val="4D4D4D"/>
          <w:sz w:val="24"/>
          <w:szCs w:val="24"/>
          <w:shd w:val="clear" w:color="auto" w:fill="FFFFFF"/>
        </w:rPr>
        <w:t xml:space="preserve"> from a public school (B) </w:t>
      </w:r>
      <w:r w:rsidR="00633F3A" w:rsidRPr="006A0E8A">
        <w:rPr>
          <w:rFonts w:ascii="Times New Roman" w:hAnsi="Times New Roman" w:cs="Times New Roman"/>
          <w:color w:val="4D4D4D"/>
          <w:sz w:val="24"/>
          <w:szCs w:val="24"/>
          <w:shd w:val="clear" w:color="auto" w:fill="FFFFFF"/>
        </w:rPr>
        <w:t>in from</w:t>
      </w:r>
      <w:r w:rsidRPr="006A0E8A">
        <w:rPr>
          <w:rFonts w:ascii="Times New Roman" w:hAnsi="Times New Roman" w:cs="Times New Roman"/>
          <w:color w:val="4D4D4D"/>
          <w:sz w:val="24"/>
          <w:szCs w:val="24"/>
          <w:shd w:val="clear" w:color="auto" w:fill="FFFFFF"/>
        </w:rPr>
        <w:t xml:space="preserve"> New York </w:t>
      </w:r>
      <w:r w:rsidR="00633F3A" w:rsidRPr="006A0E8A">
        <w:rPr>
          <w:rFonts w:ascii="Times New Roman" w:hAnsi="Times New Roman" w:cs="Times New Roman"/>
          <w:color w:val="4D4D4D"/>
          <w:sz w:val="24"/>
          <w:szCs w:val="24"/>
          <w:shd w:val="clear" w:color="auto" w:fill="FFFFFF"/>
        </w:rPr>
        <w:t>City</w:t>
      </w:r>
      <w:r w:rsidRPr="006A0E8A">
        <w:rPr>
          <w:rFonts w:ascii="Times New Roman" w:hAnsi="Times New Roman" w:cs="Times New Roman"/>
          <w:color w:val="4D4D4D"/>
          <w:sz w:val="24"/>
          <w:szCs w:val="24"/>
          <w:shd w:val="clear" w:color="auto" w:fill="FFFFFF"/>
        </w:rPr>
        <w:t>.</w:t>
      </w:r>
    </w:p>
    <w:p w:rsidR="007A43AD" w:rsidRPr="006A0E8A" w:rsidRDefault="007A43AD" w:rsidP="006A0E8A">
      <w:pPr>
        <w:pStyle w:val="Heading1"/>
        <w:spacing w:line="480" w:lineRule="auto"/>
        <w:jc w:val="center"/>
        <w:rPr>
          <w:rFonts w:ascii="Times New Roman" w:hAnsi="Times New Roman" w:cs="Times New Roman"/>
          <w:b/>
          <w:color w:val="auto"/>
          <w:sz w:val="24"/>
          <w:szCs w:val="24"/>
        </w:rPr>
      </w:pPr>
      <w:r w:rsidRPr="006A0E8A">
        <w:rPr>
          <w:rFonts w:ascii="Times New Roman" w:hAnsi="Times New Roman" w:cs="Times New Roman"/>
          <w:b/>
          <w:color w:val="auto"/>
          <w:sz w:val="24"/>
          <w:szCs w:val="24"/>
        </w:rPr>
        <w:t>Methods</w:t>
      </w:r>
    </w:p>
    <w:p w:rsidR="00633F3A" w:rsidRPr="006A0E8A" w:rsidRDefault="00633F3A" w:rsidP="006A0E8A">
      <w:pPr>
        <w:spacing w:line="480" w:lineRule="auto"/>
        <w:rPr>
          <w:rFonts w:ascii="Times New Roman" w:hAnsi="Times New Roman" w:cs="Times New Roman"/>
          <w:sz w:val="24"/>
          <w:szCs w:val="24"/>
        </w:rPr>
      </w:pPr>
      <w:r w:rsidRPr="006A0E8A">
        <w:rPr>
          <w:rFonts w:ascii="Times New Roman" w:hAnsi="Times New Roman" w:cs="Times New Roman"/>
          <w:sz w:val="24"/>
          <w:szCs w:val="24"/>
        </w:rPr>
        <w:tab/>
      </w:r>
      <w:r w:rsidR="00B94B32" w:rsidRPr="006A0E8A">
        <w:rPr>
          <w:rFonts w:ascii="Times New Roman" w:hAnsi="Times New Roman" w:cs="Times New Roman"/>
          <w:sz w:val="24"/>
          <w:szCs w:val="24"/>
        </w:rPr>
        <w:t>The study was conducted in grade 4 students in two schools in New York. One private score and one public score were considered in this test. This is to ensure logical unbiasedness. The statistical method involved the following steps.</w:t>
      </w:r>
    </w:p>
    <w:p w:rsidR="00B94B32" w:rsidRPr="006A0E8A" w:rsidRDefault="00B94B32" w:rsidP="006A0E8A">
      <w:pPr>
        <w:pStyle w:val="Heading2"/>
        <w:spacing w:line="480" w:lineRule="auto"/>
        <w:jc w:val="center"/>
        <w:rPr>
          <w:rFonts w:ascii="Times New Roman" w:hAnsi="Times New Roman" w:cs="Times New Roman"/>
          <w:sz w:val="24"/>
          <w:szCs w:val="24"/>
        </w:rPr>
      </w:pPr>
      <w:r w:rsidRPr="006A0E8A">
        <w:rPr>
          <w:rFonts w:ascii="Times New Roman" w:hAnsi="Times New Roman" w:cs="Times New Roman"/>
          <w:sz w:val="24"/>
          <w:szCs w:val="24"/>
        </w:rPr>
        <w:t>Ethics</w:t>
      </w:r>
    </w:p>
    <w:p w:rsidR="00B94B32" w:rsidRPr="006A0E8A" w:rsidRDefault="00B94B32" w:rsidP="006A0E8A">
      <w:pPr>
        <w:spacing w:line="480" w:lineRule="auto"/>
        <w:rPr>
          <w:rFonts w:ascii="Times New Roman" w:hAnsi="Times New Roman" w:cs="Times New Roman"/>
          <w:sz w:val="24"/>
          <w:szCs w:val="24"/>
        </w:rPr>
      </w:pPr>
      <w:r w:rsidRPr="006A0E8A">
        <w:rPr>
          <w:rFonts w:ascii="Times New Roman" w:hAnsi="Times New Roman" w:cs="Times New Roman"/>
          <w:sz w:val="24"/>
          <w:szCs w:val="24"/>
        </w:rPr>
        <w:tab/>
        <w:t xml:space="preserve">This involved first be asking permission from </w:t>
      </w:r>
      <w:r w:rsidR="008B5674">
        <w:rPr>
          <w:rFonts w:ascii="Times New Roman" w:hAnsi="Times New Roman" w:cs="Times New Roman"/>
          <w:sz w:val="24"/>
          <w:szCs w:val="24"/>
        </w:rPr>
        <w:t xml:space="preserve">the </w:t>
      </w:r>
      <w:r w:rsidRPr="006A0E8A">
        <w:rPr>
          <w:rFonts w:ascii="Times New Roman" w:hAnsi="Times New Roman" w:cs="Times New Roman"/>
          <w:sz w:val="24"/>
          <w:szCs w:val="24"/>
        </w:rPr>
        <w:t>education regional coordinator. Then after this</w:t>
      </w:r>
      <w:r w:rsidR="008B5674">
        <w:rPr>
          <w:rFonts w:ascii="Times New Roman" w:hAnsi="Times New Roman" w:cs="Times New Roman"/>
          <w:sz w:val="24"/>
          <w:szCs w:val="24"/>
        </w:rPr>
        <w:t>,</w:t>
      </w:r>
      <w:r w:rsidRPr="006A0E8A">
        <w:rPr>
          <w:rFonts w:ascii="Times New Roman" w:hAnsi="Times New Roman" w:cs="Times New Roman"/>
          <w:sz w:val="24"/>
          <w:szCs w:val="24"/>
        </w:rPr>
        <w:t xml:space="preserve"> we proceeded to the particular school and asked for permission f</w:t>
      </w:r>
      <w:r w:rsidR="008B5674">
        <w:rPr>
          <w:rFonts w:ascii="Times New Roman" w:hAnsi="Times New Roman" w:cs="Times New Roman"/>
          <w:sz w:val="24"/>
          <w:szCs w:val="24"/>
        </w:rPr>
        <w:t>ro</w:t>
      </w:r>
      <w:r w:rsidRPr="006A0E8A">
        <w:rPr>
          <w:rFonts w:ascii="Times New Roman" w:hAnsi="Times New Roman" w:cs="Times New Roman"/>
          <w:sz w:val="24"/>
          <w:szCs w:val="24"/>
        </w:rPr>
        <w:t>m the school principals. This was followed by the explanatory on the purpose of the study.</w:t>
      </w:r>
    </w:p>
    <w:p w:rsidR="00B94B32" w:rsidRPr="006A0E8A" w:rsidRDefault="00B94B32" w:rsidP="006A0E8A">
      <w:pPr>
        <w:pStyle w:val="Heading2"/>
        <w:spacing w:line="480" w:lineRule="auto"/>
        <w:jc w:val="center"/>
        <w:rPr>
          <w:rFonts w:ascii="Times New Roman" w:hAnsi="Times New Roman" w:cs="Times New Roman"/>
          <w:sz w:val="24"/>
          <w:szCs w:val="24"/>
        </w:rPr>
      </w:pPr>
      <w:r w:rsidRPr="006A0E8A">
        <w:rPr>
          <w:rFonts w:ascii="Times New Roman" w:hAnsi="Times New Roman" w:cs="Times New Roman"/>
          <w:sz w:val="24"/>
          <w:szCs w:val="24"/>
        </w:rPr>
        <w:t>Data collection</w:t>
      </w:r>
    </w:p>
    <w:p w:rsidR="00B94B32" w:rsidRPr="006A0E8A" w:rsidRDefault="00B94B32" w:rsidP="006A0E8A">
      <w:pPr>
        <w:spacing w:line="480" w:lineRule="auto"/>
        <w:ind w:firstLine="720"/>
        <w:rPr>
          <w:rFonts w:ascii="Times New Roman" w:hAnsi="Times New Roman" w:cs="Times New Roman"/>
          <w:sz w:val="24"/>
          <w:szCs w:val="24"/>
        </w:rPr>
      </w:pPr>
      <w:r w:rsidRPr="006A0E8A">
        <w:rPr>
          <w:rFonts w:ascii="Times New Roman" w:hAnsi="Times New Roman" w:cs="Times New Roman"/>
          <w:sz w:val="24"/>
          <w:szCs w:val="24"/>
        </w:rPr>
        <w:t xml:space="preserve">A team of two psychologist scientist was used in the study. Students were selected randomly in order to avoid biasedness. The test was to be voluntary so no remuneration was given to the students. The test involved professional testing which was conducted by </w:t>
      </w:r>
      <w:r w:rsidR="008B5674">
        <w:rPr>
          <w:rFonts w:ascii="Times New Roman" w:hAnsi="Times New Roman" w:cs="Times New Roman"/>
          <w:sz w:val="24"/>
          <w:szCs w:val="24"/>
        </w:rPr>
        <w:t xml:space="preserve">a </w:t>
      </w:r>
      <w:r w:rsidRPr="006A0E8A">
        <w:rPr>
          <w:rFonts w:ascii="Times New Roman" w:hAnsi="Times New Roman" w:cs="Times New Roman"/>
          <w:sz w:val="24"/>
          <w:szCs w:val="24"/>
        </w:rPr>
        <w:t>professional psychologist. The collect</w:t>
      </w:r>
      <w:r w:rsidR="008B5674">
        <w:rPr>
          <w:rFonts w:ascii="Times New Roman" w:hAnsi="Times New Roman" w:cs="Times New Roman"/>
          <w:sz w:val="24"/>
          <w:szCs w:val="24"/>
        </w:rPr>
        <w:t>ion</w:t>
      </w:r>
      <w:r w:rsidRPr="006A0E8A">
        <w:rPr>
          <w:rFonts w:ascii="Times New Roman" w:hAnsi="Times New Roman" w:cs="Times New Roman"/>
          <w:sz w:val="24"/>
          <w:szCs w:val="24"/>
        </w:rPr>
        <w:t xml:space="preserve"> was kept as a secret since IQ score were considered to be personal. For the purposes of </w:t>
      </w:r>
      <w:r w:rsidR="006A0E8A" w:rsidRPr="006A0E8A">
        <w:rPr>
          <w:rFonts w:ascii="Times New Roman" w:hAnsi="Times New Roman" w:cs="Times New Roman"/>
          <w:sz w:val="24"/>
          <w:szCs w:val="24"/>
        </w:rPr>
        <w:t>secrecy</w:t>
      </w:r>
      <w:r w:rsidR="008B5674">
        <w:rPr>
          <w:rFonts w:ascii="Times New Roman" w:hAnsi="Times New Roman" w:cs="Times New Roman"/>
          <w:sz w:val="24"/>
          <w:szCs w:val="24"/>
        </w:rPr>
        <w:t>,</w:t>
      </w:r>
      <w:r w:rsidR="006A0E8A" w:rsidRPr="006A0E8A">
        <w:rPr>
          <w:rFonts w:ascii="Times New Roman" w:hAnsi="Times New Roman" w:cs="Times New Roman"/>
          <w:sz w:val="24"/>
          <w:szCs w:val="24"/>
        </w:rPr>
        <w:t xml:space="preserve"> no demographics information of student was taken. We only took their genders assuming that their ages w</w:t>
      </w:r>
      <w:r w:rsidR="008B5674">
        <w:rPr>
          <w:rFonts w:ascii="Times New Roman" w:hAnsi="Times New Roman" w:cs="Times New Roman"/>
          <w:sz w:val="24"/>
          <w:szCs w:val="24"/>
        </w:rPr>
        <w:t>ere</w:t>
      </w:r>
      <w:r w:rsidR="006A0E8A" w:rsidRPr="006A0E8A">
        <w:rPr>
          <w:rFonts w:ascii="Times New Roman" w:hAnsi="Times New Roman" w:cs="Times New Roman"/>
          <w:sz w:val="24"/>
          <w:szCs w:val="24"/>
        </w:rPr>
        <w:t xml:space="preserve"> approximately </w:t>
      </w:r>
      <w:r w:rsidR="008B5674">
        <w:rPr>
          <w:rFonts w:ascii="Times New Roman" w:hAnsi="Times New Roman" w:cs="Times New Roman"/>
          <w:sz w:val="24"/>
          <w:szCs w:val="24"/>
        </w:rPr>
        <w:t xml:space="preserve">the </w:t>
      </w:r>
      <w:r w:rsidR="006A0E8A" w:rsidRPr="006A0E8A">
        <w:rPr>
          <w:rFonts w:ascii="Times New Roman" w:hAnsi="Times New Roman" w:cs="Times New Roman"/>
          <w:sz w:val="24"/>
          <w:szCs w:val="24"/>
        </w:rPr>
        <w:t>same. This was so because only grade 4 students were considered.</w:t>
      </w:r>
    </w:p>
    <w:p w:rsidR="006A0E8A" w:rsidRPr="006A0E8A" w:rsidRDefault="006A0E8A" w:rsidP="006A0E8A">
      <w:pPr>
        <w:spacing w:line="480" w:lineRule="auto"/>
        <w:ind w:firstLine="720"/>
        <w:rPr>
          <w:rFonts w:ascii="Times New Roman" w:hAnsi="Times New Roman" w:cs="Times New Roman"/>
          <w:sz w:val="24"/>
          <w:szCs w:val="24"/>
        </w:rPr>
      </w:pPr>
    </w:p>
    <w:p w:rsidR="00B94B32" w:rsidRPr="006A0E8A" w:rsidRDefault="00B94B32" w:rsidP="006A0E8A">
      <w:pPr>
        <w:spacing w:line="480" w:lineRule="auto"/>
        <w:rPr>
          <w:rFonts w:ascii="Times New Roman" w:hAnsi="Times New Roman" w:cs="Times New Roman"/>
          <w:sz w:val="24"/>
          <w:szCs w:val="24"/>
        </w:rPr>
      </w:pPr>
      <w:r w:rsidRPr="006A0E8A">
        <w:rPr>
          <w:rFonts w:ascii="Times New Roman" w:hAnsi="Times New Roman" w:cs="Times New Roman"/>
          <w:sz w:val="24"/>
          <w:szCs w:val="24"/>
        </w:rPr>
        <w:lastRenderedPageBreak/>
        <w:t xml:space="preserve"> </w:t>
      </w:r>
    </w:p>
    <w:p w:rsidR="007A43AD" w:rsidRDefault="007A43AD" w:rsidP="006A0E8A">
      <w:pPr>
        <w:pStyle w:val="Heading1"/>
        <w:spacing w:line="480" w:lineRule="auto"/>
        <w:jc w:val="center"/>
        <w:rPr>
          <w:rFonts w:ascii="Times New Roman" w:hAnsi="Times New Roman" w:cs="Times New Roman"/>
          <w:b/>
          <w:color w:val="auto"/>
          <w:sz w:val="24"/>
          <w:szCs w:val="24"/>
        </w:rPr>
      </w:pPr>
      <w:r w:rsidRPr="006A0E8A">
        <w:rPr>
          <w:rFonts w:ascii="Times New Roman" w:hAnsi="Times New Roman" w:cs="Times New Roman"/>
          <w:b/>
          <w:color w:val="auto"/>
          <w:sz w:val="24"/>
          <w:szCs w:val="24"/>
        </w:rPr>
        <w:t>Results</w:t>
      </w:r>
    </w:p>
    <w:p w:rsidR="00D35A1A" w:rsidRDefault="00CF134F" w:rsidP="00D35A1A">
      <w:r>
        <w:t>After data collection excel 2013 was used to record the score. After this</w:t>
      </w:r>
      <w:r w:rsidR="008B5674">
        <w:t>,</w:t>
      </w:r>
      <w:r>
        <w:t xml:space="preserve"> we used SPSS 23 used in the analysis of the results. First</w:t>
      </w:r>
      <w:r w:rsidR="008B5674">
        <w:t>,</w:t>
      </w:r>
      <w:r>
        <w:t xml:space="preserve"> we conducted descriptive statistics to assess the distribution of the students’ scores. The result of this analysis is as shown in the table below.</w:t>
      </w:r>
    </w:p>
    <w:p w:rsidR="00CF134F" w:rsidRDefault="00CF134F" w:rsidP="00D35A1A">
      <w:r>
        <w:t>Table 1</w:t>
      </w:r>
    </w:p>
    <w:p w:rsidR="00CF134F" w:rsidRPr="00CF134F" w:rsidRDefault="00CF134F" w:rsidP="00CF134F">
      <w:pPr>
        <w:autoSpaceDE w:val="0"/>
        <w:autoSpaceDN w:val="0"/>
        <w:adjustRightInd w:val="0"/>
        <w:spacing w:after="0" w:line="240" w:lineRule="auto"/>
        <w:rPr>
          <w:rFonts w:ascii="Times New Roman" w:hAnsi="Times New Roman" w:cs="Times New Roman"/>
          <w:sz w:val="24"/>
          <w:szCs w:val="24"/>
        </w:rPr>
      </w:pPr>
    </w:p>
    <w:tbl>
      <w:tblPr>
        <w:tblW w:w="5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02"/>
        <w:gridCol w:w="1101"/>
        <w:gridCol w:w="1468"/>
        <w:gridCol w:w="1468"/>
      </w:tblGrid>
      <w:tr w:rsidR="00CF134F" w:rsidRPr="00CF134F">
        <w:trPr>
          <w:cantSplit/>
        </w:trPr>
        <w:tc>
          <w:tcPr>
            <w:tcW w:w="5138" w:type="dxa"/>
            <w:gridSpan w:val="4"/>
            <w:tcBorders>
              <w:top w:val="nil"/>
              <w:left w:val="nil"/>
              <w:bottom w:val="nil"/>
              <w:right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center"/>
              <w:rPr>
                <w:rFonts w:ascii="Arial" w:hAnsi="Arial" w:cs="Arial"/>
                <w:color w:val="000000"/>
                <w:sz w:val="18"/>
                <w:szCs w:val="18"/>
              </w:rPr>
            </w:pPr>
            <w:r w:rsidRPr="00CF134F">
              <w:rPr>
                <w:rFonts w:ascii="Arial" w:hAnsi="Arial" w:cs="Arial"/>
                <w:b/>
                <w:bCs/>
                <w:color w:val="000000"/>
                <w:sz w:val="18"/>
                <w:szCs w:val="18"/>
              </w:rPr>
              <w:t>Statistics</w:t>
            </w:r>
          </w:p>
        </w:tc>
      </w:tr>
      <w:tr w:rsidR="00CF134F" w:rsidRPr="00CF134F">
        <w:trPr>
          <w:cantSplit/>
        </w:trPr>
        <w:tc>
          <w:tcPr>
            <w:tcW w:w="2202" w:type="dxa"/>
            <w:gridSpan w:val="2"/>
            <w:tcBorders>
              <w:top w:val="single" w:sz="16" w:space="0" w:color="000000"/>
              <w:left w:val="single" w:sz="16" w:space="0" w:color="000000"/>
              <w:bottom w:val="single" w:sz="16" w:space="0" w:color="000000"/>
              <w:right w:val="nil"/>
            </w:tcBorders>
            <w:shd w:val="clear" w:color="auto" w:fill="FFFFFF"/>
            <w:vAlign w:val="bottom"/>
          </w:tcPr>
          <w:p w:rsidR="00CF134F" w:rsidRPr="00CF134F" w:rsidRDefault="00CF134F" w:rsidP="00CF134F">
            <w:pPr>
              <w:autoSpaceDE w:val="0"/>
              <w:autoSpaceDN w:val="0"/>
              <w:adjustRightInd w:val="0"/>
              <w:spacing w:after="0" w:line="240" w:lineRule="auto"/>
              <w:rPr>
                <w:rFonts w:ascii="Times New Roman" w:hAnsi="Times New Roman" w:cs="Times New Roman"/>
                <w:sz w:val="24"/>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rsidR="00CF134F" w:rsidRPr="00CF134F" w:rsidRDefault="00CF134F" w:rsidP="00CF134F">
            <w:pPr>
              <w:autoSpaceDE w:val="0"/>
              <w:autoSpaceDN w:val="0"/>
              <w:adjustRightInd w:val="0"/>
              <w:spacing w:after="0" w:line="320" w:lineRule="atLeast"/>
              <w:ind w:left="60" w:right="60"/>
              <w:jc w:val="center"/>
              <w:rPr>
                <w:rFonts w:ascii="Arial" w:hAnsi="Arial" w:cs="Arial"/>
                <w:color w:val="000000"/>
                <w:sz w:val="18"/>
                <w:szCs w:val="18"/>
              </w:rPr>
            </w:pPr>
            <w:r w:rsidRPr="00CF134F">
              <w:rPr>
                <w:rFonts w:ascii="Arial" w:hAnsi="Arial" w:cs="Arial"/>
                <w:color w:val="000000"/>
                <w:sz w:val="18"/>
                <w:szCs w:val="18"/>
              </w:rPr>
              <w:t>public_schoolA</w:t>
            </w:r>
          </w:p>
        </w:tc>
        <w:tc>
          <w:tcPr>
            <w:tcW w:w="1468" w:type="dxa"/>
            <w:tcBorders>
              <w:top w:val="single" w:sz="16" w:space="0" w:color="000000"/>
              <w:bottom w:val="single" w:sz="16" w:space="0" w:color="000000"/>
              <w:right w:val="single" w:sz="16" w:space="0" w:color="000000"/>
            </w:tcBorders>
            <w:shd w:val="clear" w:color="auto" w:fill="FFFFFF"/>
            <w:vAlign w:val="bottom"/>
          </w:tcPr>
          <w:p w:rsidR="00CF134F" w:rsidRPr="00CF134F" w:rsidRDefault="00CF134F" w:rsidP="00CF134F">
            <w:pPr>
              <w:autoSpaceDE w:val="0"/>
              <w:autoSpaceDN w:val="0"/>
              <w:adjustRightInd w:val="0"/>
              <w:spacing w:after="0" w:line="320" w:lineRule="atLeast"/>
              <w:ind w:left="60" w:right="60"/>
              <w:jc w:val="center"/>
              <w:rPr>
                <w:rFonts w:ascii="Arial" w:hAnsi="Arial" w:cs="Arial"/>
                <w:color w:val="000000"/>
                <w:sz w:val="18"/>
                <w:szCs w:val="18"/>
              </w:rPr>
            </w:pPr>
            <w:r w:rsidRPr="00CF134F">
              <w:rPr>
                <w:rFonts w:ascii="Arial" w:hAnsi="Arial" w:cs="Arial"/>
                <w:color w:val="000000"/>
                <w:sz w:val="18"/>
                <w:szCs w:val="18"/>
              </w:rPr>
              <w:t>private_schoolB</w:t>
            </w:r>
          </w:p>
        </w:tc>
      </w:tr>
      <w:tr w:rsidR="00CF134F" w:rsidRPr="00CF134F">
        <w:trPr>
          <w:cantSplit/>
        </w:trPr>
        <w:tc>
          <w:tcPr>
            <w:tcW w:w="1101" w:type="dxa"/>
            <w:vMerge w:val="restart"/>
            <w:tcBorders>
              <w:top w:val="single" w:sz="16" w:space="0" w:color="000000"/>
              <w:left w:val="single" w:sz="16" w:space="0" w:color="000000"/>
              <w:bottom w:val="nil"/>
              <w:right w:val="nil"/>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N</w:t>
            </w:r>
          </w:p>
        </w:tc>
        <w:tc>
          <w:tcPr>
            <w:tcW w:w="1101" w:type="dxa"/>
            <w:tcBorders>
              <w:top w:val="single" w:sz="16" w:space="0" w:color="000000"/>
              <w:left w:val="nil"/>
              <w:bottom w:val="nil"/>
              <w:right w:val="single" w:sz="16" w:space="0" w:color="000000"/>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Valid</w:t>
            </w:r>
          </w:p>
        </w:tc>
        <w:tc>
          <w:tcPr>
            <w:tcW w:w="1468" w:type="dxa"/>
            <w:tcBorders>
              <w:top w:val="single" w:sz="16" w:space="0" w:color="000000"/>
              <w:left w:val="single" w:sz="16" w:space="0" w:color="000000"/>
              <w:bottom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20</w:t>
            </w:r>
          </w:p>
        </w:tc>
        <w:tc>
          <w:tcPr>
            <w:tcW w:w="1468" w:type="dxa"/>
            <w:tcBorders>
              <w:top w:val="single" w:sz="16" w:space="0" w:color="000000"/>
              <w:bottom w:val="nil"/>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20</w:t>
            </w:r>
          </w:p>
        </w:tc>
      </w:tr>
      <w:tr w:rsidR="00CF134F" w:rsidRPr="00CF134F">
        <w:trPr>
          <w:cantSplit/>
        </w:trPr>
        <w:tc>
          <w:tcPr>
            <w:tcW w:w="1101" w:type="dxa"/>
            <w:vMerge/>
            <w:tcBorders>
              <w:top w:val="single" w:sz="16" w:space="0" w:color="000000"/>
              <w:left w:val="single" w:sz="16" w:space="0" w:color="000000"/>
              <w:bottom w:val="nil"/>
              <w:right w:val="nil"/>
            </w:tcBorders>
            <w:shd w:val="clear" w:color="auto" w:fill="FFFFFF"/>
          </w:tcPr>
          <w:p w:rsidR="00CF134F" w:rsidRPr="00CF134F" w:rsidRDefault="00CF134F" w:rsidP="00CF134F">
            <w:pPr>
              <w:autoSpaceDE w:val="0"/>
              <w:autoSpaceDN w:val="0"/>
              <w:adjustRightInd w:val="0"/>
              <w:spacing w:after="0" w:line="240" w:lineRule="auto"/>
              <w:rPr>
                <w:rFonts w:ascii="Arial" w:hAnsi="Arial" w:cs="Arial"/>
                <w:color w:val="000000"/>
                <w:sz w:val="18"/>
                <w:szCs w:val="18"/>
              </w:rPr>
            </w:pPr>
          </w:p>
        </w:tc>
        <w:tc>
          <w:tcPr>
            <w:tcW w:w="1101" w:type="dxa"/>
            <w:tcBorders>
              <w:top w:val="nil"/>
              <w:left w:val="nil"/>
              <w:bottom w:val="nil"/>
              <w:right w:val="single" w:sz="16" w:space="0" w:color="000000"/>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Missing</w:t>
            </w:r>
          </w:p>
        </w:tc>
        <w:tc>
          <w:tcPr>
            <w:tcW w:w="1468" w:type="dxa"/>
            <w:tcBorders>
              <w:top w:val="nil"/>
              <w:left w:val="single" w:sz="16" w:space="0" w:color="000000"/>
              <w:bottom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0</w:t>
            </w:r>
          </w:p>
        </w:tc>
        <w:tc>
          <w:tcPr>
            <w:tcW w:w="1468" w:type="dxa"/>
            <w:tcBorders>
              <w:top w:val="nil"/>
              <w:bottom w:val="nil"/>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0</w:t>
            </w:r>
          </w:p>
        </w:tc>
      </w:tr>
      <w:tr w:rsidR="00CF134F" w:rsidRPr="00CF134F">
        <w:trPr>
          <w:cantSplit/>
        </w:trPr>
        <w:tc>
          <w:tcPr>
            <w:tcW w:w="2202" w:type="dxa"/>
            <w:gridSpan w:val="2"/>
            <w:tcBorders>
              <w:top w:val="nil"/>
              <w:left w:val="single" w:sz="16" w:space="0" w:color="000000"/>
              <w:bottom w:val="nil"/>
              <w:right w:val="nil"/>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Mean</w:t>
            </w:r>
          </w:p>
        </w:tc>
        <w:tc>
          <w:tcPr>
            <w:tcW w:w="1468" w:type="dxa"/>
            <w:tcBorders>
              <w:top w:val="nil"/>
              <w:left w:val="single" w:sz="16" w:space="0" w:color="000000"/>
              <w:bottom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111.75</w:t>
            </w:r>
          </w:p>
        </w:tc>
        <w:tc>
          <w:tcPr>
            <w:tcW w:w="1468" w:type="dxa"/>
            <w:tcBorders>
              <w:top w:val="nil"/>
              <w:bottom w:val="nil"/>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96.25</w:t>
            </w:r>
          </w:p>
        </w:tc>
      </w:tr>
      <w:tr w:rsidR="00CF134F" w:rsidRPr="00CF134F">
        <w:trPr>
          <w:cantSplit/>
        </w:trPr>
        <w:tc>
          <w:tcPr>
            <w:tcW w:w="2202" w:type="dxa"/>
            <w:gridSpan w:val="2"/>
            <w:tcBorders>
              <w:top w:val="nil"/>
              <w:left w:val="single" w:sz="16" w:space="0" w:color="000000"/>
              <w:bottom w:val="nil"/>
              <w:right w:val="nil"/>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Median</w:t>
            </w:r>
          </w:p>
        </w:tc>
        <w:tc>
          <w:tcPr>
            <w:tcW w:w="1468" w:type="dxa"/>
            <w:tcBorders>
              <w:top w:val="nil"/>
              <w:left w:val="single" w:sz="16" w:space="0" w:color="000000"/>
              <w:bottom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112.50</w:t>
            </w:r>
          </w:p>
        </w:tc>
        <w:tc>
          <w:tcPr>
            <w:tcW w:w="1468" w:type="dxa"/>
            <w:tcBorders>
              <w:top w:val="nil"/>
              <w:bottom w:val="nil"/>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97.50</w:t>
            </w:r>
          </w:p>
        </w:tc>
      </w:tr>
      <w:tr w:rsidR="00CF134F" w:rsidRPr="00CF134F">
        <w:trPr>
          <w:cantSplit/>
        </w:trPr>
        <w:tc>
          <w:tcPr>
            <w:tcW w:w="2202" w:type="dxa"/>
            <w:gridSpan w:val="2"/>
            <w:tcBorders>
              <w:top w:val="nil"/>
              <w:left w:val="single" w:sz="16" w:space="0" w:color="000000"/>
              <w:bottom w:val="nil"/>
              <w:right w:val="nil"/>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Std. Deviation</w:t>
            </w:r>
          </w:p>
        </w:tc>
        <w:tc>
          <w:tcPr>
            <w:tcW w:w="1468" w:type="dxa"/>
            <w:tcBorders>
              <w:top w:val="nil"/>
              <w:left w:val="single" w:sz="16" w:space="0" w:color="000000"/>
              <w:bottom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17.265</w:t>
            </w:r>
          </w:p>
        </w:tc>
        <w:tc>
          <w:tcPr>
            <w:tcW w:w="1468" w:type="dxa"/>
            <w:tcBorders>
              <w:top w:val="nil"/>
              <w:bottom w:val="nil"/>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27.667</w:t>
            </w:r>
          </w:p>
        </w:tc>
      </w:tr>
      <w:tr w:rsidR="00CF134F" w:rsidRPr="00CF134F">
        <w:trPr>
          <w:cantSplit/>
        </w:trPr>
        <w:tc>
          <w:tcPr>
            <w:tcW w:w="2202" w:type="dxa"/>
            <w:gridSpan w:val="2"/>
            <w:tcBorders>
              <w:top w:val="nil"/>
              <w:left w:val="single" w:sz="16" w:space="0" w:color="000000"/>
              <w:bottom w:val="nil"/>
              <w:right w:val="nil"/>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Variance</w:t>
            </w:r>
          </w:p>
        </w:tc>
        <w:tc>
          <w:tcPr>
            <w:tcW w:w="1468" w:type="dxa"/>
            <w:tcBorders>
              <w:top w:val="nil"/>
              <w:left w:val="single" w:sz="16" w:space="0" w:color="000000"/>
              <w:bottom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298.092</w:t>
            </w:r>
          </w:p>
        </w:tc>
        <w:tc>
          <w:tcPr>
            <w:tcW w:w="1468" w:type="dxa"/>
            <w:tcBorders>
              <w:top w:val="nil"/>
              <w:bottom w:val="nil"/>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765.461</w:t>
            </w:r>
          </w:p>
        </w:tc>
      </w:tr>
      <w:tr w:rsidR="00CF134F" w:rsidRPr="00CF134F">
        <w:trPr>
          <w:cantSplit/>
        </w:trPr>
        <w:tc>
          <w:tcPr>
            <w:tcW w:w="2202" w:type="dxa"/>
            <w:gridSpan w:val="2"/>
            <w:tcBorders>
              <w:top w:val="nil"/>
              <w:left w:val="single" w:sz="16" w:space="0" w:color="000000"/>
              <w:bottom w:val="nil"/>
              <w:right w:val="nil"/>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Skewness</w:t>
            </w:r>
          </w:p>
        </w:tc>
        <w:tc>
          <w:tcPr>
            <w:tcW w:w="1468" w:type="dxa"/>
            <w:tcBorders>
              <w:top w:val="nil"/>
              <w:left w:val="single" w:sz="16" w:space="0" w:color="000000"/>
              <w:bottom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-.014</w:t>
            </w:r>
          </w:p>
        </w:tc>
        <w:tc>
          <w:tcPr>
            <w:tcW w:w="1468" w:type="dxa"/>
            <w:tcBorders>
              <w:top w:val="nil"/>
              <w:bottom w:val="nil"/>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.189</w:t>
            </w:r>
          </w:p>
        </w:tc>
      </w:tr>
      <w:tr w:rsidR="00CF134F" w:rsidRPr="00CF134F">
        <w:trPr>
          <w:cantSplit/>
        </w:trPr>
        <w:tc>
          <w:tcPr>
            <w:tcW w:w="2202" w:type="dxa"/>
            <w:gridSpan w:val="2"/>
            <w:tcBorders>
              <w:top w:val="nil"/>
              <w:left w:val="single" w:sz="16" w:space="0" w:color="000000"/>
              <w:bottom w:val="nil"/>
              <w:right w:val="nil"/>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Std. Error of Skewness</w:t>
            </w:r>
          </w:p>
        </w:tc>
        <w:tc>
          <w:tcPr>
            <w:tcW w:w="1468" w:type="dxa"/>
            <w:tcBorders>
              <w:top w:val="nil"/>
              <w:left w:val="single" w:sz="16" w:space="0" w:color="000000"/>
              <w:bottom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.512</w:t>
            </w:r>
          </w:p>
        </w:tc>
        <w:tc>
          <w:tcPr>
            <w:tcW w:w="1468" w:type="dxa"/>
            <w:tcBorders>
              <w:top w:val="nil"/>
              <w:bottom w:val="nil"/>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.512</w:t>
            </w:r>
          </w:p>
        </w:tc>
      </w:tr>
      <w:tr w:rsidR="00CF134F" w:rsidRPr="00CF134F">
        <w:trPr>
          <w:cantSplit/>
        </w:trPr>
        <w:tc>
          <w:tcPr>
            <w:tcW w:w="2202" w:type="dxa"/>
            <w:gridSpan w:val="2"/>
            <w:tcBorders>
              <w:top w:val="nil"/>
              <w:left w:val="single" w:sz="16" w:space="0" w:color="000000"/>
              <w:bottom w:val="nil"/>
              <w:right w:val="nil"/>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Kurtosis</w:t>
            </w:r>
          </w:p>
        </w:tc>
        <w:tc>
          <w:tcPr>
            <w:tcW w:w="1468" w:type="dxa"/>
            <w:tcBorders>
              <w:top w:val="nil"/>
              <w:left w:val="single" w:sz="16" w:space="0" w:color="000000"/>
              <w:bottom w:val="nil"/>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-.922</w:t>
            </w:r>
          </w:p>
        </w:tc>
        <w:tc>
          <w:tcPr>
            <w:tcW w:w="1468" w:type="dxa"/>
            <w:tcBorders>
              <w:top w:val="nil"/>
              <w:bottom w:val="nil"/>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-.873</w:t>
            </w:r>
          </w:p>
        </w:tc>
      </w:tr>
      <w:tr w:rsidR="00CF134F" w:rsidRPr="00CF134F">
        <w:trPr>
          <w:cantSplit/>
        </w:trPr>
        <w:tc>
          <w:tcPr>
            <w:tcW w:w="2202" w:type="dxa"/>
            <w:gridSpan w:val="2"/>
            <w:tcBorders>
              <w:top w:val="nil"/>
              <w:left w:val="single" w:sz="16" w:space="0" w:color="000000"/>
              <w:bottom w:val="single" w:sz="16" w:space="0" w:color="000000"/>
              <w:right w:val="nil"/>
            </w:tcBorders>
            <w:shd w:val="clear" w:color="auto" w:fill="FFFFFF"/>
          </w:tcPr>
          <w:p w:rsidR="00CF134F" w:rsidRPr="00CF134F" w:rsidRDefault="00CF134F" w:rsidP="00CF134F">
            <w:pPr>
              <w:autoSpaceDE w:val="0"/>
              <w:autoSpaceDN w:val="0"/>
              <w:adjustRightInd w:val="0"/>
              <w:spacing w:after="0" w:line="320" w:lineRule="atLeast"/>
              <w:ind w:left="60" w:right="60"/>
              <w:rPr>
                <w:rFonts w:ascii="Arial" w:hAnsi="Arial" w:cs="Arial"/>
                <w:color w:val="000000"/>
                <w:sz w:val="18"/>
                <w:szCs w:val="18"/>
              </w:rPr>
            </w:pPr>
            <w:r w:rsidRPr="00CF134F">
              <w:rPr>
                <w:rFonts w:ascii="Arial" w:hAnsi="Arial" w:cs="Arial"/>
                <w:color w:val="000000"/>
                <w:sz w:val="18"/>
                <w:szCs w:val="18"/>
              </w:rPr>
              <w:t>Std. Error of Kurtosis</w:t>
            </w:r>
          </w:p>
        </w:tc>
        <w:tc>
          <w:tcPr>
            <w:tcW w:w="1468" w:type="dxa"/>
            <w:tcBorders>
              <w:top w:val="nil"/>
              <w:left w:val="single" w:sz="16" w:space="0" w:color="000000"/>
              <w:bottom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.992</w:t>
            </w:r>
          </w:p>
        </w:tc>
        <w:tc>
          <w:tcPr>
            <w:tcW w:w="1468" w:type="dxa"/>
            <w:tcBorders>
              <w:top w:val="nil"/>
              <w:bottom w:val="single" w:sz="16" w:space="0" w:color="000000"/>
              <w:right w:val="single" w:sz="16" w:space="0" w:color="000000"/>
            </w:tcBorders>
            <w:shd w:val="clear" w:color="auto" w:fill="FFFFFF"/>
            <w:vAlign w:val="center"/>
          </w:tcPr>
          <w:p w:rsidR="00CF134F" w:rsidRPr="00CF134F" w:rsidRDefault="00CF134F" w:rsidP="00CF134F">
            <w:pPr>
              <w:autoSpaceDE w:val="0"/>
              <w:autoSpaceDN w:val="0"/>
              <w:adjustRightInd w:val="0"/>
              <w:spacing w:after="0" w:line="320" w:lineRule="atLeast"/>
              <w:ind w:left="60" w:right="60"/>
              <w:jc w:val="right"/>
              <w:rPr>
                <w:rFonts w:ascii="Arial" w:hAnsi="Arial" w:cs="Arial"/>
                <w:color w:val="000000"/>
                <w:sz w:val="18"/>
                <w:szCs w:val="18"/>
              </w:rPr>
            </w:pPr>
            <w:r w:rsidRPr="00CF134F">
              <w:rPr>
                <w:rFonts w:ascii="Arial" w:hAnsi="Arial" w:cs="Arial"/>
                <w:color w:val="000000"/>
                <w:sz w:val="18"/>
                <w:szCs w:val="18"/>
              </w:rPr>
              <w:t>.992</w:t>
            </w:r>
          </w:p>
        </w:tc>
      </w:tr>
    </w:tbl>
    <w:p w:rsidR="00CF134F" w:rsidRPr="00CF134F" w:rsidRDefault="00CF134F" w:rsidP="00CF134F">
      <w:pPr>
        <w:autoSpaceDE w:val="0"/>
        <w:autoSpaceDN w:val="0"/>
        <w:adjustRightInd w:val="0"/>
        <w:spacing w:after="0" w:line="400" w:lineRule="atLeast"/>
        <w:rPr>
          <w:rFonts w:ascii="Times New Roman" w:hAnsi="Times New Roman" w:cs="Times New Roman"/>
          <w:sz w:val="24"/>
          <w:szCs w:val="24"/>
        </w:rPr>
      </w:pPr>
    </w:p>
    <w:p w:rsidR="00CF134F" w:rsidRDefault="00CF134F" w:rsidP="00D35A1A">
      <w:r>
        <w:t xml:space="preserve"> From the above results</w:t>
      </w:r>
      <w:r w:rsidR="008B5674">
        <w:t>,</w:t>
      </w:r>
      <w:r>
        <w:t xml:space="preserve"> the mean IQ score for public school is 111.75 and that of private schools is 96.25. The respective standard deviation of th</w:t>
      </w:r>
      <w:r w:rsidR="008B5674">
        <w:t>ese</w:t>
      </w:r>
      <w:r>
        <w:t xml:space="preserve"> cores </w:t>
      </w:r>
      <w:r w:rsidR="008B5674">
        <w:t>is</w:t>
      </w:r>
      <w:r>
        <w:t xml:space="preserve"> 17.265 and 27.667. We also conducted a scatter plot as well as the box plot in order to examine the existence of outliers in that data set. This is as shown below.</w:t>
      </w:r>
    </w:p>
    <w:p w:rsidR="00CF134F" w:rsidRDefault="00CF134F" w:rsidP="00D35A1A">
      <w:r>
        <w:t>Fig1</w:t>
      </w:r>
      <w:r>
        <w:tab/>
      </w:r>
      <w:r>
        <w:tab/>
      </w:r>
      <w:r>
        <w:tab/>
      </w:r>
      <w:r>
        <w:tab/>
      </w:r>
      <w:r>
        <w:tab/>
      </w:r>
      <w:r>
        <w:tab/>
        <w:t>fig2</w:t>
      </w:r>
      <w:r w:rsidR="00A200B8">
        <w:tab/>
      </w:r>
      <w:r w:rsidR="00A200B8">
        <w:tab/>
      </w:r>
      <w:r w:rsidR="00A200B8">
        <w:tab/>
        <w:t>fig3</w:t>
      </w:r>
    </w:p>
    <w:p w:rsidR="00CF134F" w:rsidRDefault="00CF134F" w:rsidP="00CF134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1895475" cy="4048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5475" cy="4048125"/>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20166542" wp14:editId="16374DC6">
            <wp:extent cx="1933575" cy="398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3575" cy="3981450"/>
                    </a:xfrm>
                    <a:prstGeom prst="rect">
                      <a:avLst/>
                    </a:prstGeom>
                    <a:noFill/>
                    <a:ln>
                      <a:noFill/>
                    </a:ln>
                  </pic:spPr>
                </pic:pic>
              </a:graphicData>
            </a:graphic>
          </wp:inline>
        </w:drawing>
      </w:r>
      <w:r w:rsidR="00A200B8">
        <w:rPr>
          <w:rFonts w:ascii="Times New Roman" w:hAnsi="Times New Roman" w:cs="Times New Roman"/>
          <w:noProof/>
          <w:sz w:val="24"/>
          <w:szCs w:val="24"/>
        </w:rPr>
        <w:drawing>
          <wp:inline distT="0" distB="0" distL="0" distR="0" wp14:anchorId="1379A374" wp14:editId="3C806784">
            <wp:extent cx="1533525" cy="395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3952875"/>
                    </a:xfrm>
                    <a:prstGeom prst="rect">
                      <a:avLst/>
                    </a:prstGeom>
                    <a:noFill/>
                    <a:ln>
                      <a:noFill/>
                    </a:ln>
                  </pic:spPr>
                </pic:pic>
              </a:graphicData>
            </a:graphic>
          </wp:inline>
        </w:drawing>
      </w:r>
    </w:p>
    <w:p w:rsidR="00A200B8" w:rsidRDefault="00A200B8" w:rsidP="00CF134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From the above three figure</w:t>
      </w:r>
      <w:r w:rsidR="008B5674">
        <w:rPr>
          <w:rFonts w:ascii="Times New Roman" w:hAnsi="Times New Roman" w:cs="Times New Roman"/>
          <w:sz w:val="24"/>
          <w:szCs w:val="24"/>
        </w:rPr>
        <w:t>,</w:t>
      </w:r>
      <w:r>
        <w:rPr>
          <w:rFonts w:ascii="Times New Roman" w:hAnsi="Times New Roman" w:cs="Times New Roman"/>
          <w:sz w:val="24"/>
          <w:szCs w:val="24"/>
        </w:rPr>
        <w:t xml:space="preserve"> it is evident that there was consistenc</w:t>
      </w:r>
      <w:r w:rsidR="008B5674">
        <w:rPr>
          <w:rFonts w:ascii="Times New Roman" w:hAnsi="Times New Roman" w:cs="Times New Roman"/>
          <w:sz w:val="24"/>
          <w:szCs w:val="24"/>
        </w:rPr>
        <w:t>y</w:t>
      </w:r>
      <w:r>
        <w:rPr>
          <w:rFonts w:ascii="Times New Roman" w:hAnsi="Times New Roman" w:cs="Times New Roman"/>
          <w:sz w:val="24"/>
          <w:szCs w:val="24"/>
        </w:rPr>
        <w:t xml:space="preserve"> in the IQ score among students.  Finally</w:t>
      </w:r>
      <w:r w:rsidR="008B5674">
        <w:rPr>
          <w:rFonts w:ascii="Times New Roman" w:hAnsi="Times New Roman" w:cs="Times New Roman"/>
          <w:sz w:val="24"/>
          <w:szCs w:val="24"/>
        </w:rPr>
        <w:t>,</w:t>
      </w:r>
      <w:r>
        <w:rPr>
          <w:rFonts w:ascii="Times New Roman" w:hAnsi="Times New Roman" w:cs="Times New Roman"/>
          <w:sz w:val="24"/>
          <w:szCs w:val="24"/>
        </w:rPr>
        <w:t xml:space="preserve"> we wished to test the claim that the average mean of the private and public school students IQ scores are equal. To test this claim we computed a paired t-test of the data.</w:t>
      </w:r>
    </w:p>
    <w:p w:rsidR="00A200B8" w:rsidRDefault="00A200B8" w:rsidP="00CF134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Ho: average IQ score means of the two schools are equal vs</w:t>
      </w:r>
    </w:p>
    <w:p w:rsidR="00A200B8" w:rsidRDefault="00A200B8" w:rsidP="00CF134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H1: there average means of average IQ score means of the two schools are not equal.</w:t>
      </w:r>
    </w:p>
    <w:p w:rsidR="00A200B8" w:rsidRDefault="00A200B8" w:rsidP="00CF134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The results are as shown below.</w:t>
      </w:r>
    </w:p>
    <w:p w:rsidR="00CF134F" w:rsidRDefault="00CF134F" w:rsidP="00CF134F">
      <w:pPr>
        <w:autoSpaceDE w:val="0"/>
        <w:autoSpaceDN w:val="0"/>
        <w:adjustRightInd w:val="0"/>
        <w:spacing w:after="0" w:line="400" w:lineRule="atLeast"/>
        <w:rPr>
          <w:rFonts w:ascii="Times New Roman" w:hAnsi="Times New Roman" w:cs="Times New Roman"/>
          <w:sz w:val="24"/>
          <w:szCs w:val="24"/>
        </w:rPr>
      </w:pPr>
    </w:p>
    <w:p w:rsidR="00D35A1A" w:rsidRDefault="00A200B8" w:rsidP="00D35A1A">
      <w:r>
        <w:t>Table 2</w:t>
      </w:r>
    </w:p>
    <w:p w:rsidR="00A200B8" w:rsidRPr="00A200B8" w:rsidRDefault="00A200B8" w:rsidP="00A200B8">
      <w:pPr>
        <w:autoSpaceDE w:val="0"/>
        <w:autoSpaceDN w:val="0"/>
        <w:adjustRightInd w:val="0"/>
        <w:spacing w:after="0" w:line="240" w:lineRule="auto"/>
        <w:rPr>
          <w:rFonts w:ascii="Times New Roman" w:hAnsi="Times New Roman" w:cs="Times New Roman"/>
          <w:sz w:val="24"/>
          <w:szCs w:val="24"/>
        </w:rPr>
      </w:pPr>
    </w:p>
    <w:tbl>
      <w:tblPr>
        <w:tblW w:w="94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362"/>
        <w:gridCol w:w="812"/>
        <w:gridCol w:w="827"/>
        <w:gridCol w:w="980"/>
        <w:gridCol w:w="1072"/>
        <w:gridCol w:w="1057"/>
        <w:gridCol w:w="1026"/>
        <w:gridCol w:w="627"/>
        <w:gridCol w:w="858"/>
      </w:tblGrid>
      <w:tr w:rsidR="00A200B8" w:rsidRPr="00A200B8">
        <w:trPr>
          <w:cantSplit/>
        </w:trPr>
        <w:tc>
          <w:tcPr>
            <w:tcW w:w="9394" w:type="dxa"/>
            <w:gridSpan w:val="10"/>
            <w:tcBorders>
              <w:top w:val="nil"/>
              <w:left w:val="nil"/>
              <w:bottom w:val="nil"/>
              <w:right w:val="nil"/>
            </w:tcBorders>
            <w:shd w:val="clear" w:color="auto" w:fill="FFFFFF"/>
            <w:vAlign w:val="center"/>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b/>
                <w:bCs/>
                <w:color w:val="000000"/>
                <w:sz w:val="18"/>
                <w:szCs w:val="18"/>
              </w:rPr>
              <w:t>Paired Samples Test</w:t>
            </w:r>
          </w:p>
        </w:tc>
      </w:tr>
      <w:tr w:rsidR="00A200B8" w:rsidRPr="00A200B8">
        <w:trPr>
          <w:cantSplit/>
        </w:trPr>
        <w:tc>
          <w:tcPr>
            <w:tcW w:w="2142" w:type="dxa"/>
            <w:gridSpan w:val="2"/>
            <w:vMerge w:val="restart"/>
            <w:tcBorders>
              <w:top w:val="single" w:sz="16" w:space="0" w:color="000000"/>
              <w:left w:val="single" w:sz="16" w:space="0" w:color="000000"/>
              <w:bottom w:val="nil"/>
              <w:right w:val="nil"/>
            </w:tcBorders>
            <w:shd w:val="clear" w:color="auto" w:fill="FFFFFF"/>
            <w:vAlign w:val="bottom"/>
          </w:tcPr>
          <w:p w:rsidR="00A200B8" w:rsidRPr="00A200B8" w:rsidRDefault="00A200B8" w:rsidP="00A200B8">
            <w:pPr>
              <w:autoSpaceDE w:val="0"/>
              <w:autoSpaceDN w:val="0"/>
              <w:adjustRightInd w:val="0"/>
              <w:spacing w:after="0" w:line="240" w:lineRule="auto"/>
              <w:rPr>
                <w:rFonts w:ascii="Times New Roman" w:hAnsi="Times New Roman" w:cs="Times New Roman"/>
                <w:sz w:val="24"/>
                <w:szCs w:val="24"/>
              </w:rPr>
            </w:pPr>
          </w:p>
        </w:tc>
        <w:tc>
          <w:tcPr>
            <w:tcW w:w="4743" w:type="dxa"/>
            <w:gridSpan w:val="5"/>
            <w:tcBorders>
              <w:top w:val="single" w:sz="16" w:space="0" w:color="000000"/>
              <w:left w:val="single" w:sz="16" w:space="0" w:color="000000"/>
            </w:tcBorders>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Paired Differences</w:t>
            </w:r>
          </w:p>
        </w:tc>
        <w:tc>
          <w:tcPr>
            <w:tcW w:w="1025" w:type="dxa"/>
            <w:vMerge w:val="restart"/>
            <w:tcBorders>
              <w:top w:val="single" w:sz="16" w:space="0" w:color="000000"/>
            </w:tcBorders>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t</w:t>
            </w:r>
          </w:p>
        </w:tc>
        <w:tc>
          <w:tcPr>
            <w:tcW w:w="627" w:type="dxa"/>
            <w:vMerge w:val="restart"/>
            <w:tcBorders>
              <w:top w:val="single" w:sz="16" w:space="0" w:color="000000"/>
            </w:tcBorders>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df</w:t>
            </w:r>
          </w:p>
        </w:tc>
        <w:tc>
          <w:tcPr>
            <w:tcW w:w="857" w:type="dxa"/>
            <w:vMerge w:val="restart"/>
            <w:tcBorders>
              <w:top w:val="single" w:sz="16" w:space="0" w:color="000000"/>
              <w:right w:val="single" w:sz="16" w:space="0" w:color="000000"/>
            </w:tcBorders>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Sig. (2-tailed)</w:t>
            </w:r>
          </w:p>
        </w:tc>
      </w:tr>
      <w:tr w:rsidR="00A200B8" w:rsidRPr="00A200B8">
        <w:trPr>
          <w:cantSplit/>
        </w:trPr>
        <w:tc>
          <w:tcPr>
            <w:tcW w:w="2142" w:type="dxa"/>
            <w:gridSpan w:val="2"/>
            <w:vMerge/>
            <w:tcBorders>
              <w:top w:val="single" w:sz="16" w:space="0" w:color="000000"/>
              <w:left w:val="single" w:sz="16" w:space="0" w:color="000000"/>
              <w:bottom w:val="nil"/>
              <w:right w:val="nil"/>
            </w:tcBorders>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c>
          <w:tcPr>
            <w:tcW w:w="811" w:type="dxa"/>
            <w:vMerge w:val="restart"/>
            <w:tcBorders>
              <w:left w:val="single" w:sz="16" w:space="0" w:color="000000"/>
            </w:tcBorders>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Mean</w:t>
            </w:r>
          </w:p>
        </w:tc>
        <w:tc>
          <w:tcPr>
            <w:tcW w:w="826" w:type="dxa"/>
            <w:vMerge w:val="restart"/>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Std. Deviation</w:t>
            </w:r>
          </w:p>
        </w:tc>
        <w:tc>
          <w:tcPr>
            <w:tcW w:w="979" w:type="dxa"/>
            <w:vMerge w:val="restart"/>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Std. Error Mean</w:t>
            </w:r>
          </w:p>
        </w:tc>
        <w:tc>
          <w:tcPr>
            <w:tcW w:w="2127" w:type="dxa"/>
            <w:gridSpan w:val="2"/>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95% Confidence Interval of the Difference</w:t>
            </w:r>
          </w:p>
        </w:tc>
        <w:tc>
          <w:tcPr>
            <w:tcW w:w="1025" w:type="dxa"/>
            <w:vMerge/>
            <w:tcBorders>
              <w:top w:val="single" w:sz="16" w:space="0" w:color="000000"/>
            </w:tcBorders>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c>
          <w:tcPr>
            <w:tcW w:w="627" w:type="dxa"/>
            <w:vMerge/>
            <w:tcBorders>
              <w:top w:val="single" w:sz="16" w:space="0" w:color="000000"/>
            </w:tcBorders>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c>
          <w:tcPr>
            <w:tcW w:w="857" w:type="dxa"/>
            <w:vMerge/>
            <w:tcBorders>
              <w:top w:val="single" w:sz="16" w:space="0" w:color="000000"/>
              <w:right w:val="single" w:sz="16" w:space="0" w:color="000000"/>
            </w:tcBorders>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r>
      <w:tr w:rsidR="00A200B8" w:rsidRPr="00A200B8">
        <w:trPr>
          <w:cantSplit/>
        </w:trPr>
        <w:tc>
          <w:tcPr>
            <w:tcW w:w="2142" w:type="dxa"/>
            <w:gridSpan w:val="2"/>
            <w:vMerge/>
            <w:tcBorders>
              <w:top w:val="single" w:sz="16" w:space="0" w:color="000000"/>
              <w:left w:val="single" w:sz="16" w:space="0" w:color="000000"/>
              <w:bottom w:val="nil"/>
              <w:right w:val="nil"/>
            </w:tcBorders>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c>
          <w:tcPr>
            <w:tcW w:w="811" w:type="dxa"/>
            <w:vMerge/>
            <w:tcBorders>
              <w:left w:val="single" w:sz="16" w:space="0" w:color="000000"/>
            </w:tcBorders>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c>
          <w:tcPr>
            <w:tcW w:w="826" w:type="dxa"/>
            <w:vMerge/>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c>
          <w:tcPr>
            <w:tcW w:w="979" w:type="dxa"/>
            <w:vMerge/>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c>
          <w:tcPr>
            <w:tcW w:w="1071" w:type="dxa"/>
            <w:tcBorders>
              <w:bottom w:val="single" w:sz="16" w:space="0" w:color="000000"/>
            </w:tcBorders>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Lower</w:t>
            </w:r>
          </w:p>
        </w:tc>
        <w:tc>
          <w:tcPr>
            <w:tcW w:w="1056" w:type="dxa"/>
            <w:tcBorders>
              <w:bottom w:val="single" w:sz="16" w:space="0" w:color="000000"/>
            </w:tcBorders>
            <w:shd w:val="clear" w:color="auto" w:fill="FFFFFF"/>
            <w:vAlign w:val="bottom"/>
          </w:tcPr>
          <w:p w:rsidR="00A200B8" w:rsidRPr="00A200B8" w:rsidRDefault="00A200B8" w:rsidP="00A200B8">
            <w:pPr>
              <w:autoSpaceDE w:val="0"/>
              <w:autoSpaceDN w:val="0"/>
              <w:adjustRightInd w:val="0"/>
              <w:spacing w:after="0" w:line="320" w:lineRule="atLeast"/>
              <w:ind w:left="60" w:right="60"/>
              <w:jc w:val="center"/>
              <w:rPr>
                <w:rFonts w:ascii="Arial" w:hAnsi="Arial" w:cs="Arial"/>
                <w:color w:val="000000"/>
                <w:sz w:val="18"/>
                <w:szCs w:val="18"/>
              </w:rPr>
            </w:pPr>
            <w:r w:rsidRPr="00A200B8">
              <w:rPr>
                <w:rFonts w:ascii="Arial" w:hAnsi="Arial" w:cs="Arial"/>
                <w:color w:val="000000"/>
                <w:sz w:val="18"/>
                <w:szCs w:val="18"/>
              </w:rPr>
              <w:t>Upper</w:t>
            </w:r>
          </w:p>
        </w:tc>
        <w:tc>
          <w:tcPr>
            <w:tcW w:w="1025" w:type="dxa"/>
            <w:vMerge/>
            <w:tcBorders>
              <w:top w:val="single" w:sz="16" w:space="0" w:color="000000"/>
            </w:tcBorders>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c>
          <w:tcPr>
            <w:tcW w:w="627" w:type="dxa"/>
            <w:vMerge/>
            <w:tcBorders>
              <w:top w:val="single" w:sz="16" w:space="0" w:color="000000"/>
            </w:tcBorders>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c>
          <w:tcPr>
            <w:tcW w:w="857" w:type="dxa"/>
            <w:vMerge/>
            <w:tcBorders>
              <w:top w:val="single" w:sz="16" w:space="0" w:color="000000"/>
              <w:right w:val="single" w:sz="16" w:space="0" w:color="000000"/>
            </w:tcBorders>
            <w:shd w:val="clear" w:color="auto" w:fill="FFFFFF"/>
            <w:vAlign w:val="bottom"/>
          </w:tcPr>
          <w:p w:rsidR="00A200B8" w:rsidRPr="00A200B8" w:rsidRDefault="00A200B8" w:rsidP="00A200B8">
            <w:pPr>
              <w:autoSpaceDE w:val="0"/>
              <w:autoSpaceDN w:val="0"/>
              <w:adjustRightInd w:val="0"/>
              <w:spacing w:after="0" w:line="240" w:lineRule="auto"/>
              <w:rPr>
                <w:rFonts w:ascii="Arial" w:hAnsi="Arial" w:cs="Arial"/>
                <w:color w:val="000000"/>
                <w:sz w:val="18"/>
                <w:szCs w:val="18"/>
              </w:rPr>
            </w:pPr>
          </w:p>
        </w:tc>
      </w:tr>
      <w:tr w:rsidR="00A200B8" w:rsidRPr="00A200B8">
        <w:trPr>
          <w:cantSplit/>
        </w:trPr>
        <w:tc>
          <w:tcPr>
            <w:tcW w:w="780" w:type="dxa"/>
            <w:tcBorders>
              <w:top w:val="single" w:sz="16" w:space="0" w:color="000000"/>
              <w:left w:val="single" w:sz="16" w:space="0" w:color="000000"/>
              <w:bottom w:val="single" w:sz="16" w:space="0" w:color="000000"/>
              <w:right w:val="nil"/>
            </w:tcBorders>
            <w:shd w:val="clear" w:color="auto" w:fill="FFFFFF"/>
          </w:tcPr>
          <w:p w:rsidR="00A200B8" w:rsidRPr="00A200B8" w:rsidRDefault="00A200B8" w:rsidP="00A200B8">
            <w:pPr>
              <w:autoSpaceDE w:val="0"/>
              <w:autoSpaceDN w:val="0"/>
              <w:adjustRightInd w:val="0"/>
              <w:spacing w:after="0" w:line="320" w:lineRule="atLeast"/>
              <w:ind w:left="60" w:right="60"/>
              <w:rPr>
                <w:rFonts w:ascii="Arial" w:hAnsi="Arial" w:cs="Arial"/>
                <w:color w:val="000000"/>
                <w:sz w:val="18"/>
                <w:szCs w:val="18"/>
              </w:rPr>
            </w:pPr>
            <w:r w:rsidRPr="00A200B8">
              <w:rPr>
                <w:rFonts w:ascii="Arial" w:hAnsi="Arial" w:cs="Arial"/>
                <w:color w:val="000000"/>
                <w:sz w:val="18"/>
                <w:szCs w:val="18"/>
              </w:rPr>
              <w:t>Pair 1</w:t>
            </w:r>
          </w:p>
        </w:tc>
        <w:tc>
          <w:tcPr>
            <w:tcW w:w="1362" w:type="dxa"/>
            <w:tcBorders>
              <w:top w:val="single" w:sz="16" w:space="0" w:color="000000"/>
              <w:left w:val="nil"/>
              <w:bottom w:val="single" w:sz="16" w:space="0" w:color="000000"/>
              <w:right w:val="single" w:sz="16" w:space="0" w:color="000000"/>
            </w:tcBorders>
            <w:shd w:val="clear" w:color="auto" w:fill="FFFFFF"/>
          </w:tcPr>
          <w:p w:rsidR="00A200B8" w:rsidRPr="00A200B8" w:rsidRDefault="00A200B8" w:rsidP="00A200B8">
            <w:pPr>
              <w:autoSpaceDE w:val="0"/>
              <w:autoSpaceDN w:val="0"/>
              <w:adjustRightInd w:val="0"/>
              <w:spacing w:after="0" w:line="320" w:lineRule="atLeast"/>
              <w:ind w:left="60" w:right="60"/>
              <w:rPr>
                <w:rFonts w:ascii="Arial" w:hAnsi="Arial" w:cs="Arial"/>
                <w:color w:val="000000"/>
                <w:sz w:val="18"/>
                <w:szCs w:val="18"/>
              </w:rPr>
            </w:pPr>
            <w:r w:rsidRPr="00A200B8">
              <w:rPr>
                <w:rFonts w:ascii="Arial" w:hAnsi="Arial" w:cs="Arial"/>
                <w:color w:val="000000"/>
                <w:sz w:val="18"/>
                <w:szCs w:val="18"/>
              </w:rPr>
              <w:t>public_schoolA - private_schoolB</w:t>
            </w:r>
          </w:p>
        </w:tc>
        <w:tc>
          <w:tcPr>
            <w:tcW w:w="811" w:type="dxa"/>
            <w:tcBorders>
              <w:top w:val="single" w:sz="16" w:space="0" w:color="000000"/>
              <w:left w:val="single" w:sz="16" w:space="0" w:color="000000"/>
              <w:bottom w:val="single" w:sz="16" w:space="0" w:color="000000"/>
            </w:tcBorders>
            <w:shd w:val="clear" w:color="auto" w:fill="FFFFFF"/>
            <w:vAlign w:val="center"/>
          </w:tcPr>
          <w:p w:rsidR="00A200B8" w:rsidRPr="00A200B8" w:rsidRDefault="00A200B8" w:rsidP="00A200B8">
            <w:pPr>
              <w:autoSpaceDE w:val="0"/>
              <w:autoSpaceDN w:val="0"/>
              <w:adjustRightInd w:val="0"/>
              <w:spacing w:after="0" w:line="320" w:lineRule="atLeast"/>
              <w:ind w:left="60" w:right="60"/>
              <w:jc w:val="right"/>
              <w:rPr>
                <w:rFonts w:ascii="Arial" w:hAnsi="Arial" w:cs="Arial"/>
                <w:color w:val="000000"/>
                <w:sz w:val="18"/>
                <w:szCs w:val="18"/>
              </w:rPr>
            </w:pPr>
            <w:r w:rsidRPr="00A200B8">
              <w:rPr>
                <w:rFonts w:ascii="Arial" w:hAnsi="Arial" w:cs="Arial"/>
                <w:color w:val="000000"/>
                <w:sz w:val="18"/>
                <w:szCs w:val="18"/>
              </w:rPr>
              <w:t>15.500</w:t>
            </w:r>
          </w:p>
        </w:tc>
        <w:tc>
          <w:tcPr>
            <w:tcW w:w="826" w:type="dxa"/>
            <w:tcBorders>
              <w:top w:val="single" w:sz="16" w:space="0" w:color="000000"/>
              <w:bottom w:val="single" w:sz="16" w:space="0" w:color="000000"/>
            </w:tcBorders>
            <w:shd w:val="clear" w:color="auto" w:fill="FFFFFF"/>
            <w:vAlign w:val="center"/>
          </w:tcPr>
          <w:p w:rsidR="00A200B8" w:rsidRPr="00A200B8" w:rsidRDefault="00A200B8" w:rsidP="00A200B8">
            <w:pPr>
              <w:autoSpaceDE w:val="0"/>
              <w:autoSpaceDN w:val="0"/>
              <w:adjustRightInd w:val="0"/>
              <w:spacing w:after="0" w:line="320" w:lineRule="atLeast"/>
              <w:ind w:left="60" w:right="60"/>
              <w:jc w:val="right"/>
              <w:rPr>
                <w:rFonts w:ascii="Arial" w:hAnsi="Arial" w:cs="Arial"/>
                <w:color w:val="000000"/>
                <w:sz w:val="18"/>
                <w:szCs w:val="18"/>
              </w:rPr>
            </w:pPr>
            <w:r w:rsidRPr="00A200B8">
              <w:rPr>
                <w:rFonts w:ascii="Arial" w:hAnsi="Arial" w:cs="Arial"/>
                <w:color w:val="000000"/>
                <w:sz w:val="18"/>
                <w:szCs w:val="18"/>
              </w:rPr>
              <w:t>24.490</w:t>
            </w:r>
          </w:p>
        </w:tc>
        <w:tc>
          <w:tcPr>
            <w:tcW w:w="979" w:type="dxa"/>
            <w:tcBorders>
              <w:top w:val="single" w:sz="16" w:space="0" w:color="000000"/>
              <w:bottom w:val="single" w:sz="16" w:space="0" w:color="000000"/>
            </w:tcBorders>
            <w:shd w:val="clear" w:color="auto" w:fill="FFFFFF"/>
            <w:vAlign w:val="center"/>
          </w:tcPr>
          <w:p w:rsidR="00A200B8" w:rsidRPr="00A200B8" w:rsidRDefault="00A200B8" w:rsidP="00A200B8">
            <w:pPr>
              <w:autoSpaceDE w:val="0"/>
              <w:autoSpaceDN w:val="0"/>
              <w:adjustRightInd w:val="0"/>
              <w:spacing w:after="0" w:line="320" w:lineRule="atLeast"/>
              <w:ind w:left="60" w:right="60"/>
              <w:jc w:val="right"/>
              <w:rPr>
                <w:rFonts w:ascii="Arial" w:hAnsi="Arial" w:cs="Arial"/>
                <w:color w:val="000000"/>
                <w:sz w:val="18"/>
                <w:szCs w:val="18"/>
              </w:rPr>
            </w:pPr>
            <w:r w:rsidRPr="00A200B8">
              <w:rPr>
                <w:rFonts w:ascii="Arial" w:hAnsi="Arial" w:cs="Arial"/>
                <w:color w:val="000000"/>
                <w:sz w:val="18"/>
                <w:szCs w:val="18"/>
              </w:rPr>
              <w:t>5.476</w:t>
            </w:r>
          </w:p>
        </w:tc>
        <w:tc>
          <w:tcPr>
            <w:tcW w:w="1071" w:type="dxa"/>
            <w:tcBorders>
              <w:top w:val="single" w:sz="16" w:space="0" w:color="000000"/>
              <w:bottom w:val="single" w:sz="16" w:space="0" w:color="000000"/>
            </w:tcBorders>
            <w:shd w:val="clear" w:color="auto" w:fill="FFFFFF"/>
            <w:vAlign w:val="center"/>
          </w:tcPr>
          <w:p w:rsidR="00A200B8" w:rsidRPr="00A200B8" w:rsidRDefault="00A200B8" w:rsidP="00A200B8">
            <w:pPr>
              <w:autoSpaceDE w:val="0"/>
              <w:autoSpaceDN w:val="0"/>
              <w:adjustRightInd w:val="0"/>
              <w:spacing w:after="0" w:line="320" w:lineRule="atLeast"/>
              <w:ind w:left="60" w:right="60"/>
              <w:jc w:val="right"/>
              <w:rPr>
                <w:rFonts w:ascii="Arial" w:hAnsi="Arial" w:cs="Arial"/>
                <w:color w:val="000000"/>
                <w:sz w:val="18"/>
                <w:szCs w:val="18"/>
              </w:rPr>
            </w:pPr>
            <w:r w:rsidRPr="00A200B8">
              <w:rPr>
                <w:rFonts w:ascii="Arial" w:hAnsi="Arial" w:cs="Arial"/>
                <w:color w:val="000000"/>
                <w:sz w:val="18"/>
                <w:szCs w:val="18"/>
              </w:rPr>
              <w:t>4.039</w:t>
            </w:r>
          </w:p>
        </w:tc>
        <w:tc>
          <w:tcPr>
            <w:tcW w:w="1056" w:type="dxa"/>
            <w:tcBorders>
              <w:top w:val="single" w:sz="16" w:space="0" w:color="000000"/>
              <w:bottom w:val="single" w:sz="16" w:space="0" w:color="000000"/>
            </w:tcBorders>
            <w:shd w:val="clear" w:color="auto" w:fill="FFFFFF"/>
            <w:vAlign w:val="center"/>
          </w:tcPr>
          <w:p w:rsidR="00A200B8" w:rsidRPr="00A200B8" w:rsidRDefault="00A200B8" w:rsidP="00A200B8">
            <w:pPr>
              <w:autoSpaceDE w:val="0"/>
              <w:autoSpaceDN w:val="0"/>
              <w:adjustRightInd w:val="0"/>
              <w:spacing w:after="0" w:line="320" w:lineRule="atLeast"/>
              <w:ind w:left="60" w:right="60"/>
              <w:jc w:val="right"/>
              <w:rPr>
                <w:rFonts w:ascii="Arial" w:hAnsi="Arial" w:cs="Arial"/>
                <w:color w:val="000000"/>
                <w:sz w:val="18"/>
                <w:szCs w:val="18"/>
              </w:rPr>
            </w:pPr>
            <w:r w:rsidRPr="00A200B8">
              <w:rPr>
                <w:rFonts w:ascii="Arial" w:hAnsi="Arial" w:cs="Arial"/>
                <w:color w:val="000000"/>
                <w:sz w:val="18"/>
                <w:szCs w:val="18"/>
              </w:rPr>
              <w:t>26.961</w:t>
            </w:r>
          </w:p>
        </w:tc>
        <w:tc>
          <w:tcPr>
            <w:tcW w:w="1025" w:type="dxa"/>
            <w:tcBorders>
              <w:top w:val="single" w:sz="16" w:space="0" w:color="000000"/>
              <w:bottom w:val="single" w:sz="16" w:space="0" w:color="000000"/>
            </w:tcBorders>
            <w:shd w:val="clear" w:color="auto" w:fill="FFFFFF"/>
            <w:vAlign w:val="center"/>
          </w:tcPr>
          <w:p w:rsidR="00A200B8" w:rsidRPr="00A200B8" w:rsidRDefault="00A200B8" w:rsidP="00A200B8">
            <w:pPr>
              <w:autoSpaceDE w:val="0"/>
              <w:autoSpaceDN w:val="0"/>
              <w:adjustRightInd w:val="0"/>
              <w:spacing w:after="0" w:line="320" w:lineRule="atLeast"/>
              <w:ind w:left="60" w:right="60"/>
              <w:jc w:val="right"/>
              <w:rPr>
                <w:rFonts w:ascii="Arial" w:hAnsi="Arial" w:cs="Arial"/>
                <w:color w:val="000000"/>
                <w:sz w:val="18"/>
                <w:szCs w:val="18"/>
              </w:rPr>
            </w:pPr>
            <w:r w:rsidRPr="00A200B8">
              <w:rPr>
                <w:rFonts w:ascii="Arial" w:hAnsi="Arial" w:cs="Arial"/>
                <w:color w:val="000000"/>
                <w:sz w:val="18"/>
                <w:szCs w:val="18"/>
              </w:rPr>
              <w:t>2.831</w:t>
            </w:r>
          </w:p>
        </w:tc>
        <w:tc>
          <w:tcPr>
            <w:tcW w:w="627" w:type="dxa"/>
            <w:tcBorders>
              <w:top w:val="single" w:sz="16" w:space="0" w:color="000000"/>
              <w:bottom w:val="single" w:sz="16" w:space="0" w:color="000000"/>
            </w:tcBorders>
            <w:shd w:val="clear" w:color="auto" w:fill="FFFFFF"/>
            <w:vAlign w:val="center"/>
          </w:tcPr>
          <w:p w:rsidR="00A200B8" w:rsidRPr="00A200B8" w:rsidRDefault="00A200B8" w:rsidP="00A200B8">
            <w:pPr>
              <w:autoSpaceDE w:val="0"/>
              <w:autoSpaceDN w:val="0"/>
              <w:adjustRightInd w:val="0"/>
              <w:spacing w:after="0" w:line="320" w:lineRule="atLeast"/>
              <w:ind w:left="60" w:right="60"/>
              <w:jc w:val="right"/>
              <w:rPr>
                <w:rFonts w:ascii="Arial" w:hAnsi="Arial" w:cs="Arial"/>
                <w:color w:val="000000"/>
                <w:sz w:val="18"/>
                <w:szCs w:val="18"/>
              </w:rPr>
            </w:pPr>
            <w:r w:rsidRPr="00A200B8">
              <w:rPr>
                <w:rFonts w:ascii="Arial" w:hAnsi="Arial" w:cs="Arial"/>
                <w:color w:val="000000"/>
                <w:sz w:val="18"/>
                <w:szCs w:val="18"/>
              </w:rPr>
              <w:t>19</w:t>
            </w:r>
          </w:p>
        </w:tc>
        <w:tc>
          <w:tcPr>
            <w:tcW w:w="857" w:type="dxa"/>
            <w:tcBorders>
              <w:top w:val="single" w:sz="16" w:space="0" w:color="000000"/>
              <w:bottom w:val="single" w:sz="16" w:space="0" w:color="000000"/>
              <w:right w:val="single" w:sz="16" w:space="0" w:color="000000"/>
            </w:tcBorders>
            <w:shd w:val="clear" w:color="auto" w:fill="FFFFFF"/>
            <w:vAlign w:val="center"/>
          </w:tcPr>
          <w:p w:rsidR="00A200B8" w:rsidRPr="00A200B8" w:rsidRDefault="00A200B8" w:rsidP="00A200B8">
            <w:pPr>
              <w:autoSpaceDE w:val="0"/>
              <w:autoSpaceDN w:val="0"/>
              <w:adjustRightInd w:val="0"/>
              <w:spacing w:after="0" w:line="320" w:lineRule="atLeast"/>
              <w:ind w:left="60" w:right="60"/>
              <w:jc w:val="right"/>
              <w:rPr>
                <w:rFonts w:ascii="Arial" w:hAnsi="Arial" w:cs="Arial"/>
                <w:color w:val="000000"/>
                <w:sz w:val="18"/>
                <w:szCs w:val="18"/>
              </w:rPr>
            </w:pPr>
            <w:r w:rsidRPr="00A200B8">
              <w:rPr>
                <w:rFonts w:ascii="Arial" w:hAnsi="Arial" w:cs="Arial"/>
                <w:color w:val="000000"/>
                <w:sz w:val="18"/>
                <w:szCs w:val="18"/>
              </w:rPr>
              <w:t>.011</w:t>
            </w:r>
          </w:p>
        </w:tc>
      </w:tr>
    </w:tbl>
    <w:p w:rsidR="00A200B8" w:rsidRPr="00A200B8" w:rsidRDefault="00A200B8" w:rsidP="00A200B8">
      <w:pPr>
        <w:autoSpaceDE w:val="0"/>
        <w:autoSpaceDN w:val="0"/>
        <w:adjustRightInd w:val="0"/>
        <w:spacing w:after="0" w:line="400" w:lineRule="atLeast"/>
        <w:rPr>
          <w:rFonts w:ascii="Times New Roman" w:hAnsi="Times New Roman" w:cs="Times New Roman"/>
          <w:sz w:val="24"/>
          <w:szCs w:val="24"/>
        </w:rPr>
      </w:pPr>
    </w:p>
    <w:p w:rsidR="00A200B8" w:rsidRPr="00D35A1A" w:rsidRDefault="00A200B8" w:rsidP="00D35A1A">
      <w:r>
        <w:t>This shows t-score of 2.831 and significant level of 0.011.</w:t>
      </w:r>
    </w:p>
    <w:p w:rsidR="007A43AD" w:rsidRDefault="007A43AD" w:rsidP="006A0E8A">
      <w:pPr>
        <w:pStyle w:val="Heading1"/>
        <w:spacing w:line="480" w:lineRule="auto"/>
        <w:jc w:val="center"/>
        <w:rPr>
          <w:rFonts w:ascii="Times New Roman" w:hAnsi="Times New Roman" w:cs="Times New Roman"/>
          <w:b/>
          <w:color w:val="auto"/>
          <w:sz w:val="24"/>
          <w:szCs w:val="24"/>
        </w:rPr>
      </w:pPr>
      <w:r w:rsidRPr="006A0E8A">
        <w:rPr>
          <w:rFonts w:ascii="Times New Roman" w:hAnsi="Times New Roman" w:cs="Times New Roman"/>
          <w:b/>
          <w:color w:val="auto"/>
          <w:sz w:val="24"/>
          <w:szCs w:val="24"/>
        </w:rPr>
        <w:lastRenderedPageBreak/>
        <w:t>Discussion</w:t>
      </w:r>
    </w:p>
    <w:p w:rsidR="007A43AD" w:rsidRDefault="00A200B8" w:rsidP="006C1A7E">
      <w:pPr>
        <w:ind w:firstLine="720"/>
      </w:pPr>
      <w:r>
        <w:t xml:space="preserve">As </w:t>
      </w:r>
      <w:r w:rsidR="006C1A7E">
        <w:t>indicated above in the intro</w:t>
      </w:r>
      <w:r>
        <w:t>duction the study ha</w:t>
      </w:r>
      <w:r w:rsidR="008B5674">
        <w:t>s</w:t>
      </w:r>
      <w:r>
        <w:t xml:space="preserve"> shown that the average </w:t>
      </w:r>
      <w:r w:rsidR="006C1A7E">
        <w:t>mean score</w:t>
      </w:r>
      <w:r>
        <w:t xml:space="preserve"> of the IQ score is 100. This </w:t>
      </w:r>
      <w:r w:rsidR="006C1A7E">
        <w:t xml:space="preserve">is so with the standard deviation of 15 plus or minus from the mean. As shown in </w:t>
      </w:r>
      <w:r w:rsidR="008B5674">
        <w:t>T</w:t>
      </w:r>
      <w:r w:rsidR="006C1A7E">
        <w:t>able 1 above in the result section. The average mean of public school is</w:t>
      </w:r>
      <w:r w:rsidR="006C1A7E" w:rsidRPr="00CF134F">
        <w:rPr>
          <w:rFonts w:ascii="Arial" w:hAnsi="Arial" w:cs="Arial"/>
          <w:color w:val="000000"/>
          <w:sz w:val="18"/>
          <w:szCs w:val="18"/>
        </w:rPr>
        <w:t>111.75</w:t>
      </w:r>
      <w:r w:rsidR="006C1A7E">
        <w:rPr>
          <w:rFonts w:ascii="Arial" w:hAnsi="Arial" w:cs="Arial"/>
          <w:color w:val="000000"/>
          <w:sz w:val="18"/>
          <w:szCs w:val="18"/>
        </w:rPr>
        <w:t xml:space="preserve"> and that of private is </w:t>
      </w:r>
      <w:r w:rsidR="006C1A7E" w:rsidRPr="00CF134F">
        <w:rPr>
          <w:rFonts w:ascii="Arial" w:hAnsi="Arial" w:cs="Arial"/>
          <w:color w:val="000000"/>
          <w:sz w:val="18"/>
          <w:szCs w:val="18"/>
        </w:rPr>
        <w:t>111.75</w:t>
      </w:r>
      <w:r w:rsidR="006C1A7E">
        <w:rPr>
          <w:rFonts w:ascii="Arial" w:hAnsi="Arial" w:cs="Arial"/>
          <w:color w:val="000000"/>
          <w:sz w:val="18"/>
          <w:szCs w:val="18"/>
        </w:rPr>
        <w:t xml:space="preserve">. </w:t>
      </w:r>
      <w:r w:rsidR="006C1A7E">
        <w:t>The respective standard deviation of th</w:t>
      </w:r>
      <w:r w:rsidR="008B5674">
        <w:t>ese</w:t>
      </w:r>
      <w:r w:rsidR="006C1A7E">
        <w:t xml:space="preserve"> cores </w:t>
      </w:r>
      <w:r w:rsidR="008B5674">
        <w:t>is</w:t>
      </w:r>
      <w:r w:rsidR="006C1A7E">
        <w:t xml:space="preserve"> 17.265 and 27.667. This can predict that students who had lower IQ score prefer private school. This is because private school tend</w:t>
      </w:r>
      <w:r w:rsidR="008B5674">
        <w:t>s</w:t>
      </w:r>
      <w:r w:rsidR="006C1A7E">
        <w:t xml:space="preserve"> to concentrate a lot in student to at least try to their school performance. The result also shows some consistenc</w:t>
      </w:r>
      <w:r w:rsidR="008B5674">
        <w:t>y</w:t>
      </w:r>
      <w:r w:rsidR="006C1A7E">
        <w:t xml:space="preserve"> with the other statistical studies.</w:t>
      </w:r>
    </w:p>
    <w:p w:rsidR="006C1A7E" w:rsidRDefault="006C1A7E" w:rsidP="006C1A7E">
      <w:pPr>
        <w:ind w:firstLine="720"/>
      </w:pPr>
      <w:r>
        <w:t>The result show</w:t>
      </w:r>
      <w:r w:rsidR="008B5674">
        <w:t>ed</w:t>
      </w:r>
      <w:r>
        <w:t xml:space="preserve"> no outliers but comparing the data in the appendix with the assumption from previous studies on the same. Any score that is less 75 the individual is considered to be </w:t>
      </w:r>
      <w:r w:rsidR="005A0F68">
        <w:t xml:space="preserve">less intelligent and anyone with </w:t>
      </w:r>
      <w:r w:rsidR="008B5674">
        <w:t xml:space="preserve">an </w:t>
      </w:r>
      <w:r w:rsidR="005A0F68">
        <w:t xml:space="preserve">IQ score above 115 is considered as </w:t>
      </w:r>
      <w:r w:rsidR="008B5674">
        <w:t xml:space="preserve">a </w:t>
      </w:r>
      <w:r w:rsidR="005A0F68">
        <w:t>genius.  From the data set</w:t>
      </w:r>
      <w:r w:rsidR="008B5674">
        <w:t>,</w:t>
      </w:r>
      <w:r w:rsidR="005A0F68">
        <w:t xml:space="preserve"> we can deduce that school A had 8 students who are genius and did not show any record of poor intelligent students. On the other hand</w:t>
      </w:r>
      <w:r w:rsidR="008B5674">
        <w:t>,</w:t>
      </w:r>
      <w:r w:rsidR="005A0F68">
        <w:t xml:space="preserve"> private school </w:t>
      </w:r>
      <w:r w:rsidR="008B5674">
        <w:t xml:space="preserve">has </w:t>
      </w:r>
      <w:r w:rsidR="005A0F68">
        <w:t>shown 5 student</w:t>
      </w:r>
      <w:r w:rsidR="008B5674">
        <w:t>s</w:t>
      </w:r>
      <w:r w:rsidR="005A0F68">
        <w:t xml:space="preserve"> who can be considered to be poor intelligent </w:t>
      </w:r>
      <w:r w:rsidR="00F26D39">
        <w:t>and 5</w:t>
      </w:r>
      <w:r w:rsidR="005A0F68">
        <w:t xml:space="preserve"> genius.</w:t>
      </w:r>
    </w:p>
    <w:p w:rsidR="0019534E" w:rsidRDefault="00F26D39" w:rsidP="006C1A7E">
      <w:pPr>
        <w:ind w:firstLine="720"/>
        <w:rPr>
          <w:rFonts w:ascii="Times New Roman" w:hAnsi="Times New Roman" w:cs="Times New Roman"/>
          <w:sz w:val="24"/>
          <w:szCs w:val="24"/>
        </w:rPr>
      </w:pPr>
      <w:r>
        <w:t>Final results as shown in table two shows that paired t-test significance level is 0.011.</w:t>
      </w:r>
      <w:r w:rsidR="008B5674">
        <w:t xml:space="preserve"> </w:t>
      </w:r>
      <w:r>
        <w:t xml:space="preserve">This is a clear indication that at </w:t>
      </w:r>
      <w:r w:rsidR="008B5674">
        <w:t xml:space="preserve">a </w:t>
      </w:r>
      <w:r>
        <w:t xml:space="preserve">5% confidence level there is insufficient evidence to support the claim that </w:t>
      </w:r>
      <w:r>
        <w:rPr>
          <w:rFonts w:ascii="Times New Roman" w:hAnsi="Times New Roman" w:cs="Times New Roman"/>
          <w:sz w:val="24"/>
          <w:szCs w:val="24"/>
        </w:rPr>
        <w:t>average IQ score means of the two schools are equal. There we conclude that average IQ score means of the two schools are</w:t>
      </w:r>
      <w:r w:rsidR="000C4C8F">
        <w:rPr>
          <w:rFonts w:ascii="Times New Roman" w:hAnsi="Times New Roman" w:cs="Times New Roman"/>
          <w:sz w:val="24"/>
          <w:szCs w:val="24"/>
        </w:rPr>
        <w:t xml:space="preserve"> not</w:t>
      </w:r>
      <w:r>
        <w:rPr>
          <w:rFonts w:ascii="Times New Roman" w:hAnsi="Times New Roman" w:cs="Times New Roman"/>
          <w:sz w:val="24"/>
          <w:szCs w:val="24"/>
        </w:rPr>
        <w:t xml:space="preserve"> equal</w:t>
      </w:r>
      <w:r w:rsidR="000C4C8F">
        <w:rPr>
          <w:rFonts w:ascii="Times New Roman" w:hAnsi="Times New Roman" w:cs="Times New Roman"/>
          <w:sz w:val="24"/>
          <w:szCs w:val="24"/>
        </w:rPr>
        <w:t>.</w:t>
      </w:r>
    </w:p>
    <w:p w:rsidR="0019534E" w:rsidRDefault="0019534E" w:rsidP="0019534E">
      <w:pPr>
        <w:pStyle w:val="Heading1"/>
        <w:jc w:val="center"/>
        <w:rPr>
          <w:b/>
        </w:rPr>
      </w:pPr>
      <w:r w:rsidRPr="0019534E">
        <w:rPr>
          <w:b/>
        </w:rPr>
        <w:t>Conclusion</w:t>
      </w:r>
    </w:p>
    <w:p w:rsidR="0019534E" w:rsidRDefault="0019534E" w:rsidP="0019534E">
      <w:pPr>
        <w:ind w:firstLine="720"/>
        <w:rPr>
          <w:rFonts w:ascii="Times New Roman" w:hAnsi="Times New Roman" w:cs="Times New Roman"/>
          <w:sz w:val="24"/>
          <w:szCs w:val="24"/>
        </w:rPr>
      </w:pPr>
      <w:r w:rsidRPr="006A0E8A">
        <w:rPr>
          <w:rFonts w:ascii="Times New Roman" w:hAnsi="Times New Roman" w:cs="Times New Roman"/>
          <w:sz w:val="24"/>
          <w:szCs w:val="24"/>
        </w:rPr>
        <w:t xml:space="preserve">Intelligent quotient popular known as the IQ is a measure of the mental abilities relative to other of </w:t>
      </w:r>
      <w:r w:rsidR="008B5674">
        <w:rPr>
          <w:rFonts w:ascii="Times New Roman" w:hAnsi="Times New Roman" w:cs="Times New Roman"/>
          <w:sz w:val="24"/>
          <w:szCs w:val="24"/>
        </w:rPr>
        <w:t xml:space="preserve">the </w:t>
      </w:r>
      <w:r w:rsidRPr="006A0E8A">
        <w:rPr>
          <w:rFonts w:ascii="Times New Roman" w:hAnsi="Times New Roman" w:cs="Times New Roman"/>
          <w:sz w:val="24"/>
          <w:szCs w:val="24"/>
        </w:rPr>
        <w:t>approximate same age. Everyone ha</w:t>
      </w:r>
      <w:r w:rsidR="008B5674">
        <w:rPr>
          <w:rFonts w:ascii="Times New Roman" w:hAnsi="Times New Roman" w:cs="Times New Roman"/>
          <w:sz w:val="24"/>
          <w:szCs w:val="24"/>
        </w:rPr>
        <w:t>s</w:t>
      </w:r>
      <w:r w:rsidRPr="006A0E8A">
        <w:rPr>
          <w:rFonts w:ascii="Times New Roman" w:hAnsi="Times New Roman" w:cs="Times New Roman"/>
          <w:sz w:val="24"/>
          <w:szCs w:val="24"/>
        </w:rPr>
        <w:t xml:space="preserve"> several mental abilities that can be associated </w:t>
      </w:r>
      <w:r w:rsidR="008B5674">
        <w:rPr>
          <w:rFonts w:ascii="Times New Roman" w:hAnsi="Times New Roman" w:cs="Times New Roman"/>
          <w:sz w:val="24"/>
          <w:szCs w:val="24"/>
        </w:rPr>
        <w:t>with</w:t>
      </w:r>
      <w:r w:rsidRPr="006A0E8A">
        <w:rPr>
          <w:rFonts w:ascii="Times New Roman" w:hAnsi="Times New Roman" w:cs="Times New Roman"/>
          <w:sz w:val="24"/>
          <w:szCs w:val="24"/>
        </w:rPr>
        <w:t xml:space="preserve"> individual academic and financial success</w:t>
      </w:r>
      <w:r>
        <w:rPr>
          <w:rFonts w:ascii="Times New Roman" w:hAnsi="Times New Roman" w:cs="Times New Roman"/>
          <w:sz w:val="24"/>
          <w:szCs w:val="24"/>
        </w:rPr>
        <w:t>. Study shows that the average IQ is 100 with a standard deviation of 15. Our study shows consistenc</w:t>
      </w:r>
      <w:r w:rsidR="008B5674">
        <w:rPr>
          <w:rFonts w:ascii="Times New Roman" w:hAnsi="Times New Roman" w:cs="Times New Roman"/>
          <w:sz w:val="24"/>
          <w:szCs w:val="24"/>
        </w:rPr>
        <w:t>y</w:t>
      </w:r>
      <w:r>
        <w:rPr>
          <w:rFonts w:ascii="Times New Roman" w:hAnsi="Times New Roman" w:cs="Times New Roman"/>
          <w:sz w:val="24"/>
          <w:szCs w:val="24"/>
        </w:rPr>
        <w:t xml:space="preserve"> with other research studies. Therefore we can conclude that this range is statically correct.</w:t>
      </w:r>
    </w:p>
    <w:p w:rsidR="0019534E" w:rsidRDefault="0019534E" w:rsidP="0019534E">
      <w:pPr>
        <w:rPr>
          <w:rFonts w:ascii="Times New Roman" w:hAnsi="Times New Roman" w:cs="Times New Roman"/>
          <w:sz w:val="24"/>
          <w:szCs w:val="24"/>
        </w:rPr>
      </w:pPr>
      <w:r>
        <w:tab/>
        <w:t xml:space="preserve"> In conclusion</w:t>
      </w:r>
      <w:r w:rsidR="008B5674">
        <w:t>,</w:t>
      </w:r>
      <w:r>
        <w:t xml:space="preserve"> there is evidence that the average means of the two school are statistically different from one another. As indicated </w:t>
      </w:r>
      <w:r w:rsidRPr="006A0E8A">
        <w:rPr>
          <w:rFonts w:ascii="Times New Roman" w:hAnsi="Times New Roman" w:cs="Times New Roman"/>
          <w:sz w:val="24"/>
          <w:szCs w:val="24"/>
        </w:rPr>
        <w:t>IQ score ha</w:t>
      </w:r>
      <w:r w:rsidR="008B5674">
        <w:rPr>
          <w:rFonts w:ascii="Times New Roman" w:hAnsi="Times New Roman" w:cs="Times New Roman"/>
          <w:sz w:val="24"/>
          <w:szCs w:val="24"/>
        </w:rPr>
        <w:t>s</w:t>
      </w:r>
      <w:r w:rsidRPr="006A0E8A">
        <w:rPr>
          <w:rFonts w:ascii="Times New Roman" w:hAnsi="Times New Roman" w:cs="Times New Roman"/>
          <w:sz w:val="24"/>
          <w:szCs w:val="24"/>
        </w:rPr>
        <w:t xml:space="preserve"> been used in the placement of education, assessment of agriculture disabilities as well as the evaluation during </w:t>
      </w:r>
      <w:r w:rsidR="008B5674">
        <w:rPr>
          <w:rFonts w:ascii="Times New Roman" w:hAnsi="Times New Roman" w:cs="Times New Roman"/>
          <w:sz w:val="24"/>
          <w:szCs w:val="24"/>
        </w:rPr>
        <w:t xml:space="preserve">a </w:t>
      </w:r>
      <w:r w:rsidRPr="006A0E8A">
        <w:rPr>
          <w:rFonts w:ascii="Times New Roman" w:hAnsi="Times New Roman" w:cs="Times New Roman"/>
          <w:sz w:val="24"/>
          <w:szCs w:val="24"/>
        </w:rPr>
        <w:t>job application</w:t>
      </w:r>
      <w:r>
        <w:rPr>
          <w:rFonts w:ascii="Times New Roman" w:hAnsi="Times New Roman" w:cs="Times New Roman"/>
          <w:sz w:val="24"/>
          <w:szCs w:val="24"/>
        </w:rPr>
        <w:t xml:space="preserve">. This might have been applied in </w:t>
      </w:r>
      <w:r w:rsidR="008B5674">
        <w:rPr>
          <w:rFonts w:ascii="Times New Roman" w:hAnsi="Times New Roman" w:cs="Times New Roman"/>
          <w:sz w:val="24"/>
          <w:szCs w:val="24"/>
        </w:rPr>
        <w:t xml:space="preserve">the </w:t>
      </w:r>
      <w:r>
        <w:rPr>
          <w:rFonts w:ascii="Times New Roman" w:hAnsi="Times New Roman" w:cs="Times New Roman"/>
          <w:sz w:val="24"/>
          <w:szCs w:val="24"/>
        </w:rPr>
        <w:t xml:space="preserve">placement of </w:t>
      </w:r>
      <w:r w:rsidR="008B5674">
        <w:rPr>
          <w:rFonts w:ascii="Times New Roman" w:hAnsi="Times New Roman" w:cs="Times New Roman"/>
          <w:sz w:val="24"/>
          <w:szCs w:val="24"/>
        </w:rPr>
        <w:t xml:space="preserve">the </w:t>
      </w:r>
      <w:r>
        <w:rPr>
          <w:rFonts w:ascii="Times New Roman" w:hAnsi="Times New Roman" w:cs="Times New Roman"/>
          <w:sz w:val="24"/>
          <w:szCs w:val="24"/>
        </w:rPr>
        <w:t xml:space="preserve">student in public and privates schools in </w:t>
      </w:r>
      <w:r w:rsidR="00561AD7">
        <w:rPr>
          <w:rFonts w:ascii="Times New Roman" w:hAnsi="Times New Roman" w:cs="Times New Roman"/>
          <w:sz w:val="24"/>
          <w:szCs w:val="24"/>
        </w:rPr>
        <w:t>New</w:t>
      </w:r>
      <w:r>
        <w:rPr>
          <w:rFonts w:ascii="Times New Roman" w:hAnsi="Times New Roman" w:cs="Times New Roman"/>
          <w:sz w:val="24"/>
          <w:szCs w:val="24"/>
        </w:rPr>
        <w:t xml:space="preserve"> York State.</w:t>
      </w:r>
    </w:p>
    <w:p w:rsidR="00561AD7" w:rsidRPr="0019534E" w:rsidRDefault="00561AD7" w:rsidP="0019534E"/>
    <w:p w:rsidR="00F26D39" w:rsidRDefault="00F26D39" w:rsidP="006C1A7E">
      <w:pPr>
        <w:ind w:firstLine="720"/>
      </w:pPr>
      <w:r>
        <w:t xml:space="preserve"> </w:t>
      </w:r>
    </w:p>
    <w:p w:rsidR="005A0F68" w:rsidRDefault="005A0F68" w:rsidP="005A0F68">
      <w:pPr>
        <w:pStyle w:val="Heading1"/>
        <w:jc w:val="center"/>
        <w:rPr>
          <w:b/>
        </w:rPr>
      </w:pPr>
      <w:r w:rsidRPr="005A0F68">
        <w:rPr>
          <w:b/>
        </w:rPr>
        <w:t>Appendix</w:t>
      </w:r>
    </w:p>
    <w:p w:rsidR="005A0F68" w:rsidRDefault="005A0F68" w:rsidP="005A0F68">
      <w:r>
        <w:t>Dataset</w:t>
      </w:r>
    </w:p>
    <w:p w:rsidR="005A0F68" w:rsidRPr="005A0F68" w:rsidRDefault="005A0F68" w:rsidP="005A0F68"/>
    <w:tbl>
      <w:tblPr>
        <w:tblStyle w:val="TableGrid"/>
        <w:tblW w:w="0" w:type="auto"/>
        <w:tblLook w:val="04A0" w:firstRow="1" w:lastRow="0" w:firstColumn="1" w:lastColumn="0" w:noHBand="0" w:noVBand="1"/>
      </w:tblPr>
      <w:tblGrid>
        <w:gridCol w:w="4675"/>
        <w:gridCol w:w="4675"/>
      </w:tblGrid>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Pr>
                <w:rFonts w:ascii="Times New Roman" w:hAnsi="Times New Roman" w:cs="Times New Roman"/>
                <w:b/>
                <w:sz w:val="24"/>
                <w:szCs w:val="24"/>
              </w:rPr>
              <w:t>Public school(A)</w:t>
            </w:r>
          </w:p>
        </w:tc>
        <w:tc>
          <w:tcPr>
            <w:tcW w:w="4675" w:type="dxa"/>
          </w:tcPr>
          <w:p w:rsidR="005A0F68" w:rsidRPr="005A0F68" w:rsidRDefault="005A0F68" w:rsidP="00561AD7">
            <w:pPr>
              <w:rPr>
                <w:rFonts w:ascii="Times New Roman" w:hAnsi="Times New Roman" w:cs="Times New Roman"/>
                <w:b/>
                <w:sz w:val="24"/>
                <w:szCs w:val="24"/>
              </w:rPr>
            </w:pPr>
            <w:r>
              <w:rPr>
                <w:rFonts w:ascii="Times New Roman" w:hAnsi="Times New Roman" w:cs="Times New Roman"/>
                <w:b/>
                <w:sz w:val="24"/>
                <w:szCs w:val="24"/>
              </w:rPr>
              <w:t>Private School(B)</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90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60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120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135</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lastRenderedPageBreak/>
              <w:t>95</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90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135</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65</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125</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150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110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95</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135</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120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110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110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140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100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100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60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95</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65</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90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100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105</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105</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135</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135</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115</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120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120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110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100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60</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80</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85</w:t>
            </w:r>
          </w:p>
        </w:tc>
      </w:tr>
      <w:tr w:rsidR="005A0F68" w:rsidRPr="005A0F68"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115</w:t>
            </w:r>
          </w:p>
        </w:tc>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65</w:t>
            </w:r>
          </w:p>
        </w:tc>
      </w:tr>
      <w:tr w:rsidR="005A0F68" w:rsidRPr="006A0E8A" w:rsidTr="005A0F68">
        <w:tc>
          <w:tcPr>
            <w:tcW w:w="4675" w:type="dxa"/>
          </w:tcPr>
          <w:p w:rsidR="005A0F68" w:rsidRPr="005A0F68"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120</w:t>
            </w:r>
          </w:p>
        </w:tc>
        <w:tc>
          <w:tcPr>
            <w:tcW w:w="4675" w:type="dxa"/>
          </w:tcPr>
          <w:p w:rsidR="005A0F68" w:rsidRPr="006A0E8A" w:rsidRDefault="005A0F68" w:rsidP="00561AD7">
            <w:pPr>
              <w:rPr>
                <w:rFonts w:ascii="Times New Roman" w:hAnsi="Times New Roman" w:cs="Times New Roman"/>
                <w:b/>
                <w:sz w:val="24"/>
                <w:szCs w:val="24"/>
              </w:rPr>
            </w:pPr>
            <w:r w:rsidRPr="005A0F68">
              <w:rPr>
                <w:rFonts w:ascii="Times New Roman" w:hAnsi="Times New Roman" w:cs="Times New Roman"/>
                <w:b/>
                <w:sz w:val="24"/>
                <w:szCs w:val="24"/>
              </w:rPr>
              <w:t>95</w:t>
            </w:r>
          </w:p>
        </w:tc>
      </w:tr>
    </w:tbl>
    <w:p w:rsidR="005A0F68" w:rsidRDefault="005A0F68" w:rsidP="005A0F68">
      <w:pPr>
        <w:rPr>
          <w:rFonts w:ascii="Times New Roman" w:hAnsi="Times New Roman" w:cs="Times New Roman"/>
          <w:b/>
          <w:sz w:val="24"/>
          <w:szCs w:val="24"/>
        </w:rPr>
      </w:pPr>
    </w:p>
    <w:p w:rsidR="00561AD7" w:rsidRDefault="00561AD7" w:rsidP="005A0F68">
      <w:pPr>
        <w:rPr>
          <w:rFonts w:ascii="Times New Roman" w:hAnsi="Times New Roman" w:cs="Times New Roman"/>
          <w:b/>
          <w:sz w:val="24"/>
          <w:szCs w:val="24"/>
        </w:rPr>
      </w:pPr>
    </w:p>
    <w:p w:rsidR="00561AD7" w:rsidRDefault="00561AD7" w:rsidP="005A0F68">
      <w:pPr>
        <w:rPr>
          <w:rFonts w:ascii="Times New Roman" w:hAnsi="Times New Roman" w:cs="Times New Roman"/>
          <w:b/>
          <w:sz w:val="24"/>
          <w:szCs w:val="24"/>
        </w:rPr>
      </w:pPr>
    </w:p>
    <w:p w:rsidR="00561AD7" w:rsidRDefault="00561AD7" w:rsidP="005A0F68">
      <w:pPr>
        <w:rPr>
          <w:rFonts w:ascii="Times New Roman" w:hAnsi="Times New Roman" w:cs="Times New Roman"/>
          <w:b/>
          <w:sz w:val="24"/>
          <w:szCs w:val="24"/>
        </w:rPr>
      </w:pPr>
    </w:p>
    <w:sdt>
      <w:sdtPr>
        <w:rPr>
          <w:rFonts w:asciiTheme="minorHAnsi" w:eastAsiaTheme="minorHAnsi" w:hAnsiTheme="minorHAnsi" w:cstheme="minorBidi"/>
          <w:color w:val="auto"/>
          <w:sz w:val="22"/>
          <w:szCs w:val="22"/>
        </w:rPr>
        <w:id w:val="1642538084"/>
        <w:docPartObj>
          <w:docPartGallery w:val="Bibliographies"/>
          <w:docPartUnique/>
        </w:docPartObj>
      </w:sdtPr>
      <w:sdtEndPr/>
      <w:sdtContent>
        <w:p w:rsidR="00561AD7" w:rsidRPr="00561AD7" w:rsidRDefault="00561AD7" w:rsidP="00561AD7">
          <w:pPr>
            <w:pStyle w:val="Heading1"/>
            <w:jc w:val="center"/>
            <w:rPr>
              <w:b/>
            </w:rPr>
          </w:pPr>
          <w:r w:rsidRPr="00561AD7">
            <w:rPr>
              <w:b/>
            </w:rPr>
            <w:t>References</w:t>
          </w:r>
        </w:p>
        <w:sdt>
          <w:sdtPr>
            <w:id w:val="-573587230"/>
            <w:bibliography/>
          </w:sdtPr>
          <w:sdtEndPr/>
          <w:sdtContent>
            <w:p w:rsidR="00561AD7" w:rsidRDefault="00561AD7" w:rsidP="00561AD7">
              <w:pPr>
                <w:pStyle w:val="Bibliography"/>
                <w:ind w:left="720" w:hanging="720"/>
                <w:rPr>
                  <w:noProof/>
                  <w:sz w:val="24"/>
                  <w:szCs w:val="24"/>
                </w:rPr>
              </w:pPr>
              <w:r>
                <w:fldChar w:fldCharType="begin"/>
              </w:r>
              <w:r>
                <w:instrText xml:space="preserve"> BIBLIOGRAPHY </w:instrText>
              </w:r>
              <w:r>
                <w:fldChar w:fldCharType="separate"/>
              </w:r>
              <w:r>
                <w:rPr>
                  <w:noProof/>
                </w:rPr>
                <w:t>Craig, A. P. (2017). explore state by state cost analysis of US colleges in an interactive articl</w:t>
              </w:r>
              <w:r w:rsidR="008B5674">
                <w:rPr>
                  <w:noProof/>
                </w:rPr>
                <w:t>e</w:t>
              </w:r>
              <w:r>
                <w:rPr>
                  <w:noProof/>
                </w:rPr>
                <w:t xml:space="preserve">. </w:t>
              </w:r>
              <w:r>
                <w:rPr>
                  <w:i/>
                  <w:iCs/>
                  <w:noProof/>
                </w:rPr>
                <w:t>Pro &amp; Cons of IQ Testing</w:t>
              </w:r>
              <w:r>
                <w:rPr>
                  <w:noProof/>
                </w:rPr>
                <w:t>, 123.</w:t>
              </w:r>
            </w:p>
            <w:p w:rsidR="00561AD7" w:rsidRDefault="00561AD7" w:rsidP="00561AD7">
              <w:pPr>
                <w:pStyle w:val="Bibliography"/>
                <w:ind w:left="720" w:hanging="720"/>
                <w:rPr>
                  <w:noProof/>
                </w:rPr>
              </w:pPr>
              <w:r>
                <w:rPr>
                  <w:noProof/>
                </w:rPr>
                <w:t xml:space="preserve">J.B, M. (2018). </w:t>
              </w:r>
              <w:r>
                <w:rPr>
                  <w:i/>
                  <w:iCs/>
                  <w:noProof/>
                </w:rPr>
                <w:t>Intelligence quotient.</w:t>
              </w:r>
              <w:r>
                <w:rPr>
                  <w:noProof/>
                </w:rPr>
                <w:t xml:space="preserve"> New York: Kb publishers.</w:t>
              </w:r>
            </w:p>
            <w:p w:rsidR="00561AD7" w:rsidRDefault="00561AD7" w:rsidP="00561AD7">
              <w:pPr>
                <w:pStyle w:val="Bibliography"/>
                <w:ind w:left="720" w:hanging="720"/>
                <w:rPr>
                  <w:noProof/>
                </w:rPr>
              </w:pPr>
              <w:r>
                <w:rPr>
                  <w:noProof/>
                </w:rPr>
                <w:t xml:space="preserve">mark. (2016). Multiple Intelligences. </w:t>
              </w:r>
              <w:r>
                <w:rPr>
                  <w:i/>
                  <w:iCs/>
                  <w:noProof/>
                </w:rPr>
                <w:t>Exploring the Different Types of Intelligence</w:t>
              </w:r>
              <w:r>
                <w:rPr>
                  <w:noProof/>
                </w:rPr>
                <w:t>, 350.</w:t>
              </w:r>
            </w:p>
            <w:p w:rsidR="00561AD7" w:rsidRDefault="00561AD7" w:rsidP="00561AD7">
              <w:r>
                <w:rPr>
                  <w:b/>
                  <w:bCs/>
                  <w:noProof/>
                </w:rPr>
                <w:fldChar w:fldCharType="end"/>
              </w:r>
            </w:p>
          </w:sdtContent>
        </w:sdt>
      </w:sdtContent>
    </w:sdt>
    <w:p w:rsidR="00561AD7" w:rsidRPr="006A0E8A" w:rsidRDefault="00561AD7" w:rsidP="005A0F68">
      <w:pPr>
        <w:rPr>
          <w:rFonts w:ascii="Times New Roman" w:hAnsi="Times New Roman" w:cs="Times New Roman"/>
          <w:b/>
          <w:sz w:val="24"/>
          <w:szCs w:val="24"/>
        </w:rPr>
      </w:pPr>
    </w:p>
    <w:sectPr w:rsidR="00561AD7" w:rsidRPr="006A0E8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A63" w:rsidRDefault="00874A63" w:rsidP="00F17841">
      <w:pPr>
        <w:spacing w:after="0" w:line="240" w:lineRule="auto"/>
      </w:pPr>
      <w:r>
        <w:separator/>
      </w:r>
    </w:p>
  </w:endnote>
  <w:endnote w:type="continuationSeparator" w:id="0">
    <w:p w:rsidR="00874A63" w:rsidRDefault="00874A63" w:rsidP="00F17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A63" w:rsidRDefault="00874A63" w:rsidP="00F17841">
      <w:pPr>
        <w:spacing w:after="0" w:line="240" w:lineRule="auto"/>
      </w:pPr>
      <w:r>
        <w:separator/>
      </w:r>
    </w:p>
  </w:footnote>
  <w:footnote w:type="continuationSeparator" w:id="0">
    <w:p w:rsidR="00874A63" w:rsidRDefault="00874A63" w:rsidP="00F178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1AD7" w:rsidRDefault="00561AD7">
    <w:pPr>
      <w:pStyle w:val="Header"/>
    </w:pPr>
    <w:r>
      <w:t>Running head: IQ test</w:t>
    </w:r>
    <w:r>
      <w:tab/>
    </w:r>
    <w:r>
      <w:tab/>
    </w:r>
    <w:r>
      <w:fldChar w:fldCharType="begin"/>
    </w:r>
    <w:r>
      <w:instrText xml:space="preserve"> PAGE   \* MERGEFORMAT </w:instrText>
    </w:r>
    <w:r>
      <w:fldChar w:fldCharType="separate"/>
    </w:r>
    <w:r w:rsidR="0092660D">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3MwICE0MLcwMLMyUdpeDU4uLM/DyQAsNaAIg5UeIsAAAA"/>
  </w:docVars>
  <w:rsids>
    <w:rsidRoot w:val="00B93E27"/>
    <w:rsid w:val="000C4C8F"/>
    <w:rsid w:val="001420CD"/>
    <w:rsid w:val="0019534E"/>
    <w:rsid w:val="0040271F"/>
    <w:rsid w:val="00561AD7"/>
    <w:rsid w:val="005848A5"/>
    <w:rsid w:val="005A0F68"/>
    <w:rsid w:val="00633F3A"/>
    <w:rsid w:val="006A0E8A"/>
    <w:rsid w:val="006C1A7E"/>
    <w:rsid w:val="007A43AD"/>
    <w:rsid w:val="00874A63"/>
    <w:rsid w:val="008B5674"/>
    <w:rsid w:val="0092660D"/>
    <w:rsid w:val="00A178A6"/>
    <w:rsid w:val="00A200B8"/>
    <w:rsid w:val="00A647A1"/>
    <w:rsid w:val="00A75F00"/>
    <w:rsid w:val="00B91FC4"/>
    <w:rsid w:val="00B93E27"/>
    <w:rsid w:val="00B94B32"/>
    <w:rsid w:val="00CF134F"/>
    <w:rsid w:val="00D35A1A"/>
    <w:rsid w:val="00E00AF3"/>
    <w:rsid w:val="00E02802"/>
    <w:rsid w:val="00EA3C11"/>
    <w:rsid w:val="00EC1B53"/>
    <w:rsid w:val="00F17841"/>
    <w:rsid w:val="00F26D39"/>
    <w:rsid w:val="00FE4D65"/>
    <w:rsid w:val="00FE5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EF3CA-3BCC-4EE4-9352-98147033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43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94B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3AD"/>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17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841"/>
  </w:style>
  <w:style w:type="paragraph" w:styleId="Footer">
    <w:name w:val="footer"/>
    <w:basedOn w:val="Normal"/>
    <w:link w:val="FooterChar"/>
    <w:uiPriority w:val="99"/>
    <w:unhideWhenUsed/>
    <w:rsid w:val="00F17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841"/>
  </w:style>
  <w:style w:type="character" w:styleId="Hyperlink">
    <w:name w:val="Hyperlink"/>
    <w:basedOn w:val="DefaultParagraphFont"/>
    <w:uiPriority w:val="99"/>
    <w:semiHidden/>
    <w:unhideWhenUsed/>
    <w:rsid w:val="00A647A1"/>
    <w:rPr>
      <w:color w:val="0000FF"/>
      <w:u w:val="single"/>
    </w:rPr>
  </w:style>
  <w:style w:type="character" w:styleId="Strong">
    <w:name w:val="Strong"/>
    <w:basedOn w:val="DefaultParagraphFont"/>
    <w:uiPriority w:val="22"/>
    <w:qFormat/>
    <w:rsid w:val="00A647A1"/>
    <w:rPr>
      <w:b/>
      <w:bCs/>
    </w:rPr>
  </w:style>
  <w:style w:type="character" w:customStyle="1" w:styleId="Heading2Char">
    <w:name w:val="Heading 2 Char"/>
    <w:basedOn w:val="DefaultParagraphFont"/>
    <w:link w:val="Heading2"/>
    <w:uiPriority w:val="9"/>
    <w:rsid w:val="00B94B32"/>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5A0F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561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38700">
      <w:bodyDiv w:val="1"/>
      <w:marLeft w:val="0"/>
      <w:marRight w:val="0"/>
      <w:marTop w:val="0"/>
      <w:marBottom w:val="0"/>
      <w:divBdr>
        <w:top w:val="none" w:sz="0" w:space="0" w:color="auto"/>
        <w:left w:val="none" w:sz="0" w:space="0" w:color="auto"/>
        <w:bottom w:val="none" w:sz="0" w:space="0" w:color="auto"/>
        <w:right w:val="none" w:sz="0" w:space="0" w:color="auto"/>
      </w:divBdr>
    </w:div>
    <w:div w:id="276572848">
      <w:bodyDiv w:val="1"/>
      <w:marLeft w:val="0"/>
      <w:marRight w:val="0"/>
      <w:marTop w:val="0"/>
      <w:marBottom w:val="0"/>
      <w:divBdr>
        <w:top w:val="none" w:sz="0" w:space="0" w:color="auto"/>
        <w:left w:val="none" w:sz="0" w:space="0" w:color="auto"/>
        <w:bottom w:val="none" w:sz="0" w:space="0" w:color="auto"/>
        <w:right w:val="none" w:sz="0" w:space="0" w:color="auto"/>
      </w:divBdr>
    </w:div>
    <w:div w:id="1078281659">
      <w:bodyDiv w:val="1"/>
      <w:marLeft w:val="0"/>
      <w:marRight w:val="0"/>
      <w:marTop w:val="0"/>
      <w:marBottom w:val="0"/>
      <w:divBdr>
        <w:top w:val="none" w:sz="0" w:space="0" w:color="auto"/>
        <w:left w:val="none" w:sz="0" w:space="0" w:color="auto"/>
        <w:bottom w:val="none" w:sz="0" w:space="0" w:color="auto"/>
        <w:right w:val="none" w:sz="0" w:space="0" w:color="auto"/>
      </w:divBdr>
    </w:div>
    <w:div w:id="129737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Mar181</b:Tag>
    <b:SourceType>Book</b:SourceType>
    <b:Guid>{2E610558-7AF9-49AE-90B8-EA26745F175B}</b:Guid>
    <b:Title>Intelligence quotient</b:Title>
    <b:Year>2018</b:Year>
    <b:Author>
      <b:Author>
        <b:NameList>
          <b:Person>
            <b:Last>J.B</b:Last>
            <b:First>Mary</b:First>
          </b:Person>
        </b:NameList>
      </b:Author>
    </b:Author>
    <b:City>New York</b:City>
    <b:Publisher>K b publishers</b:Publisher>
    <b:RefOrder>1</b:RefOrder>
  </b:Source>
  <b:Source>
    <b:Tag>Ann17</b:Tag>
    <b:SourceType>JournalArticle</b:SourceType>
    <b:Guid>{FFED6127-90FC-4D66-A002-D5A7EC38C161}</b:Guid>
    <b:Title>explore state by state cost analysis of US colleges in an interactive articls</b:Title>
    <b:Year>2017</b:Year>
    <b:Author>
      <b:Author>
        <b:NameList>
          <b:Person>
            <b:Last>Craig</b:Last>
            <b:First>Anne</b:First>
            <b:Middle>Pyburn</b:Middle>
          </b:Person>
        </b:NameList>
      </b:Author>
    </b:Author>
    <b:JournalName>Pro &amp; Cons of IQ Testing</b:JournalName>
    <b:Pages>123</b:Pages>
    <b:RefOrder>2</b:RefOrder>
  </b:Source>
  <b:Source>
    <b:Tag>mar16</b:Tag>
    <b:SourceType>JournalArticle</b:SourceType>
    <b:Guid>{983B25D0-FD2A-48F3-AF2E-BD7E685A2432}</b:Guid>
    <b:Author>
      <b:Author>
        <b:NameList>
          <b:Person>
            <b:Last>mark</b:Last>
          </b:Person>
        </b:NameList>
      </b:Author>
    </b:Author>
    <b:Title>Multiple Intelligences</b:Title>
    <b:JournalName>Exploring the Different Types of Intelligence</b:JournalName>
    <b:Year>2016</b:Year>
    <b:Pages>350</b:Pages>
    <b:RefOrder>3</b:RefOrder>
  </b:Source>
</b:Sources>
</file>

<file path=customXml/itemProps1.xml><?xml version="1.0" encoding="utf-8"?>
<ds:datastoreItem xmlns:ds="http://schemas.openxmlformats.org/officeDocument/2006/customXml" ds:itemID="{93031057-5873-48B9-8394-C78C718A7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1611</Words>
  <Characters>9186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amo</cp:lastModifiedBy>
  <cp:revision>2</cp:revision>
  <dcterms:created xsi:type="dcterms:W3CDTF">2019-05-08T08:36:00Z</dcterms:created>
  <dcterms:modified xsi:type="dcterms:W3CDTF">2019-05-08T08:36:00Z</dcterms:modified>
</cp:coreProperties>
</file>