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CBF26" w14:textId="546C4328" w:rsidR="00DB54BA" w:rsidRDefault="00DB54BA" w:rsidP="00DB54BA">
      <w:pPr>
        <w:shd w:val="clear" w:color="auto" w:fill="FFFFFF"/>
        <w:tabs>
          <w:tab w:val="num" w:pos="720"/>
        </w:tabs>
        <w:ind w:hanging="360"/>
      </w:pPr>
      <w:r>
        <w:t xml:space="preserve">Part </w:t>
      </w:r>
      <w:proofErr w:type="gramStart"/>
      <w:r>
        <w:t>one :</w:t>
      </w:r>
      <w:proofErr w:type="gramEnd"/>
    </w:p>
    <w:p w14:paraId="42D5D4DC" w14:textId="77777777" w:rsidR="00DB54BA" w:rsidRPr="00DB54BA" w:rsidRDefault="00DB54BA" w:rsidP="00DB54BA">
      <w:pPr>
        <w:numPr>
          <w:ilvl w:val="0"/>
          <w:numId w:val="1"/>
        </w:numPr>
        <w:shd w:val="clear" w:color="auto" w:fill="FFFFFF"/>
        <w:ind w:left="0"/>
        <w:rPr>
          <w:rFonts w:ascii="inherit" w:eastAsia="Times New Roman" w:hAnsi="inherit" w:cs="Arial"/>
          <w:color w:val="000000"/>
          <w:sz w:val="20"/>
          <w:szCs w:val="20"/>
        </w:rPr>
      </w:pPr>
      <w:r w:rsidRPr="00DB54BA">
        <w:rPr>
          <w:rFonts w:ascii="Arial" w:eastAsia="Times New Roman" w:hAnsi="Arial" w:cs="Arial"/>
          <w:color w:val="000000"/>
          <w:bdr w:val="none" w:sz="0" w:space="0" w:color="auto" w:frame="1"/>
        </w:rPr>
        <w:t>For this assignment You will need to conduct a little research to build your position on </w:t>
      </w:r>
      <w:r w:rsidRPr="00DB54BA">
        <w:rPr>
          <w:rFonts w:ascii="inherit" w:eastAsia="Times New Roman" w:hAnsi="inherit" w:cs="Arial"/>
          <w:b/>
          <w:bCs/>
          <w:color w:val="000000"/>
          <w:bdr w:val="none" w:sz="0" w:space="0" w:color="auto" w:frame="1"/>
        </w:rPr>
        <w:t>one</w:t>
      </w:r>
      <w:r w:rsidRPr="00DB54BA">
        <w:rPr>
          <w:rFonts w:ascii="Arial" w:eastAsia="Times New Roman" w:hAnsi="Arial" w:cs="Arial"/>
          <w:color w:val="000000"/>
          <w:bdr w:val="none" w:sz="0" w:space="0" w:color="auto" w:frame="1"/>
        </w:rPr>
        <w:t> of the topics listed below.</w:t>
      </w:r>
    </w:p>
    <w:p w14:paraId="2053D8E9" w14:textId="77777777" w:rsidR="00DB54BA" w:rsidRPr="00DB54BA" w:rsidRDefault="00DB54BA" w:rsidP="00DB54BA">
      <w:pPr>
        <w:numPr>
          <w:ilvl w:val="1"/>
          <w:numId w:val="1"/>
        </w:numPr>
        <w:shd w:val="clear" w:color="auto" w:fill="FFFFFF"/>
        <w:ind w:left="0"/>
        <w:rPr>
          <w:rFonts w:ascii="inherit" w:eastAsia="Times New Roman" w:hAnsi="inherit" w:cs="Arial"/>
          <w:color w:val="000000"/>
          <w:sz w:val="20"/>
          <w:szCs w:val="20"/>
        </w:rPr>
      </w:pPr>
      <w:r w:rsidRPr="00DB54BA">
        <w:rPr>
          <w:rFonts w:ascii="inherit" w:eastAsia="Times New Roman" w:hAnsi="inherit" w:cs="Arial"/>
          <w:color w:val="000000"/>
          <w:sz w:val="27"/>
          <w:szCs w:val="27"/>
          <w:bdr w:val="none" w:sz="0" w:space="0" w:color="auto" w:frame="1"/>
        </w:rPr>
        <w:t>For Profit Health Care</w:t>
      </w:r>
    </w:p>
    <w:p w14:paraId="4BB52614" w14:textId="77777777" w:rsidR="00DB54BA" w:rsidRPr="00DB54BA" w:rsidRDefault="00DB54BA" w:rsidP="00DB54BA">
      <w:pPr>
        <w:numPr>
          <w:ilvl w:val="1"/>
          <w:numId w:val="1"/>
        </w:numPr>
        <w:shd w:val="clear" w:color="auto" w:fill="FFFFFF"/>
        <w:ind w:left="0"/>
        <w:rPr>
          <w:rFonts w:ascii="inherit" w:eastAsia="Times New Roman" w:hAnsi="inherit" w:cs="Arial"/>
          <w:color w:val="000000"/>
          <w:sz w:val="20"/>
          <w:szCs w:val="20"/>
        </w:rPr>
      </w:pPr>
      <w:r w:rsidRPr="00DB54BA">
        <w:rPr>
          <w:rFonts w:ascii="inherit" w:eastAsia="Times New Roman" w:hAnsi="inherit" w:cs="Arial"/>
          <w:color w:val="000000"/>
          <w:sz w:val="27"/>
          <w:szCs w:val="27"/>
          <w:bdr w:val="none" w:sz="0" w:space="0" w:color="auto" w:frame="1"/>
        </w:rPr>
        <w:t>Selling and/or Buying Human Organs</w:t>
      </w:r>
    </w:p>
    <w:p w14:paraId="7F82B962" w14:textId="77777777" w:rsidR="00DB54BA" w:rsidRPr="00DB54BA" w:rsidRDefault="00DB54BA" w:rsidP="00DB54BA">
      <w:pPr>
        <w:numPr>
          <w:ilvl w:val="1"/>
          <w:numId w:val="1"/>
        </w:numPr>
        <w:shd w:val="clear" w:color="auto" w:fill="FFFFFF"/>
        <w:ind w:left="0"/>
        <w:rPr>
          <w:rFonts w:ascii="inherit" w:eastAsia="Times New Roman" w:hAnsi="inherit" w:cs="Arial"/>
          <w:color w:val="000000"/>
          <w:sz w:val="20"/>
          <w:szCs w:val="20"/>
        </w:rPr>
      </w:pPr>
      <w:r w:rsidRPr="00DB54BA">
        <w:rPr>
          <w:rFonts w:ascii="inherit" w:eastAsia="Times New Roman" w:hAnsi="inherit" w:cs="Arial"/>
          <w:color w:val="000000"/>
          <w:sz w:val="27"/>
          <w:szCs w:val="27"/>
          <w:bdr w:val="none" w:sz="0" w:space="0" w:color="auto" w:frame="1"/>
        </w:rPr>
        <w:t>Denying Care to a Patient Who Can't Pay</w:t>
      </w:r>
    </w:p>
    <w:p w14:paraId="550EE8ED" w14:textId="77777777" w:rsidR="00DB54BA" w:rsidRPr="00DB54BA" w:rsidRDefault="00DB54BA" w:rsidP="00DB54BA">
      <w:pPr>
        <w:numPr>
          <w:ilvl w:val="1"/>
          <w:numId w:val="1"/>
        </w:numPr>
        <w:shd w:val="clear" w:color="auto" w:fill="FFFFFF"/>
        <w:ind w:left="0"/>
        <w:rPr>
          <w:rFonts w:ascii="inherit" w:eastAsia="Times New Roman" w:hAnsi="inherit" w:cs="Arial"/>
          <w:color w:val="000000"/>
          <w:sz w:val="20"/>
          <w:szCs w:val="20"/>
        </w:rPr>
      </w:pPr>
      <w:r w:rsidRPr="00DB54BA">
        <w:rPr>
          <w:rFonts w:ascii="inherit" w:eastAsia="Times New Roman" w:hAnsi="inherit" w:cs="Arial"/>
          <w:color w:val="000000"/>
          <w:sz w:val="27"/>
          <w:szCs w:val="27"/>
          <w:bdr w:val="none" w:sz="0" w:space="0" w:color="auto" w:frame="1"/>
        </w:rPr>
        <w:t>Exaggerating a Patient's Condition to Get Insurance Coverage.</w:t>
      </w:r>
    </w:p>
    <w:p w14:paraId="380A9D8C" w14:textId="77777777" w:rsidR="00DB54BA" w:rsidRPr="00DB54BA" w:rsidRDefault="00DB54BA" w:rsidP="00DB54BA">
      <w:pPr>
        <w:shd w:val="clear" w:color="auto" w:fill="FFFFFF"/>
        <w:rPr>
          <w:rFonts w:ascii="inherit" w:eastAsia="Times New Roman" w:hAnsi="inherit" w:cs="Arial"/>
          <w:color w:val="000000"/>
          <w:sz w:val="20"/>
          <w:szCs w:val="20"/>
        </w:rPr>
      </w:pPr>
      <w:r w:rsidRPr="00DB54BA">
        <w:rPr>
          <w:rFonts w:ascii="Arial" w:eastAsia="Times New Roman" w:hAnsi="Arial" w:cs="Arial"/>
          <w:color w:val="000000"/>
          <w:bdr w:val="none" w:sz="0" w:space="0" w:color="auto" w:frame="1"/>
        </w:rPr>
        <w:t>After choosing </w:t>
      </w:r>
      <w:r w:rsidRPr="00DB54BA">
        <w:rPr>
          <w:rFonts w:ascii="inherit" w:eastAsia="Times New Roman" w:hAnsi="inherit" w:cs="Arial"/>
          <w:b/>
          <w:bCs/>
          <w:color w:val="000000"/>
          <w:bdr w:val="none" w:sz="0" w:space="0" w:color="auto" w:frame="1"/>
        </w:rPr>
        <w:t>ONE</w:t>
      </w:r>
      <w:r w:rsidRPr="00DB54BA">
        <w:rPr>
          <w:rFonts w:ascii="Arial" w:eastAsia="Times New Roman" w:hAnsi="Arial" w:cs="Arial"/>
          <w:color w:val="000000"/>
          <w:bdr w:val="none" w:sz="0" w:space="0" w:color="auto" w:frame="1"/>
        </w:rPr>
        <w:t> of the topics listed above, I want you to state your current position on the topic, then I want you to identify no less than 3 research based arguments in the literature to support your position, and 3 research based arguments that refute your position.</w:t>
      </w:r>
    </w:p>
    <w:p w14:paraId="0A4AC859" w14:textId="77777777" w:rsidR="00DB54BA" w:rsidRPr="00DB54BA" w:rsidRDefault="00DB54BA" w:rsidP="00DB54BA">
      <w:pPr>
        <w:shd w:val="clear" w:color="auto" w:fill="FFFFFF"/>
        <w:rPr>
          <w:rFonts w:ascii="inherit" w:eastAsia="Times New Roman" w:hAnsi="inherit" w:cs="Arial"/>
          <w:color w:val="000000"/>
          <w:sz w:val="20"/>
          <w:szCs w:val="20"/>
        </w:rPr>
      </w:pPr>
      <w:r w:rsidRPr="00DB54BA">
        <w:rPr>
          <w:rFonts w:ascii="Arial" w:eastAsia="Times New Roman" w:hAnsi="Arial" w:cs="Arial"/>
          <w:color w:val="000000"/>
          <w:sz w:val="27"/>
          <w:szCs w:val="27"/>
          <w:bdr w:val="none" w:sz="0" w:space="0" w:color="auto" w:frame="1"/>
        </w:rPr>
        <w:t xml:space="preserve">To conclude your </w:t>
      </w:r>
      <w:proofErr w:type="gramStart"/>
      <w:r w:rsidRPr="00DB54BA">
        <w:rPr>
          <w:rFonts w:ascii="Arial" w:eastAsia="Times New Roman" w:hAnsi="Arial" w:cs="Arial"/>
          <w:color w:val="000000"/>
          <w:sz w:val="27"/>
          <w:szCs w:val="27"/>
          <w:bdr w:val="none" w:sz="0" w:space="0" w:color="auto" w:frame="1"/>
        </w:rPr>
        <w:t>paper</w:t>
      </w:r>
      <w:proofErr w:type="gramEnd"/>
      <w:r w:rsidRPr="00DB54BA">
        <w:rPr>
          <w:rFonts w:ascii="Arial" w:eastAsia="Times New Roman" w:hAnsi="Arial" w:cs="Arial"/>
          <w:color w:val="000000"/>
          <w:sz w:val="27"/>
          <w:szCs w:val="27"/>
          <w:bdr w:val="none" w:sz="0" w:space="0" w:color="auto" w:frame="1"/>
        </w:rPr>
        <w:t xml:space="preserve"> I want you to identify what factors need to be considered in determining whether it’s more ethical to support or is it more ethical to discourage moving forward with these concepts or projects. Consider “the greater good”, “lesser harm”, proportionality, obligations and other ethical frameworks discussed in your readings to date.</w:t>
      </w:r>
    </w:p>
    <w:p w14:paraId="71F4B28E" w14:textId="77777777" w:rsidR="00DB54BA" w:rsidRPr="00DB54BA" w:rsidRDefault="00DB54BA" w:rsidP="00DB54BA">
      <w:pPr>
        <w:shd w:val="clear" w:color="auto" w:fill="FFFFFF"/>
        <w:rPr>
          <w:rFonts w:ascii="inherit" w:eastAsia="Times New Roman" w:hAnsi="inherit" w:cs="Arial"/>
          <w:color w:val="000000"/>
          <w:sz w:val="20"/>
          <w:szCs w:val="20"/>
        </w:rPr>
      </w:pPr>
      <w:r w:rsidRPr="00DB54BA">
        <w:rPr>
          <w:rFonts w:ascii="Arial" w:eastAsia="Times New Roman" w:hAnsi="Arial" w:cs="Arial"/>
          <w:color w:val="000000"/>
          <w:sz w:val="27"/>
          <w:szCs w:val="27"/>
          <w:bdr w:val="none" w:sz="0" w:space="0" w:color="auto" w:frame="1"/>
        </w:rPr>
        <w:t>Finally, project what the future may hold if these topics aren't addressed versus if they are addressed in a thoughtful way with ethical considerations given to the issues surrounding morality.</w:t>
      </w:r>
    </w:p>
    <w:p w14:paraId="5372E294" w14:textId="5859254A" w:rsidR="00DB54BA" w:rsidRDefault="00DB54BA"/>
    <w:p w14:paraId="6EF86B9C" w14:textId="4B4536CF" w:rsidR="00DB54BA" w:rsidRDefault="00DB54BA"/>
    <w:p w14:paraId="395475D9" w14:textId="228FBF83" w:rsidR="00DB54BA" w:rsidRDefault="00DB54BA">
      <w:r>
        <w:t xml:space="preserve">Part </w:t>
      </w:r>
      <w:proofErr w:type="gramStart"/>
      <w:r>
        <w:t>two :</w:t>
      </w:r>
      <w:proofErr w:type="gramEnd"/>
    </w:p>
    <w:p w14:paraId="7F6279EE" w14:textId="77777777" w:rsidR="00DB54BA" w:rsidRPr="00DB54BA" w:rsidRDefault="00DB54BA" w:rsidP="00DB54BA">
      <w:pPr>
        <w:spacing w:before="75"/>
        <w:rPr>
          <w:rFonts w:ascii="Arial" w:eastAsia="Times New Roman" w:hAnsi="Arial" w:cs="Arial"/>
          <w:color w:val="000000"/>
        </w:rPr>
      </w:pPr>
      <w:r w:rsidRPr="00DB54BA">
        <w:rPr>
          <w:rFonts w:ascii="Arial" w:eastAsia="Times New Roman" w:hAnsi="Arial" w:cs="Arial"/>
          <w:color w:val="000000"/>
        </w:rPr>
        <w:t>Consult the ethics code of the professional organization that best aligns with your interests. Review the ethical statements identified by the professional organizations that represent these professions and </w:t>
      </w:r>
      <w:r w:rsidRPr="00DB54BA">
        <w:rPr>
          <w:rFonts w:ascii="Arial" w:eastAsia="Times New Roman" w:hAnsi="Arial" w:cs="Arial"/>
          <w:b/>
          <w:bCs/>
          <w:color w:val="000000"/>
        </w:rPr>
        <w:t>list at least 6 </w:t>
      </w:r>
      <w:r w:rsidRPr="00DB54BA">
        <w:rPr>
          <w:rFonts w:ascii="Arial" w:eastAsia="Times New Roman" w:hAnsi="Arial" w:cs="Arial"/>
          <w:color w:val="000000"/>
        </w:rPr>
        <w:t>of the main or underlying moral principles or values stated in the organizations code of ethics; AND describe, in your own words, the importance of these ethical principles.</w:t>
      </w:r>
    </w:p>
    <w:p w14:paraId="7FEC953F" w14:textId="77777777" w:rsidR="00DB54BA" w:rsidRPr="00DB54BA" w:rsidRDefault="00DB54BA" w:rsidP="00DB54BA">
      <w:pPr>
        <w:rPr>
          <w:rFonts w:ascii="Arial" w:eastAsia="Times New Roman" w:hAnsi="Arial" w:cs="Arial"/>
          <w:color w:val="000000"/>
        </w:rPr>
      </w:pPr>
      <w:r w:rsidRPr="00DB54BA">
        <w:rPr>
          <w:rFonts w:ascii="Helvetica Neue" w:eastAsia="Times New Roman" w:hAnsi="Helvetica Neue" w:cs="Arial"/>
          <w:color w:val="000000"/>
          <w:sz w:val="20"/>
          <w:szCs w:val="20"/>
          <w:bdr w:val="none" w:sz="0" w:space="0" w:color="auto" w:frame="1"/>
          <w:shd w:val="clear" w:color="auto" w:fill="FFFFFF"/>
        </w:rPr>
        <w:t>Use sub-headings to identify 6 specific principles that align with the professional organization you've decided to adopt. </w:t>
      </w:r>
      <w:r w:rsidRPr="00DB54BA">
        <w:rPr>
          <w:rFonts w:ascii="Helvetica Neue" w:eastAsia="Times New Roman" w:hAnsi="Helvetica Neue" w:cs="Arial"/>
          <w:color w:val="000000"/>
          <w:sz w:val="20"/>
          <w:szCs w:val="20"/>
        </w:rPr>
        <w:br/>
      </w:r>
      <w:r w:rsidRPr="00DB54BA">
        <w:rPr>
          <w:rFonts w:ascii="inherit" w:eastAsia="Times New Roman" w:hAnsi="inherit" w:cs="Arial"/>
          <w:color w:val="000000"/>
          <w:sz w:val="20"/>
          <w:szCs w:val="20"/>
          <w:bdr w:val="none" w:sz="0" w:space="0" w:color="auto" w:frame="1"/>
          <w:shd w:val="clear" w:color="auto" w:fill="FFFFFF"/>
        </w:rPr>
        <w:t>If applicable, identify common elements that are applicable to some of the ethical concepts you've read about in this class.  The paper should be spaced at 1.5 and should be between 2 to 3 pages in length</w:t>
      </w:r>
    </w:p>
    <w:p w14:paraId="32268068" w14:textId="77777777" w:rsidR="00DB54BA" w:rsidRPr="00DB54BA" w:rsidRDefault="00DB54BA" w:rsidP="00DB54BA">
      <w:pPr>
        <w:rPr>
          <w:rFonts w:ascii="Arial" w:eastAsia="Times New Roman" w:hAnsi="Arial" w:cs="Arial"/>
          <w:color w:val="000000"/>
        </w:rPr>
      </w:pPr>
      <w:r w:rsidRPr="00DB54BA">
        <w:rPr>
          <w:rFonts w:ascii="Arial" w:eastAsia="Times New Roman" w:hAnsi="Arial" w:cs="Arial"/>
          <w:color w:val="000000"/>
        </w:rPr>
        <w:t>If your interests aren't represented below, you can explore an organization that's of interest to you BUT </w:t>
      </w:r>
      <w:r w:rsidRPr="00DB54BA">
        <w:rPr>
          <w:rFonts w:ascii="inherit" w:eastAsia="Times New Roman" w:hAnsi="inherit" w:cs="Arial"/>
          <w:b/>
          <w:bCs/>
          <w:color w:val="000000"/>
          <w:sz w:val="20"/>
          <w:szCs w:val="20"/>
          <w:bdr w:val="none" w:sz="0" w:space="0" w:color="auto" w:frame="1"/>
        </w:rPr>
        <w:t>you must include the URL</w:t>
      </w:r>
      <w:r w:rsidRPr="00DB54BA">
        <w:rPr>
          <w:rFonts w:ascii="Arial" w:eastAsia="Times New Roman" w:hAnsi="Arial" w:cs="Arial"/>
          <w:color w:val="000000"/>
        </w:rPr>
        <w:t xml:space="preserve"> to the </w:t>
      </w:r>
      <w:proofErr w:type="gramStart"/>
      <w:r w:rsidRPr="00DB54BA">
        <w:rPr>
          <w:rFonts w:ascii="Arial" w:eastAsia="Times New Roman" w:hAnsi="Arial" w:cs="Arial"/>
          <w:color w:val="000000"/>
        </w:rPr>
        <w:t>organizations</w:t>
      </w:r>
      <w:proofErr w:type="gramEnd"/>
      <w:r w:rsidRPr="00DB54BA">
        <w:rPr>
          <w:rFonts w:ascii="Arial" w:eastAsia="Times New Roman" w:hAnsi="Arial" w:cs="Arial"/>
          <w:color w:val="000000"/>
        </w:rPr>
        <w:t xml:space="preserve"> website with your submission.</w:t>
      </w:r>
    </w:p>
    <w:p w14:paraId="0A18ECA0" w14:textId="77777777" w:rsidR="00DB54BA" w:rsidRPr="00DB54BA" w:rsidRDefault="00CE69E0" w:rsidP="00DB54BA">
      <w:pPr>
        <w:rPr>
          <w:rFonts w:ascii="Times New Roman" w:eastAsia="Times New Roman" w:hAnsi="Times New Roman" w:cs="Times New Roman"/>
        </w:rPr>
      </w:pPr>
      <w:r w:rsidRPr="00DB54BA">
        <w:rPr>
          <w:rFonts w:ascii="Times New Roman" w:eastAsia="Times New Roman" w:hAnsi="Times New Roman" w:cs="Times New Roman"/>
          <w:noProof/>
        </w:rPr>
        <w:pict w14:anchorId="60E9AB6E">
          <v:rect id="_x0000_i1025" alt="" style="width:468pt;height:.05pt;mso-width-percent:0;mso-height-percent:0;mso-width-percent:0;mso-height-percent:0" o:hrstd="t" o:hrnoshade="t" o:hr="t" fillcolor="black" stroked="f"/>
        </w:pict>
      </w:r>
    </w:p>
    <w:p w14:paraId="793A7D9A" w14:textId="77777777" w:rsidR="00DB54BA" w:rsidRPr="00DB54BA" w:rsidRDefault="00DB54BA" w:rsidP="00DB54BA">
      <w:pPr>
        <w:rPr>
          <w:rFonts w:ascii="Arial" w:eastAsia="Times New Roman" w:hAnsi="Arial" w:cs="Arial"/>
          <w:color w:val="000000"/>
        </w:rPr>
      </w:pPr>
      <w:r w:rsidRPr="00DB54BA">
        <w:rPr>
          <w:rFonts w:ascii="inherit" w:eastAsia="Times New Roman" w:hAnsi="inherit" w:cs="Arial"/>
          <w:b/>
          <w:bCs/>
          <w:color w:val="000000"/>
          <w:sz w:val="20"/>
          <w:szCs w:val="20"/>
          <w:bdr w:val="none" w:sz="0" w:space="0" w:color="auto" w:frame="1"/>
        </w:rPr>
        <w:t>National Codes of Ethics</w:t>
      </w:r>
    </w:p>
    <w:p w14:paraId="53F18816" w14:textId="77777777" w:rsidR="00DB54BA" w:rsidRPr="00DB54BA" w:rsidRDefault="00DB54BA" w:rsidP="00DB54BA">
      <w:pPr>
        <w:rPr>
          <w:rFonts w:ascii="Arial" w:eastAsia="Times New Roman" w:hAnsi="Arial" w:cs="Arial"/>
          <w:color w:val="000000"/>
        </w:rPr>
      </w:pPr>
      <w:hyperlink r:id="rId5" w:tgtFrame="_blank" w:tooltip="Interpreters in Health Care Code of Ethics webpage" w:history="1">
        <w:r w:rsidRPr="00DB54BA">
          <w:rPr>
            <w:rFonts w:ascii="inherit" w:eastAsia="Times New Roman" w:hAnsi="inherit" w:cs="Arial"/>
            <w:color w:val="1874A4"/>
            <w:sz w:val="20"/>
            <w:szCs w:val="20"/>
            <w:u w:val="single"/>
            <w:bdr w:val="none" w:sz="0" w:space="0" w:color="auto" w:frame="1"/>
          </w:rPr>
          <w:t>Interpreters in Health Care Code of Ethics</w:t>
        </w:r>
      </w:hyperlink>
    </w:p>
    <w:p w14:paraId="73FE99AB" w14:textId="77777777" w:rsidR="00DB54BA" w:rsidRPr="00DB54BA" w:rsidRDefault="00DB54BA" w:rsidP="00DB54BA">
      <w:pPr>
        <w:rPr>
          <w:rFonts w:ascii="Arial" w:eastAsia="Times New Roman" w:hAnsi="Arial" w:cs="Arial"/>
          <w:color w:val="000000"/>
        </w:rPr>
      </w:pPr>
      <w:hyperlink r:id="rId6" w:history="1">
        <w:r w:rsidRPr="00DB54BA">
          <w:rPr>
            <w:rFonts w:ascii="inherit" w:eastAsia="Times New Roman" w:hAnsi="inherit" w:cs="Arial"/>
            <w:color w:val="1874A4"/>
            <w:sz w:val="20"/>
            <w:szCs w:val="20"/>
            <w:u w:val="single"/>
            <w:bdr w:val="none" w:sz="0" w:space="0" w:color="auto" w:frame="1"/>
          </w:rPr>
          <w:t>Ethical Guidelines for Health Service </w:t>
        </w:r>
      </w:hyperlink>
    </w:p>
    <w:p w14:paraId="095A219F" w14:textId="77777777" w:rsidR="00DB54BA" w:rsidRPr="00DB54BA" w:rsidRDefault="00DB54BA" w:rsidP="00DB54BA">
      <w:pPr>
        <w:rPr>
          <w:rFonts w:ascii="Arial" w:eastAsia="Times New Roman" w:hAnsi="Arial" w:cs="Arial"/>
          <w:color w:val="000000"/>
        </w:rPr>
      </w:pPr>
      <w:hyperlink r:id="rId7" w:tgtFrame="_blank" w:tooltip="American College of Healthcare Executives Code of Ethics webpage" w:history="1">
        <w:r w:rsidRPr="00DB54BA">
          <w:rPr>
            <w:rFonts w:ascii="inherit" w:eastAsia="Times New Roman" w:hAnsi="inherit" w:cs="Arial"/>
            <w:color w:val="1874A4"/>
            <w:sz w:val="20"/>
            <w:szCs w:val="20"/>
            <w:u w:val="single"/>
            <w:bdr w:val="none" w:sz="0" w:space="0" w:color="auto" w:frame="1"/>
          </w:rPr>
          <w:t>American College of Healthcare Executives Code of Ethics</w:t>
        </w:r>
      </w:hyperlink>
    </w:p>
    <w:p w14:paraId="61C884D6" w14:textId="77777777" w:rsidR="00DB54BA" w:rsidRPr="00DB54BA" w:rsidRDefault="00DB54BA" w:rsidP="00DB54BA">
      <w:pPr>
        <w:rPr>
          <w:rFonts w:ascii="Arial" w:eastAsia="Times New Roman" w:hAnsi="Arial" w:cs="Arial"/>
          <w:color w:val="000000"/>
        </w:rPr>
      </w:pPr>
      <w:hyperlink r:id="rId8" w:tgtFrame="_blank" w:tooltip="National Association for Healthcare Quality Code of Ethics" w:history="1">
        <w:r w:rsidRPr="00DB54BA">
          <w:rPr>
            <w:rFonts w:ascii="inherit" w:eastAsia="Times New Roman" w:hAnsi="inherit" w:cs="Arial"/>
            <w:color w:val="1874A4"/>
            <w:sz w:val="20"/>
            <w:szCs w:val="20"/>
            <w:u w:val="single"/>
            <w:bdr w:val="none" w:sz="0" w:space="0" w:color="auto" w:frame="1"/>
          </w:rPr>
          <w:t>National Association for Healthcare Quality Code of Ethics</w:t>
        </w:r>
      </w:hyperlink>
    </w:p>
    <w:p w14:paraId="649CE8CC" w14:textId="77777777" w:rsidR="00DB54BA" w:rsidRPr="00DB54BA" w:rsidRDefault="00DB54BA" w:rsidP="00DB54BA">
      <w:pPr>
        <w:rPr>
          <w:rFonts w:ascii="Arial" w:eastAsia="Times New Roman" w:hAnsi="Arial" w:cs="Arial"/>
          <w:color w:val="000000"/>
        </w:rPr>
      </w:pPr>
      <w:hyperlink r:id="rId9" w:tgtFrame="_blank" w:tooltip="American Health Information Management Association Code of Ethics webpage" w:history="1">
        <w:r w:rsidRPr="00DB54BA">
          <w:rPr>
            <w:rFonts w:ascii="inherit" w:eastAsia="Times New Roman" w:hAnsi="inherit" w:cs="Arial"/>
            <w:color w:val="1874A4"/>
            <w:sz w:val="20"/>
            <w:szCs w:val="20"/>
            <w:u w:val="single"/>
            <w:bdr w:val="none" w:sz="0" w:space="0" w:color="auto" w:frame="1"/>
          </w:rPr>
          <w:t>American Health Information Management Association Code of Ethics</w:t>
        </w:r>
      </w:hyperlink>
    </w:p>
    <w:p w14:paraId="729BB8E4" w14:textId="77777777" w:rsidR="00DB54BA" w:rsidRPr="00DB54BA" w:rsidRDefault="00DB54BA" w:rsidP="00DB54BA">
      <w:pPr>
        <w:rPr>
          <w:rFonts w:ascii="Arial" w:eastAsia="Times New Roman" w:hAnsi="Arial" w:cs="Arial"/>
          <w:color w:val="000000"/>
        </w:rPr>
      </w:pPr>
      <w:hyperlink r:id="rId10" w:tgtFrame="_blank" w:tooltip="Association for Healthcare Documentation Integrity Code of Ethics webpage" w:history="1">
        <w:r w:rsidRPr="00DB54BA">
          <w:rPr>
            <w:rFonts w:ascii="inherit" w:eastAsia="Times New Roman" w:hAnsi="inherit" w:cs="Arial"/>
            <w:color w:val="1874A4"/>
            <w:sz w:val="20"/>
            <w:szCs w:val="20"/>
            <w:u w:val="single"/>
            <w:bdr w:val="none" w:sz="0" w:space="0" w:color="auto" w:frame="1"/>
          </w:rPr>
          <w:t>Association for Healthcare Documentation Integrity Code of Ethics</w:t>
        </w:r>
      </w:hyperlink>
    </w:p>
    <w:p w14:paraId="5B10FA6A" w14:textId="77777777" w:rsidR="00DB54BA" w:rsidRPr="00DB54BA" w:rsidRDefault="00DB54BA" w:rsidP="00DB54BA">
      <w:pPr>
        <w:rPr>
          <w:rFonts w:ascii="Arial" w:eastAsia="Times New Roman" w:hAnsi="Arial" w:cs="Arial"/>
          <w:color w:val="000000"/>
        </w:rPr>
      </w:pPr>
      <w:hyperlink r:id="rId11" w:tgtFrame="_blank" w:tooltip="Code of Ethics for Health information Professionals report" w:history="1">
        <w:r w:rsidRPr="00DB54BA">
          <w:rPr>
            <w:rFonts w:ascii="inherit" w:eastAsia="Times New Roman" w:hAnsi="inherit" w:cs="Arial"/>
            <w:color w:val="1874A4"/>
            <w:sz w:val="20"/>
            <w:szCs w:val="20"/>
            <w:u w:val="single"/>
            <w:bdr w:val="none" w:sz="0" w:space="0" w:color="auto" w:frame="1"/>
          </w:rPr>
          <w:t>Code of Ethics for Health information Professionals</w:t>
        </w:r>
      </w:hyperlink>
    </w:p>
    <w:p w14:paraId="35638A74" w14:textId="77777777" w:rsidR="00DB54BA" w:rsidRPr="00DB54BA" w:rsidRDefault="00DB54BA" w:rsidP="00DB54BA">
      <w:pPr>
        <w:rPr>
          <w:rFonts w:ascii="Arial" w:eastAsia="Times New Roman" w:hAnsi="Arial" w:cs="Arial"/>
          <w:color w:val="000000"/>
        </w:rPr>
      </w:pPr>
      <w:hyperlink r:id="rId12" w:tgtFrame="_blank" w:tooltip="Coalition of National Health Education Organizations Code of Ethics webpage" w:history="1">
        <w:r w:rsidRPr="00DB54BA">
          <w:rPr>
            <w:rFonts w:ascii="inherit" w:eastAsia="Times New Roman" w:hAnsi="inherit" w:cs="Arial"/>
            <w:color w:val="1874A4"/>
            <w:sz w:val="20"/>
            <w:szCs w:val="20"/>
            <w:u w:val="single"/>
            <w:bdr w:val="none" w:sz="0" w:space="0" w:color="auto" w:frame="1"/>
          </w:rPr>
          <w:t>Coalition of National Health Education Organizations Code of Ethics</w:t>
        </w:r>
      </w:hyperlink>
    </w:p>
    <w:p w14:paraId="46C344BB" w14:textId="77777777" w:rsidR="00DB54BA" w:rsidRPr="00DB54BA" w:rsidRDefault="00DB54BA" w:rsidP="00DB54BA">
      <w:pPr>
        <w:rPr>
          <w:rFonts w:ascii="Arial" w:eastAsia="Times New Roman" w:hAnsi="Arial" w:cs="Arial"/>
          <w:color w:val="000000"/>
        </w:rPr>
      </w:pPr>
      <w:hyperlink r:id="rId13" w:tgtFrame="_blank" w:tooltip="Principles of the Ethical Practice of Public Health report" w:history="1">
        <w:r w:rsidRPr="00DB54BA">
          <w:rPr>
            <w:rFonts w:ascii="inherit" w:eastAsia="Times New Roman" w:hAnsi="inherit" w:cs="Arial"/>
            <w:color w:val="1874A4"/>
            <w:sz w:val="20"/>
            <w:szCs w:val="20"/>
            <w:u w:val="single"/>
            <w:bdr w:val="none" w:sz="0" w:space="0" w:color="auto" w:frame="1"/>
          </w:rPr>
          <w:t>Principles of the Ethical Practice of Public Health</w:t>
        </w:r>
      </w:hyperlink>
    </w:p>
    <w:p w14:paraId="4C308370" w14:textId="77777777" w:rsidR="00DB54BA" w:rsidRPr="00DB54BA" w:rsidRDefault="00DB54BA" w:rsidP="00DB54BA">
      <w:pPr>
        <w:rPr>
          <w:rFonts w:ascii="Arial" w:eastAsia="Times New Roman" w:hAnsi="Arial" w:cs="Arial"/>
          <w:color w:val="000000"/>
        </w:rPr>
      </w:pPr>
      <w:hyperlink r:id="rId14" w:tgtFrame="_blank" w:tooltip="American Medical Association Code of Ethics webpage" w:history="1">
        <w:r w:rsidRPr="00DB54BA">
          <w:rPr>
            <w:rFonts w:ascii="inherit" w:eastAsia="Times New Roman" w:hAnsi="inherit" w:cs="Arial"/>
            <w:color w:val="1874A4"/>
            <w:sz w:val="20"/>
            <w:szCs w:val="20"/>
            <w:u w:val="single"/>
            <w:bdr w:val="none" w:sz="0" w:space="0" w:color="auto" w:frame="1"/>
          </w:rPr>
          <w:t>American Medical Association Code of Ethics</w:t>
        </w:r>
      </w:hyperlink>
    </w:p>
    <w:p w14:paraId="7C2F40CB" w14:textId="77777777" w:rsidR="00DB54BA" w:rsidRPr="00DB54BA" w:rsidRDefault="00DB54BA" w:rsidP="00DB54BA">
      <w:pPr>
        <w:rPr>
          <w:rFonts w:ascii="Arial" w:eastAsia="Times New Roman" w:hAnsi="Arial" w:cs="Arial"/>
          <w:color w:val="000000"/>
        </w:rPr>
      </w:pPr>
      <w:hyperlink r:id="rId15" w:tgtFrame="_blank" w:history="1">
        <w:r w:rsidRPr="00DB54BA">
          <w:rPr>
            <w:rFonts w:ascii="inherit" w:eastAsia="Times New Roman" w:hAnsi="inherit" w:cs="Arial"/>
            <w:color w:val="1874A4"/>
            <w:sz w:val="20"/>
            <w:szCs w:val="20"/>
            <w:u w:val="single"/>
            <w:bdr w:val="none" w:sz="0" w:space="0" w:color="auto" w:frame="1"/>
          </w:rPr>
          <w:t>American Dental Association </w:t>
        </w:r>
      </w:hyperlink>
    </w:p>
    <w:p w14:paraId="3BD5952C" w14:textId="77777777" w:rsidR="00DB54BA" w:rsidRPr="00DB54BA" w:rsidRDefault="00DB54BA" w:rsidP="00DB54BA">
      <w:pPr>
        <w:rPr>
          <w:rFonts w:ascii="Arial" w:eastAsia="Times New Roman" w:hAnsi="Arial" w:cs="Arial"/>
          <w:color w:val="000000"/>
        </w:rPr>
      </w:pPr>
      <w:hyperlink r:id="rId16" w:tgtFrame="_blank" w:tooltip="Code of Ethics for Long-Term Care Providers (State of South Carolina) webpage" w:history="1">
        <w:r w:rsidRPr="00DB54BA">
          <w:rPr>
            <w:rFonts w:ascii="inherit" w:eastAsia="Times New Roman" w:hAnsi="inherit" w:cs="Arial"/>
            <w:color w:val="1874A4"/>
            <w:sz w:val="20"/>
            <w:szCs w:val="20"/>
            <w:u w:val="single"/>
            <w:bdr w:val="none" w:sz="0" w:space="0" w:color="auto" w:frame="1"/>
          </w:rPr>
          <w:t>Code of Ethics for Long-Term Care Providers (State of South Carolina)</w:t>
        </w:r>
      </w:hyperlink>
    </w:p>
    <w:p w14:paraId="0BC88258" w14:textId="77777777" w:rsidR="00DB54BA" w:rsidRPr="00DB54BA" w:rsidRDefault="00DB54BA" w:rsidP="00DB54BA">
      <w:pPr>
        <w:rPr>
          <w:rFonts w:ascii="Arial" w:eastAsia="Times New Roman" w:hAnsi="Arial" w:cs="Arial"/>
          <w:color w:val="000000"/>
        </w:rPr>
      </w:pPr>
      <w:hyperlink r:id="rId17" w:tgtFrame="_blank" w:tooltip="American College of Health Care Administrators Code of Ethics Report" w:history="1">
        <w:r w:rsidRPr="00DB54BA">
          <w:rPr>
            <w:rFonts w:ascii="inherit" w:eastAsia="Times New Roman" w:hAnsi="inherit" w:cs="Arial"/>
            <w:color w:val="1874A4"/>
            <w:sz w:val="20"/>
            <w:szCs w:val="20"/>
            <w:u w:val="single"/>
            <w:bdr w:val="none" w:sz="0" w:space="0" w:color="auto" w:frame="1"/>
          </w:rPr>
          <w:t>American College of Health Care Administrators Code of Ethics</w:t>
        </w:r>
      </w:hyperlink>
    </w:p>
    <w:p w14:paraId="263D16C7" w14:textId="77777777" w:rsidR="00DB54BA" w:rsidRPr="00DB54BA" w:rsidRDefault="00DB54BA" w:rsidP="00DB54BA">
      <w:pPr>
        <w:rPr>
          <w:rFonts w:ascii="Arial" w:eastAsia="Times New Roman" w:hAnsi="Arial" w:cs="Arial"/>
          <w:color w:val="000000"/>
        </w:rPr>
      </w:pPr>
      <w:hyperlink r:id="rId18" w:tgtFrame="_blank" w:tooltip="HCA - Code of Ethics Document" w:history="1">
        <w:r w:rsidRPr="00DB54BA">
          <w:rPr>
            <w:rFonts w:ascii="inherit" w:eastAsia="Times New Roman" w:hAnsi="inherit" w:cs="Arial"/>
            <w:color w:val="1874A4"/>
            <w:sz w:val="20"/>
            <w:szCs w:val="20"/>
            <w:u w:val="single"/>
            <w:bdr w:val="none" w:sz="0" w:space="0" w:color="auto" w:frame="1"/>
          </w:rPr>
          <w:t>HCA</w:t>
        </w:r>
      </w:hyperlink>
    </w:p>
    <w:p w14:paraId="7FB2C4F3" w14:textId="77777777" w:rsidR="00DB54BA" w:rsidRDefault="00DB54BA"/>
    <w:sectPr w:rsidR="00DB5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52C2D"/>
    <w:multiLevelType w:val="multilevel"/>
    <w:tmpl w:val="EFF41E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BA"/>
    <w:rsid w:val="00CE69E0"/>
    <w:rsid w:val="00DB5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8784"/>
  <w15:chartTrackingRefBased/>
  <w15:docId w15:val="{C1F8415E-A552-D44D-9166-998806F7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4B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B54BA"/>
  </w:style>
  <w:style w:type="character" w:styleId="Strong">
    <w:name w:val="Strong"/>
    <w:basedOn w:val="DefaultParagraphFont"/>
    <w:uiPriority w:val="22"/>
    <w:qFormat/>
    <w:rsid w:val="00DB54BA"/>
    <w:rPr>
      <w:b/>
      <w:bCs/>
    </w:rPr>
  </w:style>
  <w:style w:type="character" w:styleId="Hyperlink">
    <w:name w:val="Hyperlink"/>
    <w:basedOn w:val="DefaultParagraphFont"/>
    <w:uiPriority w:val="99"/>
    <w:semiHidden/>
    <w:unhideWhenUsed/>
    <w:rsid w:val="00DB54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31081">
      <w:bodyDiv w:val="1"/>
      <w:marLeft w:val="0"/>
      <w:marRight w:val="0"/>
      <w:marTop w:val="0"/>
      <w:marBottom w:val="0"/>
      <w:divBdr>
        <w:top w:val="none" w:sz="0" w:space="0" w:color="auto"/>
        <w:left w:val="none" w:sz="0" w:space="0" w:color="auto"/>
        <w:bottom w:val="none" w:sz="0" w:space="0" w:color="auto"/>
        <w:right w:val="none" w:sz="0" w:space="0" w:color="auto"/>
      </w:divBdr>
      <w:divsChild>
        <w:div w:id="633488139">
          <w:marLeft w:val="0"/>
          <w:marRight w:val="0"/>
          <w:marTop w:val="0"/>
          <w:marBottom w:val="45"/>
          <w:divBdr>
            <w:top w:val="none" w:sz="0" w:space="0" w:color="auto"/>
            <w:left w:val="none" w:sz="0" w:space="0" w:color="auto"/>
            <w:bottom w:val="none" w:sz="0" w:space="0" w:color="auto"/>
            <w:right w:val="none" w:sz="0" w:space="0" w:color="auto"/>
          </w:divBdr>
          <w:divsChild>
            <w:div w:id="655304581">
              <w:marLeft w:val="0"/>
              <w:marRight w:val="0"/>
              <w:marTop w:val="0"/>
              <w:marBottom w:val="0"/>
              <w:divBdr>
                <w:top w:val="none" w:sz="0" w:space="0" w:color="auto"/>
                <w:left w:val="none" w:sz="0" w:space="0" w:color="auto"/>
                <w:bottom w:val="none" w:sz="0" w:space="0" w:color="auto"/>
                <w:right w:val="none" w:sz="0" w:space="0" w:color="auto"/>
              </w:divBdr>
              <w:divsChild>
                <w:div w:id="11950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q.org/uploads/files/about/codestandards.pdf" TargetMode="External"/><Relationship Id="rId13" Type="http://schemas.openxmlformats.org/officeDocument/2006/relationships/hyperlink" Target="http://www.apha.org/NR/rdonlyres/1CED3CEA-287E-4185-9CBD-BD405FC60856/0/ethicsbrochure.pdf" TargetMode="External"/><Relationship Id="rId18" Type="http://schemas.openxmlformats.org/officeDocument/2006/relationships/hyperlink" Target="http://hcaethics.com/ethics/code/CodeRevisionsFINAL.pdf" TargetMode="External"/><Relationship Id="rId3" Type="http://schemas.openxmlformats.org/officeDocument/2006/relationships/settings" Target="settings.xml"/><Relationship Id="rId7" Type="http://schemas.openxmlformats.org/officeDocument/2006/relationships/hyperlink" Target="http://www.ache.org/abt_ache/code.cfm" TargetMode="External"/><Relationship Id="rId12" Type="http://schemas.openxmlformats.org/officeDocument/2006/relationships/hyperlink" Target="http://www.cnheo.org/ethics.html" TargetMode="External"/><Relationship Id="rId17" Type="http://schemas.openxmlformats.org/officeDocument/2006/relationships/hyperlink" Target="http://www.achca.org/content/pdf/Code%20of%20Ethics_non-member_Redesign%20Draft_100721%5B1%5D.pdf" TargetMode="External"/><Relationship Id="rId2" Type="http://schemas.openxmlformats.org/officeDocument/2006/relationships/styles" Target="styles.xml"/><Relationship Id="rId16" Type="http://schemas.openxmlformats.org/officeDocument/2006/relationships/hyperlink" Target="http://www.llr.state.sc.us/pol/longtermhealthcare/index.asp?file=LTHCA%20Code%20of%20Ethics%20Web.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deocast.nih.gov/pdf/ohrp_ethical_guidelines_health_services.pdf" TargetMode="External"/><Relationship Id="rId11" Type="http://schemas.openxmlformats.org/officeDocument/2006/relationships/hyperlink" Target="http://www.imia-medinfo.org/new2/pubdocs/Ethics_Eng.pdf" TargetMode="External"/><Relationship Id="rId5" Type="http://schemas.openxmlformats.org/officeDocument/2006/relationships/hyperlink" Target="http://www.rwjf.org/en/research-publications/find-rwjf-research/2004/07/national-code-of-ethics-for-interpreters-in-health-care.html" TargetMode="External"/><Relationship Id="rId15" Type="http://schemas.openxmlformats.org/officeDocument/2006/relationships/hyperlink" Target="http://www.ada.org/~/media/ADA/About%20the%20ADA/Files/code_of_ethics_2012.pdf?la=en" TargetMode="External"/><Relationship Id="rId10" Type="http://schemas.openxmlformats.org/officeDocument/2006/relationships/hyperlink" Target="http://www.ahdionline.org/MemberCenter/CodeofEthics/tabid/279/Default.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brary.ahima.org/xpedio/groups/public/documents/ahima/bok1_024277.hcsp?dDocName=bok1_024277" TargetMode="External"/><Relationship Id="rId14" Type="http://schemas.openxmlformats.org/officeDocument/2006/relationships/hyperlink" Target="http://www.ama-assn.org/ama/pub/physician-resources/medical-ethics/code-medical-ethics/principles-medical-ethic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2021-03-04T14:31:00Z</dcterms:created>
  <dcterms:modified xsi:type="dcterms:W3CDTF">2021-03-04T14:32:00Z</dcterms:modified>
</cp:coreProperties>
</file>