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724F18" w:rsidRDefault="00724F18" w:rsidP="00603664">
      <w:pPr>
        <w:ind w:firstLine="0"/>
        <w:jc w:val="center"/>
        <w:rPr>
          <w:rFonts w:ascii="Times New Roman" w:eastAsia="Times New Roman" w:hAnsi="Times New Roman" w:cs="Times New Roman"/>
          <w:b/>
          <w:color w:val="0E101A"/>
          <w:kern w:val="0"/>
          <w:lang w:eastAsia="en-US"/>
        </w:rPr>
      </w:pPr>
      <w:r>
        <w:rPr>
          <w:rFonts w:ascii="Times New Roman" w:eastAsia="Times New Roman" w:hAnsi="Times New Roman" w:cs="Times New Roman"/>
          <w:b/>
          <w:color w:val="0E101A"/>
          <w:kern w:val="0"/>
          <w:lang w:eastAsia="en-US"/>
        </w:rPr>
        <w:t>Rough Draft Section 3 – The Cost of Healthcare</w:t>
      </w:r>
    </w:p>
    <w:p w:rsidR="00603664" w:rsidRPr="00603664" w:rsidRDefault="00CB52DA" w:rsidP="00603664">
      <w:pPr>
        <w:ind w:firstLine="0"/>
        <w:jc w:val="center"/>
        <w:rPr>
          <w:rFonts w:ascii="Times New Roman" w:eastAsia="Times New Roman" w:hAnsi="Times New Roman" w:cs="Times New Roman"/>
          <w:color w:val="0E101A"/>
          <w:kern w:val="0"/>
          <w:lang w:eastAsia="en-US"/>
        </w:rPr>
      </w:pPr>
      <w:proofErr w:type="spellStart"/>
      <w:r>
        <w:rPr>
          <w:rFonts w:ascii="Times New Roman" w:eastAsia="Times New Roman" w:hAnsi="Times New Roman" w:cs="Times New Roman"/>
          <w:color w:val="0E101A"/>
          <w:kern w:val="0"/>
          <w:lang w:eastAsia="en-US"/>
        </w:rPr>
        <w:t>Quantavius</w:t>
      </w:r>
      <w:proofErr w:type="spellEnd"/>
      <w:r>
        <w:rPr>
          <w:rFonts w:ascii="Times New Roman" w:eastAsia="Times New Roman" w:hAnsi="Times New Roman" w:cs="Times New Roman"/>
          <w:color w:val="0E101A"/>
          <w:kern w:val="0"/>
          <w:lang w:eastAsia="en-US"/>
        </w:rPr>
        <w:t xml:space="preserve"> Laguerre</w:t>
      </w:r>
    </w:p>
    <w:p w:rsidR="00603664" w:rsidRDefault="00724F18" w:rsidP="00603664">
      <w:pPr>
        <w:ind w:firstLine="0"/>
        <w:jc w:val="center"/>
        <w:rPr>
          <w:rFonts w:ascii="Times New Roman" w:eastAsia="Times New Roman" w:hAnsi="Times New Roman" w:cs="Times New Roman"/>
          <w:color w:val="0E101A"/>
          <w:kern w:val="0"/>
          <w:lang w:eastAsia="en-US"/>
        </w:rPr>
      </w:pPr>
      <w:r>
        <w:rPr>
          <w:rFonts w:ascii="Times New Roman" w:eastAsia="Times New Roman" w:hAnsi="Times New Roman" w:cs="Times New Roman"/>
          <w:color w:val="0E101A"/>
          <w:kern w:val="0"/>
          <w:lang w:eastAsia="en-US"/>
        </w:rPr>
        <w:t>University of West Florida</w:t>
      </w:r>
    </w:p>
    <w:p w:rsidR="00724F18" w:rsidRPr="00603664" w:rsidRDefault="00724F18" w:rsidP="00603664">
      <w:pPr>
        <w:ind w:firstLine="0"/>
        <w:jc w:val="center"/>
        <w:rPr>
          <w:rFonts w:ascii="Times New Roman" w:eastAsia="Times New Roman" w:hAnsi="Times New Roman" w:cs="Times New Roman"/>
          <w:color w:val="0E101A"/>
          <w:kern w:val="0"/>
          <w:lang w:eastAsia="en-US"/>
        </w:rPr>
      </w:pPr>
      <w:r>
        <w:rPr>
          <w:rFonts w:ascii="Times New Roman" w:eastAsia="Times New Roman" w:hAnsi="Times New Roman" w:cs="Times New Roman"/>
          <w:color w:val="0E101A"/>
          <w:kern w:val="0"/>
          <w:lang w:eastAsia="en-US"/>
        </w:rPr>
        <w:t>HAS 6106 Health Delivery Systems</w:t>
      </w:r>
    </w:p>
    <w:p w:rsidR="00603664" w:rsidRPr="00603664" w:rsidRDefault="00724F18" w:rsidP="00603664">
      <w:pPr>
        <w:ind w:firstLine="0"/>
        <w:jc w:val="center"/>
        <w:rPr>
          <w:rFonts w:ascii="Times New Roman" w:eastAsia="Times New Roman" w:hAnsi="Times New Roman" w:cs="Times New Roman"/>
          <w:color w:val="0E101A"/>
          <w:kern w:val="0"/>
          <w:lang w:eastAsia="en-US"/>
        </w:rPr>
      </w:pPr>
      <w:r>
        <w:rPr>
          <w:rFonts w:ascii="Times New Roman" w:eastAsia="Times New Roman" w:hAnsi="Times New Roman" w:cs="Times New Roman"/>
          <w:color w:val="0E101A"/>
          <w:kern w:val="0"/>
          <w:lang w:eastAsia="en-US"/>
        </w:rPr>
        <w:t xml:space="preserve">Dr. Karen </w:t>
      </w:r>
      <w:proofErr w:type="spellStart"/>
      <w:r>
        <w:rPr>
          <w:rFonts w:ascii="Times New Roman" w:eastAsia="Times New Roman" w:hAnsi="Times New Roman" w:cs="Times New Roman"/>
          <w:color w:val="0E101A"/>
          <w:kern w:val="0"/>
          <w:lang w:eastAsia="en-US"/>
        </w:rPr>
        <w:t>Valaitis</w:t>
      </w:r>
      <w:proofErr w:type="spellEnd"/>
    </w:p>
    <w:p w:rsidR="00603664" w:rsidRPr="00603664" w:rsidRDefault="00724F18" w:rsidP="00603664">
      <w:pPr>
        <w:ind w:firstLine="0"/>
        <w:jc w:val="center"/>
        <w:rPr>
          <w:rFonts w:ascii="Times New Roman" w:eastAsia="Times New Roman" w:hAnsi="Times New Roman" w:cs="Times New Roman"/>
          <w:color w:val="0E101A"/>
          <w:kern w:val="0"/>
          <w:lang w:eastAsia="en-US"/>
        </w:rPr>
      </w:pPr>
      <w:r>
        <w:rPr>
          <w:rFonts w:ascii="Times New Roman" w:eastAsia="Times New Roman" w:hAnsi="Times New Roman" w:cs="Times New Roman"/>
          <w:color w:val="0E101A"/>
          <w:kern w:val="0"/>
          <w:lang w:eastAsia="en-US"/>
        </w:rPr>
        <w:t>September 16, 2021</w:t>
      </w: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p>
    <w:p w:rsidR="00724F18" w:rsidRDefault="00603664" w:rsidP="00603664">
      <w:pPr>
        <w:ind w:firstLine="0"/>
        <w:rPr>
          <w:rFonts w:ascii="Times New Roman" w:eastAsia="Times New Roman" w:hAnsi="Times New Roman" w:cs="Times New Roman"/>
          <w:color w:val="0E101A"/>
          <w:kern w:val="0"/>
          <w:lang w:eastAsia="en-US"/>
        </w:rPr>
      </w:pPr>
      <w:r w:rsidRPr="00603664">
        <w:rPr>
          <w:rFonts w:ascii="Times New Roman" w:eastAsia="Times New Roman" w:hAnsi="Times New Roman" w:cs="Times New Roman"/>
          <w:color w:val="0E101A"/>
          <w:kern w:val="0"/>
          <w:lang w:eastAsia="en-US"/>
        </w:rPr>
        <w:lastRenderedPageBreak/>
        <w:t>               </w:t>
      </w:r>
    </w:p>
    <w:p w:rsidR="00724F18" w:rsidRPr="00724F18" w:rsidRDefault="00724F18" w:rsidP="00603664">
      <w:pPr>
        <w:ind w:firstLine="0"/>
        <w:rPr>
          <w:rFonts w:ascii="Times New Roman" w:eastAsia="Times New Roman" w:hAnsi="Times New Roman" w:cs="Times New Roman"/>
          <w:b/>
          <w:color w:val="0E101A"/>
          <w:kern w:val="0"/>
          <w:lang w:eastAsia="en-US"/>
        </w:rPr>
      </w:pPr>
      <w:r>
        <w:rPr>
          <w:rFonts w:ascii="Times New Roman" w:eastAsia="Times New Roman" w:hAnsi="Times New Roman" w:cs="Times New Roman"/>
          <w:b/>
          <w:color w:val="0E101A"/>
          <w:kern w:val="0"/>
          <w:lang w:eastAsia="en-US"/>
        </w:rPr>
        <w:tab/>
      </w:r>
      <w:r>
        <w:rPr>
          <w:rFonts w:ascii="Times New Roman" w:eastAsia="Times New Roman" w:hAnsi="Times New Roman" w:cs="Times New Roman"/>
          <w:b/>
          <w:color w:val="0E101A"/>
          <w:kern w:val="0"/>
          <w:lang w:eastAsia="en-US"/>
        </w:rPr>
        <w:tab/>
        <w:t>Rough Draft Section 3 – The Cost of Healthcare</w:t>
      </w:r>
    </w:p>
    <w:p w:rsidR="00603664" w:rsidRPr="00394E13" w:rsidRDefault="00603664" w:rsidP="00724F18">
      <w:pPr>
        <w:rPr>
          <w:rFonts w:ascii="Times New Roman" w:eastAsia="Times New Roman" w:hAnsi="Times New Roman" w:cs="Times New Roman"/>
          <w:kern w:val="0"/>
          <w:lang w:eastAsia="en-US"/>
        </w:rPr>
      </w:pPr>
      <w:r w:rsidRPr="00394E13">
        <w:rPr>
          <w:rFonts w:ascii="Times New Roman" w:eastAsia="Times New Roman" w:hAnsi="Times New Roman" w:cs="Times New Roman"/>
          <w:kern w:val="0"/>
          <w:lang w:eastAsia="en-US"/>
        </w:rPr>
        <w:t xml:space="preserve">The cost of healthcare in the United States is rapidly rising today. It is quite shocking when the estimated expenditures on healthcare by Americans are presented by various researches. According to </w:t>
      </w:r>
      <w:r w:rsidRPr="00394E13">
        <w:rPr>
          <w:rFonts w:ascii="Times New Roman" w:eastAsia="Times New Roman" w:hAnsi="Times New Roman" w:cs="Times New Roman"/>
          <w:kern w:val="0"/>
          <w:shd w:val="clear" w:color="auto" w:fill="FFFFFF"/>
          <w:lang w:eastAsia="en-US"/>
        </w:rPr>
        <w:t xml:space="preserve">Sharma, Caldas &amp; </w:t>
      </w:r>
      <w:proofErr w:type="spellStart"/>
      <w:r w:rsidRPr="00394E13">
        <w:rPr>
          <w:rFonts w:ascii="Times New Roman" w:eastAsia="Times New Roman" w:hAnsi="Times New Roman" w:cs="Times New Roman"/>
          <w:kern w:val="0"/>
          <w:shd w:val="clear" w:color="auto" w:fill="FFFFFF"/>
          <w:lang w:eastAsia="en-US"/>
        </w:rPr>
        <w:t>Mulva</w:t>
      </w:r>
      <w:proofErr w:type="spellEnd"/>
      <w:r w:rsidRPr="00394E13">
        <w:rPr>
          <w:rFonts w:ascii="Times New Roman" w:eastAsia="Times New Roman" w:hAnsi="Times New Roman" w:cs="Times New Roman"/>
          <w:kern w:val="0"/>
          <w:lang w:eastAsia="en-US"/>
        </w:rPr>
        <w:t xml:space="preserve"> (2020)</w:t>
      </w:r>
      <w:r w:rsidR="00CB52DA" w:rsidRPr="00394E13">
        <w:rPr>
          <w:rFonts w:ascii="Times New Roman" w:eastAsia="Times New Roman" w:hAnsi="Times New Roman" w:cs="Times New Roman"/>
          <w:kern w:val="0"/>
          <w:lang w:eastAsia="en-US"/>
        </w:rPr>
        <w:t>,</w:t>
      </w:r>
      <w:r w:rsidRPr="00394E13">
        <w:rPr>
          <w:rFonts w:ascii="Times New Roman" w:eastAsia="Times New Roman" w:hAnsi="Times New Roman" w:cs="Times New Roman"/>
          <w:kern w:val="0"/>
          <w:lang w:eastAsia="en-US"/>
        </w:rPr>
        <w:t xml:space="preserve"> our cou</w:t>
      </w:r>
      <w:bookmarkStart w:id="0" w:name="_GoBack"/>
      <w:bookmarkEnd w:id="0"/>
      <w:r w:rsidRPr="00394E13">
        <w:rPr>
          <w:rFonts w:ascii="Times New Roman" w:eastAsia="Times New Roman" w:hAnsi="Times New Roman" w:cs="Times New Roman"/>
          <w:kern w:val="0"/>
          <w:lang w:eastAsia="en-US"/>
        </w:rPr>
        <w:t>ntry has been estimated to be spending over 3.4 trillion annually on healthcare services. However, the cost of healthcare in America has not escalated into such costly prices out of the blue. This high cost has catapulted by various factors and failure to butter into this affair will leave our country’s cost of healthcare way too much expensive to access. With this rate of spending on healthcare services, we are guaranteed that in a few years to come, per person expenditure on healthcare needs will approximately range from 10,000 to 12,000 dollars annually. This is too much money to spend on one thing yet there are other important things such as education and basic needs. (</w:t>
      </w:r>
      <w:r w:rsidRPr="00394E13">
        <w:rPr>
          <w:rFonts w:ascii="Times New Roman" w:eastAsia="Times New Roman" w:hAnsi="Times New Roman" w:cs="Times New Roman"/>
          <w:kern w:val="0"/>
          <w:shd w:val="clear" w:color="auto" w:fill="FFFFFF"/>
          <w:lang w:eastAsia="en-US"/>
        </w:rPr>
        <w:t xml:space="preserve">Sharma, Caldas &amp; </w:t>
      </w:r>
      <w:proofErr w:type="spellStart"/>
      <w:r w:rsidRPr="00394E13">
        <w:rPr>
          <w:rFonts w:ascii="Times New Roman" w:eastAsia="Times New Roman" w:hAnsi="Times New Roman" w:cs="Times New Roman"/>
          <w:kern w:val="0"/>
          <w:shd w:val="clear" w:color="auto" w:fill="FFFFFF"/>
          <w:lang w:eastAsia="en-US"/>
        </w:rPr>
        <w:t>Mulva</w:t>
      </w:r>
      <w:proofErr w:type="spellEnd"/>
      <w:r w:rsidRPr="00394E13">
        <w:rPr>
          <w:rFonts w:ascii="Times New Roman" w:eastAsia="Times New Roman" w:hAnsi="Times New Roman" w:cs="Times New Roman"/>
          <w:kern w:val="0"/>
          <w:lang w:eastAsia="en-US"/>
        </w:rPr>
        <w:t>, 2020)</w:t>
      </w:r>
    </w:p>
    <w:p w:rsidR="00603664" w:rsidRPr="00394E13" w:rsidRDefault="00603664" w:rsidP="00603664">
      <w:pPr>
        <w:ind w:firstLine="0"/>
        <w:rPr>
          <w:rFonts w:ascii="Times New Roman" w:eastAsia="Times New Roman" w:hAnsi="Times New Roman" w:cs="Times New Roman"/>
          <w:kern w:val="0"/>
          <w:lang w:eastAsia="en-US"/>
        </w:rPr>
      </w:pPr>
      <w:r w:rsidRPr="00394E13">
        <w:rPr>
          <w:rFonts w:ascii="Times New Roman" w:eastAsia="Times New Roman" w:hAnsi="Times New Roman" w:cs="Times New Roman"/>
          <w:kern w:val="0"/>
          <w:lang w:eastAsia="en-US"/>
        </w:rPr>
        <w:t xml:space="preserve">               One of the factors that have led to the increased cost of healthcare in the United States is the aging of the population. This has been a factor because as people continue to age into old age, they do require extra healthcare services as their bodies are more prone to health issues due to reduced immunity. America’s population is dense and so is the older age population which means that a lot of resources are used in medical centers to attend to their health issues. According to a report by </w:t>
      </w:r>
      <w:proofErr w:type="spellStart"/>
      <w:r w:rsidRPr="00394E13">
        <w:rPr>
          <w:rFonts w:ascii="Times New Roman" w:eastAsia="Times New Roman" w:hAnsi="Times New Roman" w:cs="Times New Roman"/>
          <w:kern w:val="0"/>
          <w:shd w:val="clear" w:color="auto" w:fill="FFFFFF"/>
          <w:lang w:eastAsia="en-US"/>
        </w:rPr>
        <w:t>Okpala</w:t>
      </w:r>
      <w:proofErr w:type="spellEnd"/>
      <w:r w:rsidRPr="00394E13">
        <w:rPr>
          <w:rFonts w:ascii="Times New Roman" w:eastAsia="Times New Roman" w:hAnsi="Times New Roman" w:cs="Times New Roman"/>
          <w:kern w:val="0"/>
          <w:lang w:eastAsia="en-US"/>
        </w:rPr>
        <w:t xml:space="preserve"> (2020) nearly half of the older people in the US have one or more chronic conditions including asthma, diabetes, blood pressure, and heart diseases due to aging. This has, therefore, been a great facilitator of America’s increased cost of healthcare. Additionally, the cost of healthcare in our country has increased due to the increased growing fatter and sicker population. We have many outlets selling junk foods and Americans have not </w:t>
      </w:r>
      <w:r w:rsidRPr="00394E13">
        <w:rPr>
          <w:rFonts w:ascii="Times New Roman" w:eastAsia="Times New Roman" w:hAnsi="Times New Roman" w:cs="Times New Roman"/>
          <w:kern w:val="0"/>
          <w:lang w:eastAsia="en-US"/>
        </w:rPr>
        <w:lastRenderedPageBreak/>
        <w:t xml:space="preserve">yet realized that junk foods are the main source of accumulation of fats. These </w:t>
      </w:r>
      <w:proofErr w:type="spellStart"/>
      <w:r w:rsidRPr="00394E13">
        <w:rPr>
          <w:rFonts w:ascii="Times New Roman" w:eastAsia="Times New Roman" w:hAnsi="Times New Roman" w:cs="Times New Roman"/>
          <w:kern w:val="0"/>
          <w:lang w:eastAsia="en-US"/>
        </w:rPr>
        <w:t>fats</w:t>
      </w:r>
      <w:proofErr w:type="spellEnd"/>
      <w:r w:rsidRPr="00394E13">
        <w:rPr>
          <w:rFonts w:ascii="Times New Roman" w:eastAsia="Times New Roman" w:hAnsi="Times New Roman" w:cs="Times New Roman"/>
          <w:kern w:val="0"/>
          <w:lang w:eastAsia="en-US"/>
        </w:rPr>
        <w:t xml:space="preserve"> are the main causes of diseases such as diabetes and heart diseases. Many medical centers in the United States are crowded with individuals seeking treatment services for these diseases.</w:t>
      </w:r>
    </w:p>
    <w:p w:rsidR="00603664" w:rsidRPr="00394E13" w:rsidRDefault="00603664" w:rsidP="00603664">
      <w:pPr>
        <w:ind w:firstLine="0"/>
        <w:rPr>
          <w:rFonts w:ascii="Times New Roman" w:eastAsia="Times New Roman" w:hAnsi="Times New Roman" w:cs="Times New Roman"/>
          <w:kern w:val="0"/>
          <w:lang w:eastAsia="en-US"/>
        </w:rPr>
      </w:pPr>
      <w:r w:rsidRPr="00394E13">
        <w:rPr>
          <w:rFonts w:ascii="Times New Roman" w:eastAsia="Times New Roman" w:hAnsi="Times New Roman" w:cs="Times New Roman"/>
          <w:kern w:val="0"/>
          <w:lang w:eastAsia="en-US"/>
        </w:rPr>
        <w:t xml:space="preserve">               However, these abnormalities in the country’s high expenditures on healthcare have not gone unnoticed. There has been a need to address the issue because it is obvious that the increased cost of healthcare will continue to affect standards of living negatively. For instance, according to </w:t>
      </w:r>
      <w:r w:rsidRPr="00394E13">
        <w:rPr>
          <w:rFonts w:ascii="Times New Roman" w:eastAsia="Times New Roman" w:hAnsi="Times New Roman" w:cs="Times New Roman"/>
          <w:kern w:val="0"/>
          <w:shd w:val="clear" w:color="auto" w:fill="FFFFFF"/>
          <w:lang w:eastAsia="en-US"/>
        </w:rPr>
        <w:t>Cook et al (2021),</w:t>
      </w:r>
      <w:r w:rsidRPr="00394E13">
        <w:rPr>
          <w:rFonts w:ascii="Times New Roman" w:eastAsia="Times New Roman" w:hAnsi="Times New Roman" w:cs="Times New Roman"/>
          <w:kern w:val="0"/>
          <w:lang w:eastAsia="en-US"/>
        </w:rPr>
        <w:t xml:space="preserve"> increased health care cost makes health insurance companies to raise deductibles and premiums. Additionally, the government’s health coverage increases and the funds are obtained from taxes deducted from citizens’ incomes. All these deductibles greatly affect individuals’ ability to financially cater for other aspects of life. Therefore, the US government continues to respond to this issue by setting up harsh antitrust laws that govern how medical facilities price their products and services. Furthermore, services by the government such as Medicaid and Medicaid have been implemented to aid eligible citizens to services with health coverage. (</w:t>
      </w:r>
      <w:r w:rsidRPr="00394E13">
        <w:rPr>
          <w:rFonts w:ascii="Times New Roman" w:eastAsia="Times New Roman" w:hAnsi="Times New Roman" w:cs="Times New Roman"/>
          <w:kern w:val="0"/>
          <w:shd w:val="clear" w:color="auto" w:fill="FFFFFF"/>
          <w:lang w:eastAsia="en-US"/>
        </w:rPr>
        <w:t>Cook et al, 2021)</w:t>
      </w:r>
    </w:p>
    <w:p w:rsidR="00603664" w:rsidRPr="00394E13" w:rsidRDefault="00603664" w:rsidP="00603664">
      <w:pPr>
        <w:ind w:firstLine="0"/>
        <w:rPr>
          <w:rFonts w:ascii="Times New Roman" w:eastAsia="Times New Roman" w:hAnsi="Times New Roman" w:cs="Times New Roman"/>
          <w:kern w:val="0"/>
          <w:lang w:eastAsia="en-US"/>
        </w:rPr>
      </w:pPr>
      <w:r w:rsidRPr="00394E13">
        <w:rPr>
          <w:rFonts w:ascii="Times New Roman" w:eastAsia="Times New Roman" w:hAnsi="Times New Roman" w:cs="Times New Roman"/>
          <w:kern w:val="0"/>
          <w:lang w:eastAsia="en-US"/>
        </w:rPr>
        <w:t xml:space="preserve">                 With all the deductibles I have discussed earlier on the paper; citizens are bearing a very heavy burden of the healthcare cost. Healthcare systems, therefore, are obligated to determine what has been the cause for the high cost of healthcare services and products. After identifying these various causes, the healthcare systems should thereafter implement smart and creative strategies that should see to it that solutions to this issue are identified. A major strategy that healthcare systems should apply is changing the high labor costs. According to Harvard Business Review, the size of the healthcare workforce in the healthcare facilities has been the main cause of high operating expenses that has in return been imposed on consumers through the high cost of healthcare services. Hospitals in the US should instead opt to hire contract labor </w:t>
      </w:r>
      <w:r w:rsidRPr="00394E13">
        <w:rPr>
          <w:rFonts w:ascii="Times New Roman" w:eastAsia="Times New Roman" w:hAnsi="Times New Roman" w:cs="Times New Roman"/>
          <w:kern w:val="0"/>
          <w:lang w:eastAsia="en-US"/>
        </w:rPr>
        <w:lastRenderedPageBreak/>
        <w:t>which will approximately reduce operating costs by half. This will ensure that the hospitals have the right medical workforce with the right skills and this will make our health care systems the most patients’ health orientated with the best outcomes instead of the most expensive with the poorest outcomes. In addition, our health care system should strategize to remove the unintentional costs of new technology. The incorporation of technological equipment has also been the reason why the cost of healthcare in America is rapidly increasing. Hospitals should be more focused on productivity and not technology. Some diseases can be treated without the use of technology and this will reduce the cost because technology has seen inpatients and outpatients spend more money than they have saved. Healthcare cost is a pressing issue in the US right now and failure to address the issue will only leave our country faced with an extortionist healthcare system. (</w:t>
      </w:r>
      <w:r w:rsidRPr="00394E13">
        <w:rPr>
          <w:rFonts w:ascii="Times New Roman" w:eastAsia="Times New Roman" w:hAnsi="Times New Roman" w:cs="Times New Roman"/>
          <w:kern w:val="0"/>
          <w:shd w:val="clear" w:color="auto" w:fill="FFFFFF"/>
          <w:lang w:eastAsia="en-US"/>
        </w:rPr>
        <w:t xml:space="preserve">Sharma, Caldas &amp; </w:t>
      </w:r>
      <w:proofErr w:type="spellStart"/>
      <w:r w:rsidRPr="00394E13">
        <w:rPr>
          <w:rFonts w:ascii="Times New Roman" w:eastAsia="Times New Roman" w:hAnsi="Times New Roman" w:cs="Times New Roman"/>
          <w:kern w:val="0"/>
          <w:shd w:val="clear" w:color="auto" w:fill="FFFFFF"/>
          <w:lang w:eastAsia="en-US"/>
        </w:rPr>
        <w:t>Mulva</w:t>
      </w:r>
      <w:proofErr w:type="spellEnd"/>
      <w:r w:rsidRPr="00394E13">
        <w:rPr>
          <w:rFonts w:ascii="Times New Roman" w:eastAsia="Times New Roman" w:hAnsi="Times New Roman" w:cs="Times New Roman"/>
          <w:kern w:val="0"/>
          <w:shd w:val="clear" w:color="auto" w:fill="FFFFFF"/>
          <w:lang w:eastAsia="en-US"/>
        </w:rPr>
        <w:t>, 2020</w:t>
      </w:r>
      <w:r w:rsidRPr="00394E13">
        <w:rPr>
          <w:rFonts w:ascii="Times New Roman" w:eastAsia="Times New Roman" w:hAnsi="Times New Roman" w:cs="Times New Roman"/>
          <w:kern w:val="0"/>
          <w:lang w:eastAsia="en-US"/>
        </w:rPr>
        <w:t>)</w:t>
      </w: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p>
    <w:p w:rsidR="00603664" w:rsidRPr="00603664" w:rsidRDefault="00603664" w:rsidP="00603664">
      <w:pPr>
        <w:ind w:firstLine="0"/>
        <w:jc w:val="center"/>
        <w:rPr>
          <w:rFonts w:ascii="Times New Roman" w:eastAsia="Times New Roman" w:hAnsi="Times New Roman" w:cs="Times New Roman"/>
          <w:color w:val="0E101A"/>
          <w:kern w:val="0"/>
          <w:lang w:eastAsia="en-US"/>
        </w:rPr>
      </w:pPr>
      <w:r w:rsidRPr="00603664">
        <w:rPr>
          <w:rFonts w:ascii="Times New Roman" w:eastAsia="Times New Roman" w:hAnsi="Times New Roman" w:cs="Times New Roman"/>
          <w:color w:val="0E101A"/>
          <w:kern w:val="0"/>
          <w:lang w:eastAsia="en-US"/>
        </w:rPr>
        <w:t>References</w:t>
      </w:r>
    </w:p>
    <w:p w:rsidR="00603664" w:rsidRPr="00603664" w:rsidRDefault="00603664" w:rsidP="00603664">
      <w:pPr>
        <w:ind w:firstLine="0"/>
        <w:rPr>
          <w:rFonts w:ascii="Times New Roman" w:eastAsia="Times New Roman" w:hAnsi="Times New Roman" w:cs="Times New Roman"/>
          <w:color w:val="222222"/>
          <w:kern w:val="0"/>
          <w:shd w:val="clear" w:color="auto" w:fill="FFFFFF"/>
          <w:lang w:eastAsia="en-US"/>
        </w:rPr>
      </w:pPr>
      <w:r w:rsidRPr="00603664">
        <w:rPr>
          <w:rFonts w:ascii="Times New Roman" w:eastAsia="Times New Roman" w:hAnsi="Times New Roman" w:cs="Times New Roman"/>
          <w:color w:val="222222"/>
          <w:kern w:val="0"/>
          <w:shd w:val="clear" w:color="auto" w:fill="FFFFFF"/>
          <w:lang w:eastAsia="en-US"/>
        </w:rPr>
        <w:t>Cook, K., Foster, B., Hoke, C., Smith, D., Peterson, L., Martin, J., ... &amp; Gunn, L. H. (2021, July). Associations between Hospital Quality Outcomes and Medicare Spending per Beneficiary in the USA. In </w:t>
      </w:r>
      <w:r w:rsidRPr="00603664">
        <w:rPr>
          <w:rFonts w:ascii="Times New Roman" w:eastAsia="Times New Roman" w:hAnsi="Times New Roman" w:cs="Times New Roman"/>
          <w:i/>
          <w:iCs/>
          <w:color w:val="222222"/>
          <w:kern w:val="0"/>
          <w:shd w:val="clear" w:color="auto" w:fill="FFFFFF"/>
          <w:lang w:eastAsia="en-US"/>
        </w:rPr>
        <w:t>Healthcare</w:t>
      </w:r>
      <w:r w:rsidRPr="00603664">
        <w:rPr>
          <w:rFonts w:ascii="Times New Roman" w:eastAsia="Times New Roman" w:hAnsi="Times New Roman" w:cs="Times New Roman"/>
          <w:color w:val="222222"/>
          <w:kern w:val="0"/>
          <w:shd w:val="clear" w:color="auto" w:fill="FFFFFF"/>
          <w:lang w:eastAsia="en-US"/>
        </w:rPr>
        <w:t xml:space="preserve"> (Vol. 9, No. 7, p. 831). Multidisciplinary Digital Publishing Institute. </w:t>
      </w:r>
      <w:hyperlink r:id="rId9" w:history="1">
        <w:r w:rsidRPr="00603664">
          <w:rPr>
            <w:rFonts w:ascii="Times New Roman" w:eastAsia="Times New Roman" w:hAnsi="Times New Roman" w:cs="Times New Roman"/>
            <w:color w:val="0000FF"/>
            <w:kern w:val="0"/>
            <w:u w:val="single"/>
            <w:shd w:val="clear" w:color="auto" w:fill="FFFFFF"/>
            <w:lang w:eastAsia="en-US"/>
          </w:rPr>
          <w:t>https://bmjopen.bmj.com/content/9/5/e027432.abstract</w:t>
        </w:r>
      </w:hyperlink>
    </w:p>
    <w:p w:rsidR="00603664" w:rsidRPr="00603664" w:rsidRDefault="00603664" w:rsidP="00603664">
      <w:pPr>
        <w:ind w:firstLine="0"/>
        <w:rPr>
          <w:rFonts w:ascii="Times New Roman" w:eastAsia="Times New Roman" w:hAnsi="Times New Roman" w:cs="Times New Roman"/>
          <w:color w:val="222222"/>
          <w:kern w:val="0"/>
          <w:shd w:val="clear" w:color="auto" w:fill="FFFFFF"/>
          <w:lang w:eastAsia="en-US"/>
        </w:rPr>
      </w:pPr>
      <w:proofErr w:type="spellStart"/>
      <w:r w:rsidRPr="00603664">
        <w:rPr>
          <w:rFonts w:ascii="Times New Roman" w:eastAsia="Times New Roman" w:hAnsi="Times New Roman" w:cs="Times New Roman"/>
          <w:color w:val="222222"/>
          <w:kern w:val="0"/>
          <w:shd w:val="clear" w:color="auto" w:fill="FFFFFF"/>
          <w:lang w:eastAsia="en-US"/>
        </w:rPr>
        <w:t>Okpala</w:t>
      </w:r>
      <w:proofErr w:type="spellEnd"/>
      <w:r w:rsidRPr="00603664">
        <w:rPr>
          <w:rFonts w:ascii="Times New Roman" w:eastAsia="Times New Roman" w:hAnsi="Times New Roman" w:cs="Times New Roman"/>
          <w:color w:val="222222"/>
          <w:kern w:val="0"/>
          <w:shd w:val="clear" w:color="auto" w:fill="FFFFFF"/>
          <w:lang w:eastAsia="en-US"/>
        </w:rPr>
        <w:t>, P. (2018). Assessment of the influence of technology on the cost of healthcare service and patient’s satisfaction. </w:t>
      </w:r>
      <w:r w:rsidRPr="00603664">
        <w:rPr>
          <w:rFonts w:ascii="Times New Roman" w:eastAsia="Times New Roman" w:hAnsi="Times New Roman" w:cs="Times New Roman"/>
          <w:i/>
          <w:iCs/>
          <w:color w:val="222222"/>
          <w:kern w:val="0"/>
          <w:shd w:val="clear" w:color="auto" w:fill="FFFFFF"/>
          <w:lang w:eastAsia="en-US"/>
        </w:rPr>
        <w:t>International Journal of Healthcare Management</w:t>
      </w:r>
      <w:r w:rsidRPr="00603664">
        <w:rPr>
          <w:rFonts w:ascii="Times New Roman" w:eastAsia="Times New Roman" w:hAnsi="Times New Roman" w:cs="Times New Roman"/>
          <w:color w:val="222222"/>
          <w:kern w:val="0"/>
          <w:shd w:val="clear" w:color="auto" w:fill="FFFFFF"/>
          <w:lang w:eastAsia="en-US"/>
        </w:rPr>
        <w:t>, </w:t>
      </w:r>
      <w:r w:rsidRPr="00603664">
        <w:rPr>
          <w:rFonts w:ascii="Times New Roman" w:eastAsia="Times New Roman" w:hAnsi="Times New Roman" w:cs="Times New Roman"/>
          <w:i/>
          <w:iCs/>
          <w:color w:val="222222"/>
          <w:kern w:val="0"/>
          <w:shd w:val="clear" w:color="auto" w:fill="FFFFFF"/>
          <w:lang w:eastAsia="en-US"/>
        </w:rPr>
        <w:t>11</w:t>
      </w:r>
      <w:r w:rsidRPr="00603664">
        <w:rPr>
          <w:rFonts w:ascii="Times New Roman" w:eastAsia="Times New Roman" w:hAnsi="Times New Roman" w:cs="Times New Roman"/>
          <w:color w:val="222222"/>
          <w:kern w:val="0"/>
          <w:shd w:val="clear" w:color="auto" w:fill="FFFFFF"/>
          <w:lang w:eastAsia="en-US"/>
        </w:rPr>
        <w:t xml:space="preserve">(4), 351-355. </w:t>
      </w:r>
      <w:hyperlink r:id="rId10" w:history="1">
        <w:r w:rsidRPr="00603664">
          <w:rPr>
            <w:rFonts w:ascii="Times New Roman" w:eastAsia="Times New Roman" w:hAnsi="Times New Roman" w:cs="Times New Roman"/>
            <w:color w:val="0000FF"/>
            <w:kern w:val="0"/>
            <w:u w:val="single"/>
            <w:shd w:val="clear" w:color="auto" w:fill="FFFFFF"/>
            <w:lang w:eastAsia="en-US"/>
          </w:rPr>
          <w:t>https://doi.org/10.1080/20479700.2017.1337623</w:t>
        </w:r>
      </w:hyperlink>
    </w:p>
    <w:p w:rsidR="00603664" w:rsidRPr="00603664" w:rsidRDefault="00603664" w:rsidP="00603664">
      <w:pPr>
        <w:ind w:firstLine="0"/>
        <w:rPr>
          <w:rFonts w:ascii="Times New Roman" w:eastAsia="Times New Roman" w:hAnsi="Times New Roman" w:cs="Times New Roman"/>
          <w:color w:val="222222"/>
          <w:kern w:val="0"/>
          <w:shd w:val="clear" w:color="auto" w:fill="FFFFFF"/>
          <w:lang w:eastAsia="en-US"/>
        </w:rPr>
      </w:pPr>
      <w:r w:rsidRPr="00603664">
        <w:rPr>
          <w:rFonts w:ascii="Times New Roman" w:eastAsia="Times New Roman" w:hAnsi="Times New Roman" w:cs="Times New Roman"/>
          <w:color w:val="222222"/>
          <w:kern w:val="0"/>
          <w:shd w:val="clear" w:color="auto" w:fill="FFFFFF"/>
          <w:lang w:eastAsia="en-US"/>
        </w:rPr>
        <w:t xml:space="preserve">Sharma, V., Caldas, C. H., &amp; </w:t>
      </w:r>
      <w:proofErr w:type="spellStart"/>
      <w:r w:rsidRPr="00603664">
        <w:rPr>
          <w:rFonts w:ascii="Times New Roman" w:eastAsia="Times New Roman" w:hAnsi="Times New Roman" w:cs="Times New Roman"/>
          <w:color w:val="222222"/>
          <w:kern w:val="0"/>
          <w:shd w:val="clear" w:color="auto" w:fill="FFFFFF"/>
          <w:lang w:eastAsia="en-US"/>
        </w:rPr>
        <w:t>Mulva</w:t>
      </w:r>
      <w:proofErr w:type="spellEnd"/>
      <w:r w:rsidRPr="00603664">
        <w:rPr>
          <w:rFonts w:ascii="Times New Roman" w:eastAsia="Times New Roman" w:hAnsi="Times New Roman" w:cs="Times New Roman"/>
          <w:color w:val="222222"/>
          <w:kern w:val="0"/>
          <w:shd w:val="clear" w:color="auto" w:fill="FFFFFF"/>
          <w:lang w:eastAsia="en-US"/>
        </w:rPr>
        <w:t>, S. P. (2020). Identification and prioritization of factors affecting the overall project cost of healthcare facilities. </w:t>
      </w:r>
      <w:r w:rsidRPr="00603664">
        <w:rPr>
          <w:rFonts w:ascii="Times New Roman" w:eastAsia="Times New Roman" w:hAnsi="Times New Roman" w:cs="Times New Roman"/>
          <w:i/>
          <w:iCs/>
          <w:color w:val="222222"/>
          <w:kern w:val="0"/>
          <w:shd w:val="clear" w:color="auto" w:fill="FFFFFF"/>
          <w:lang w:eastAsia="en-US"/>
        </w:rPr>
        <w:t>Journal of Construction Engineering and Management</w:t>
      </w:r>
      <w:r w:rsidRPr="00603664">
        <w:rPr>
          <w:rFonts w:ascii="Times New Roman" w:eastAsia="Times New Roman" w:hAnsi="Times New Roman" w:cs="Times New Roman"/>
          <w:color w:val="222222"/>
          <w:kern w:val="0"/>
          <w:shd w:val="clear" w:color="auto" w:fill="FFFFFF"/>
          <w:lang w:eastAsia="en-US"/>
        </w:rPr>
        <w:t>, </w:t>
      </w:r>
      <w:r w:rsidRPr="00603664">
        <w:rPr>
          <w:rFonts w:ascii="Times New Roman" w:eastAsia="Times New Roman" w:hAnsi="Times New Roman" w:cs="Times New Roman"/>
          <w:i/>
          <w:iCs/>
          <w:color w:val="222222"/>
          <w:kern w:val="0"/>
          <w:shd w:val="clear" w:color="auto" w:fill="FFFFFF"/>
          <w:lang w:eastAsia="en-US"/>
        </w:rPr>
        <w:t>146</w:t>
      </w:r>
      <w:r w:rsidRPr="00603664">
        <w:rPr>
          <w:rFonts w:ascii="Times New Roman" w:eastAsia="Times New Roman" w:hAnsi="Times New Roman" w:cs="Times New Roman"/>
          <w:color w:val="222222"/>
          <w:kern w:val="0"/>
          <w:shd w:val="clear" w:color="auto" w:fill="FFFFFF"/>
          <w:lang w:eastAsia="en-US"/>
        </w:rPr>
        <w:t xml:space="preserve">(2), 04019106. </w:t>
      </w:r>
      <w:hyperlink r:id="rId11" w:history="1">
        <w:r w:rsidRPr="00603664">
          <w:rPr>
            <w:rFonts w:ascii="Times New Roman" w:eastAsia="Times New Roman" w:hAnsi="Times New Roman" w:cs="Times New Roman"/>
            <w:color w:val="0000FF"/>
            <w:kern w:val="0"/>
            <w:u w:val="single"/>
            <w:shd w:val="clear" w:color="auto" w:fill="FFFFFF"/>
            <w:lang w:eastAsia="en-US"/>
          </w:rPr>
          <w:t>http://dx.doi.org/10.1061/(ASCE)CO.1943-7862.0001692</w:t>
        </w:r>
      </w:hyperlink>
    </w:p>
    <w:p w:rsidR="00603664" w:rsidRPr="00603664" w:rsidRDefault="00603664" w:rsidP="00603664">
      <w:pPr>
        <w:ind w:firstLine="0"/>
        <w:rPr>
          <w:rFonts w:ascii="Times New Roman" w:eastAsia="Times New Roman" w:hAnsi="Times New Roman" w:cs="Times New Roman"/>
          <w:color w:val="222222"/>
          <w:kern w:val="0"/>
          <w:shd w:val="clear" w:color="auto" w:fill="FFFFFF"/>
          <w:lang w:eastAsia="en-US"/>
        </w:rPr>
      </w:pPr>
    </w:p>
    <w:p w:rsidR="00603664" w:rsidRPr="00603664" w:rsidRDefault="00603664" w:rsidP="00603664">
      <w:pPr>
        <w:ind w:firstLine="0"/>
        <w:rPr>
          <w:rFonts w:ascii="Times New Roman" w:eastAsia="Times New Roman" w:hAnsi="Times New Roman" w:cs="Times New Roman"/>
          <w:color w:val="0E101A"/>
          <w:kern w:val="0"/>
          <w:lang w:eastAsia="en-US"/>
        </w:rPr>
      </w:pPr>
      <w:r w:rsidRPr="00603664">
        <w:rPr>
          <w:rFonts w:ascii="Times New Roman" w:eastAsia="Times New Roman" w:hAnsi="Times New Roman" w:cs="Times New Roman"/>
          <w:color w:val="0E101A"/>
          <w:kern w:val="0"/>
          <w:lang w:eastAsia="en-US"/>
        </w:rPr>
        <w:t>               </w:t>
      </w:r>
    </w:p>
    <w:p w:rsidR="00603664" w:rsidRPr="00603664" w:rsidRDefault="00603664" w:rsidP="00603664">
      <w:pPr>
        <w:ind w:firstLine="0"/>
        <w:rPr>
          <w:rFonts w:ascii="Times New Roman" w:eastAsia="Times New Roman" w:hAnsi="Times New Roman" w:cs="Times New Roman"/>
          <w:color w:val="0E101A"/>
          <w:kern w:val="0"/>
          <w:lang w:eastAsia="en-US"/>
        </w:rPr>
      </w:pPr>
      <w:r w:rsidRPr="00603664">
        <w:rPr>
          <w:rFonts w:ascii="Times New Roman" w:eastAsia="Times New Roman" w:hAnsi="Times New Roman" w:cs="Times New Roman"/>
          <w:color w:val="0E101A"/>
          <w:kern w:val="0"/>
          <w:lang w:eastAsia="en-US"/>
        </w:rPr>
        <w:t>               </w:t>
      </w:r>
    </w:p>
    <w:p w:rsidR="00603664" w:rsidRPr="00603664" w:rsidRDefault="00603664" w:rsidP="00603664">
      <w:pPr>
        <w:ind w:firstLine="0"/>
        <w:rPr>
          <w:rFonts w:ascii="Times New Roman" w:eastAsia="Times New Roman" w:hAnsi="Times New Roman" w:cs="Times New Roman"/>
          <w:color w:val="0E101A"/>
          <w:kern w:val="0"/>
          <w:lang w:eastAsia="en-US"/>
        </w:rPr>
      </w:pPr>
      <w:r w:rsidRPr="00603664">
        <w:rPr>
          <w:rFonts w:ascii="Times New Roman" w:eastAsia="Times New Roman" w:hAnsi="Times New Roman" w:cs="Times New Roman"/>
          <w:color w:val="0E101A"/>
          <w:kern w:val="0"/>
          <w:lang w:eastAsia="en-US"/>
        </w:rPr>
        <w:t>                               </w:t>
      </w:r>
    </w:p>
    <w:p w:rsidR="00E81978" w:rsidRPr="00603664" w:rsidRDefault="00E81978" w:rsidP="00603664"/>
    <w:sectPr w:rsidR="00E81978" w:rsidRPr="00603664">
      <w:headerReference w:type="default" r:id="rId12"/>
      <w:headerReference w:type="first" r:id="rId13"/>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5C1B" w:rsidRDefault="00F55C1B">
      <w:pPr>
        <w:spacing w:line="240" w:lineRule="auto"/>
      </w:pPr>
      <w:r>
        <w:separator/>
      </w:r>
    </w:p>
    <w:p w:rsidR="00F55C1B" w:rsidRDefault="00F55C1B"/>
  </w:endnote>
  <w:endnote w:type="continuationSeparator" w:id="0">
    <w:p w:rsidR="00F55C1B" w:rsidRDefault="00F55C1B">
      <w:pPr>
        <w:spacing w:line="240" w:lineRule="auto"/>
      </w:pPr>
      <w:r>
        <w:continuationSeparator/>
      </w:r>
    </w:p>
    <w:p w:rsidR="00F55C1B" w:rsidRDefault="00F55C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5C1B" w:rsidRDefault="00F55C1B">
      <w:pPr>
        <w:spacing w:line="240" w:lineRule="auto"/>
      </w:pPr>
      <w:r>
        <w:separator/>
      </w:r>
    </w:p>
    <w:p w:rsidR="00F55C1B" w:rsidRDefault="00F55C1B"/>
  </w:footnote>
  <w:footnote w:type="continuationSeparator" w:id="0">
    <w:p w:rsidR="00F55C1B" w:rsidRDefault="00F55C1B">
      <w:pPr>
        <w:spacing w:line="240" w:lineRule="auto"/>
      </w:pPr>
      <w:r>
        <w:continuationSeparator/>
      </w:r>
    </w:p>
    <w:p w:rsidR="00F55C1B" w:rsidRDefault="00F55C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978" w:rsidRDefault="00F55C1B">
    <w:pPr>
      <w:pStyle w:val="Header"/>
    </w:pPr>
    <w:sdt>
      <w:sdtPr>
        <w:rPr>
          <w:rStyle w:val="Strong"/>
        </w:rPr>
        <w:alias w:val="Running head"/>
        <w:tag w:val=""/>
        <w:id w:val="12739865"/>
        <w:placeholder>
          <w:docPart w:val="C52BDB3808D04CF08F24B79AC57C26A5"/>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394E13">
          <w:rPr>
            <w:rStyle w:val="Strong"/>
          </w:rPr>
          <w:t xml:space="preserve"> </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xNzEwMTA0NjY3MDRV0lEKTi0uzszPAykwrAUAzGCAgCwAAAA="/>
  </w:docVars>
  <w:rsids>
    <w:rsidRoot w:val="00603664"/>
    <w:rsid w:val="000D3F41"/>
    <w:rsid w:val="00355DCA"/>
    <w:rsid w:val="00394E13"/>
    <w:rsid w:val="00551A02"/>
    <w:rsid w:val="005534FA"/>
    <w:rsid w:val="005D3A03"/>
    <w:rsid w:val="00603664"/>
    <w:rsid w:val="00724F18"/>
    <w:rsid w:val="008002C0"/>
    <w:rsid w:val="008C5323"/>
    <w:rsid w:val="009A6A3B"/>
    <w:rsid w:val="00B475E1"/>
    <w:rsid w:val="00B823AA"/>
    <w:rsid w:val="00BA45DB"/>
    <w:rsid w:val="00BF4184"/>
    <w:rsid w:val="00C0601E"/>
    <w:rsid w:val="00C31D30"/>
    <w:rsid w:val="00CB52DA"/>
    <w:rsid w:val="00CD6E39"/>
    <w:rsid w:val="00CF6E91"/>
    <w:rsid w:val="00D85B68"/>
    <w:rsid w:val="00E6004D"/>
    <w:rsid w:val="00E81978"/>
    <w:rsid w:val="00F379B7"/>
    <w:rsid w:val="00F525FA"/>
    <w:rsid w:val="00F55C1B"/>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92E91"/>
  <w15:chartTrackingRefBased/>
  <w15:docId w15:val="{55F65E9B-8FEC-4B26-87C6-82E1AEEF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x.doi.org/10.1061/(ASCE)CO.1943-7862.0001692"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doi.org/10.1080/20479700.2017.1337623" TargetMode="External"/><Relationship Id="rId4" Type="http://schemas.openxmlformats.org/officeDocument/2006/relationships/styles" Target="styles.xml"/><Relationship Id="rId9" Type="http://schemas.openxmlformats.org/officeDocument/2006/relationships/hyperlink" Target="https://bmjopen.bmj.com/content/9/5/e027432.abstract"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ptopUser\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52BDB3808D04CF08F24B79AC57C26A5"/>
        <w:category>
          <w:name w:val="General"/>
          <w:gallery w:val="placeholder"/>
        </w:category>
        <w:types>
          <w:type w:val="bbPlcHdr"/>
        </w:types>
        <w:behaviors>
          <w:behavior w:val="content"/>
        </w:behaviors>
        <w:guid w:val="{94E9ACA3-5D11-48CB-87EB-6A3BF00F1E0A}"/>
      </w:docPartPr>
      <w:docPartBody>
        <w:p w:rsidR="0054302C" w:rsidRDefault="004A4907">
          <w:pPr>
            <w:pStyle w:val="C52BDB3808D04CF08F24B79AC57C26A5"/>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07"/>
    <w:rsid w:val="004A4907"/>
    <w:rsid w:val="0054302C"/>
    <w:rsid w:val="00C65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5ED64BC2D64B10B4F8CC7D626EDB5F">
    <w:name w:val="185ED64BC2D64B10B4F8CC7D626EDB5F"/>
  </w:style>
  <w:style w:type="paragraph" w:customStyle="1" w:styleId="D4A42B8AD73E456588A55E89AEAD52BC">
    <w:name w:val="D4A42B8AD73E456588A55E89AEAD52BC"/>
  </w:style>
  <w:style w:type="paragraph" w:customStyle="1" w:styleId="627069C3E73F46A3B000511613D7C334">
    <w:name w:val="627069C3E73F46A3B000511613D7C334"/>
  </w:style>
  <w:style w:type="paragraph" w:customStyle="1" w:styleId="7E5F59267AF043DE9FABE3B6F59A646B">
    <w:name w:val="7E5F59267AF043DE9FABE3B6F59A646B"/>
  </w:style>
  <w:style w:type="paragraph" w:customStyle="1" w:styleId="69EE827A4B1D4D17959A56B1433AFDF4">
    <w:name w:val="69EE827A4B1D4D17959A56B1433AFDF4"/>
  </w:style>
  <w:style w:type="paragraph" w:customStyle="1" w:styleId="3CF68467824D4C1E82EC1A6322F5ADB1">
    <w:name w:val="3CF68467824D4C1E82EC1A6322F5ADB1"/>
  </w:style>
  <w:style w:type="character" w:styleId="Emphasis">
    <w:name w:val="Emphasis"/>
    <w:basedOn w:val="DefaultParagraphFont"/>
    <w:uiPriority w:val="4"/>
    <w:unhideWhenUsed/>
    <w:qFormat/>
    <w:rPr>
      <w:i/>
      <w:iCs/>
    </w:rPr>
  </w:style>
  <w:style w:type="paragraph" w:customStyle="1" w:styleId="A0D7E33914704C12A2A4D3571EB5F3EE">
    <w:name w:val="A0D7E33914704C12A2A4D3571EB5F3EE"/>
  </w:style>
  <w:style w:type="paragraph" w:customStyle="1" w:styleId="DC453B2E5FB74B9693610F9B65BCA71A">
    <w:name w:val="DC453B2E5FB74B9693610F9B65BCA71A"/>
  </w:style>
  <w:style w:type="paragraph" w:customStyle="1" w:styleId="0C3E0618E5FA410AA90F75F5547EF4AA">
    <w:name w:val="0C3E0618E5FA410AA90F75F5547EF4AA"/>
  </w:style>
  <w:style w:type="paragraph" w:customStyle="1" w:styleId="456CF495D57F420D89F493F5B9C4FB1C">
    <w:name w:val="456CF495D57F420D89F493F5B9C4FB1C"/>
  </w:style>
  <w:style w:type="paragraph" w:customStyle="1" w:styleId="CE84DB67CAF14E0B9978C85F391C5A84">
    <w:name w:val="CE84DB67CAF14E0B9978C85F391C5A84"/>
  </w:style>
  <w:style w:type="paragraph" w:customStyle="1" w:styleId="40190AAF5D7349D4903512B577DD4812">
    <w:name w:val="40190AAF5D7349D4903512B577DD4812"/>
  </w:style>
  <w:style w:type="paragraph" w:customStyle="1" w:styleId="69952DC92E294949B0A8177E59C5E8F4">
    <w:name w:val="69952DC92E294949B0A8177E59C5E8F4"/>
  </w:style>
  <w:style w:type="paragraph" w:customStyle="1" w:styleId="AFAF0C6F66184E8B9DA264ABA5137D87">
    <w:name w:val="AFAF0C6F66184E8B9DA264ABA5137D87"/>
  </w:style>
  <w:style w:type="paragraph" w:customStyle="1" w:styleId="2F8AA29A3F084C478388279FC838B411">
    <w:name w:val="2F8AA29A3F084C478388279FC838B411"/>
  </w:style>
  <w:style w:type="paragraph" w:customStyle="1" w:styleId="04A63DA2168A49A7B59DE41374E197F5">
    <w:name w:val="04A63DA2168A49A7B59DE41374E197F5"/>
  </w:style>
  <w:style w:type="paragraph" w:customStyle="1" w:styleId="3E4EDFA927C0481198D844674F155B55">
    <w:name w:val="3E4EDFA927C0481198D844674F155B55"/>
  </w:style>
  <w:style w:type="paragraph" w:customStyle="1" w:styleId="BB1723AF753F4430A8B4E45083FEBF2C">
    <w:name w:val="BB1723AF753F4430A8B4E45083FEBF2C"/>
  </w:style>
  <w:style w:type="paragraph" w:customStyle="1" w:styleId="D3A923389D3746C88E0B94AC25B42582">
    <w:name w:val="D3A923389D3746C88E0B94AC25B42582"/>
  </w:style>
  <w:style w:type="paragraph" w:customStyle="1" w:styleId="92E08C71FAD8445A81D8DD33ECBE3F79">
    <w:name w:val="92E08C71FAD8445A81D8DD33ECBE3F79"/>
  </w:style>
  <w:style w:type="paragraph" w:customStyle="1" w:styleId="A72F633D57C2446C9C94998826F9AD92">
    <w:name w:val="A72F633D57C2446C9C94998826F9AD92"/>
  </w:style>
  <w:style w:type="paragraph" w:customStyle="1" w:styleId="5294ABC417B54C3CA36348FA37340983">
    <w:name w:val="5294ABC417B54C3CA36348FA37340983"/>
  </w:style>
  <w:style w:type="paragraph" w:customStyle="1" w:styleId="B42EFB99604940CE807E65FBD1928EA7">
    <w:name w:val="B42EFB99604940CE807E65FBD1928EA7"/>
  </w:style>
  <w:style w:type="paragraph" w:customStyle="1" w:styleId="DCA611E5FA624CE882F32A7F84E07D2D">
    <w:name w:val="DCA611E5FA624CE882F32A7F84E07D2D"/>
  </w:style>
  <w:style w:type="paragraph" w:customStyle="1" w:styleId="0B3B6E6E91DB417FBC1FED1EF85F9058">
    <w:name w:val="0B3B6E6E91DB417FBC1FED1EF85F9058"/>
  </w:style>
  <w:style w:type="paragraph" w:customStyle="1" w:styleId="85161DFF4A1948108D6F461982D7238F">
    <w:name w:val="85161DFF4A1948108D6F461982D7238F"/>
  </w:style>
  <w:style w:type="paragraph" w:customStyle="1" w:styleId="7A66A851990E4D05A33D40035C915B10">
    <w:name w:val="7A66A851990E4D05A33D40035C915B10"/>
  </w:style>
  <w:style w:type="paragraph" w:customStyle="1" w:styleId="FD0858B060E2431891D6CCCBF5BE2305">
    <w:name w:val="FD0858B060E2431891D6CCCBF5BE2305"/>
  </w:style>
  <w:style w:type="paragraph" w:customStyle="1" w:styleId="73DFC2BECAB74413B7EF13480622A4B0">
    <w:name w:val="73DFC2BECAB74413B7EF13480622A4B0"/>
  </w:style>
  <w:style w:type="paragraph" w:customStyle="1" w:styleId="F38826E0D2B349FE9ECFCD22E7272CA6">
    <w:name w:val="F38826E0D2B349FE9ECFCD22E7272CA6"/>
  </w:style>
  <w:style w:type="paragraph" w:customStyle="1" w:styleId="C26A01AAC30A41FD90DF57B7533B2391">
    <w:name w:val="C26A01AAC30A41FD90DF57B7533B2391"/>
  </w:style>
  <w:style w:type="paragraph" w:customStyle="1" w:styleId="CCCB87AC60D840CAB382F5028580E88A">
    <w:name w:val="CCCB87AC60D840CAB382F5028580E88A"/>
  </w:style>
  <w:style w:type="paragraph" w:customStyle="1" w:styleId="1F0F6FB6C14A45A898FBF500952FCFCD">
    <w:name w:val="1F0F6FB6C14A45A898FBF500952FCFCD"/>
  </w:style>
  <w:style w:type="paragraph" w:customStyle="1" w:styleId="ABC51F5BAE7A41ED823629A5F64B0048">
    <w:name w:val="ABC51F5BAE7A41ED823629A5F64B0048"/>
  </w:style>
  <w:style w:type="paragraph" w:customStyle="1" w:styleId="A4FDC0453B6240B1BCB72C5E286D6069">
    <w:name w:val="A4FDC0453B6240B1BCB72C5E286D6069"/>
  </w:style>
  <w:style w:type="paragraph" w:customStyle="1" w:styleId="168EAA280D1843D084BDEF67F5BB9560">
    <w:name w:val="168EAA280D1843D084BDEF67F5BB9560"/>
  </w:style>
  <w:style w:type="paragraph" w:customStyle="1" w:styleId="9C21070E7114473688343A0315C17E99">
    <w:name w:val="9C21070E7114473688343A0315C17E99"/>
  </w:style>
  <w:style w:type="paragraph" w:customStyle="1" w:styleId="4D653FDAFF9349CBB09B9D01661A2134">
    <w:name w:val="4D653FDAFF9349CBB09B9D01661A2134"/>
  </w:style>
  <w:style w:type="paragraph" w:customStyle="1" w:styleId="56C2C7DA2FE14C8BA081FADB95564B8D">
    <w:name w:val="56C2C7DA2FE14C8BA081FADB95564B8D"/>
  </w:style>
  <w:style w:type="paragraph" w:customStyle="1" w:styleId="20082FF48F6141FC8320141CD6B9D1BF">
    <w:name w:val="20082FF48F6141FC8320141CD6B9D1BF"/>
  </w:style>
  <w:style w:type="paragraph" w:customStyle="1" w:styleId="1EF2E76AAB0A4AA0A7CA2C620F869DD7">
    <w:name w:val="1EF2E76AAB0A4AA0A7CA2C620F869DD7"/>
  </w:style>
  <w:style w:type="paragraph" w:customStyle="1" w:styleId="B94C5AA861884748B287219FB3B316DE">
    <w:name w:val="B94C5AA861884748B287219FB3B316DE"/>
  </w:style>
  <w:style w:type="paragraph" w:customStyle="1" w:styleId="F89D975FB8C541469CDB660C82B38EC0">
    <w:name w:val="F89D975FB8C541469CDB660C82B38EC0"/>
  </w:style>
  <w:style w:type="paragraph" w:customStyle="1" w:styleId="C72E1B64ABCA471CB78B19CE8985C2A9">
    <w:name w:val="C72E1B64ABCA471CB78B19CE8985C2A9"/>
  </w:style>
  <w:style w:type="paragraph" w:customStyle="1" w:styleId="B576AAD9810C492BB1E59D620391FDBA">
    <w:name w:val="B576AAD9810C492BB1E59D620391FDBA"/>
  </w:style>
  <w:style w:type="paragraph" w:customStyle="1" w:styleId="4B9E03593E4C46F88E6891DD498A258F">
    <w:name w:val="4B9E03593E4C46F88E6891DD498A258F"/>
  </w:style>
  <w:style w:type="paragraph" w:customStyle="1" w:styleId="543774802C5A4E1AA6599C45472E4FFB">
    <w:name w:val="543774802C5A4E1AA6599C45472E4FFB"/>
  </w:style>
  <w:style w:type="paragraph" w:customStyle="1" w:styleId="81622A3349644B05BF76C6AC6F551BF1">
    <w:name w:val="81622A3349644B05BF76C6AC6F551BF1"/>
  </w:style>
  <w:style w:type="paragraph" w:customStyle="1" w:styleId="628627B30C724C2780F0F464C62C2062">
    <w:name w:val="628627B30C724C2780F0F464C62C2062"/>
  </w:style>
  <w:style w:type="paragraph" w:customStyle="1" w:styleId="A7438B4CC923449289767E2745C8EFAA">
    <w:name w:val="A7438B4CC923449289767E2745C8EFAA"/>
  </w:style>
  <w:style w:type="paragraph" w:customStyle="1" w:styleId="F3D23B60671647D49BD497D4F66C2820">
    <w:name w:val="F3D23B60671647D49BD497D4F66C2820"/>
  </w:style>
  <w:style w:type="paragraph" w:customStyle="1" w:styleId="66F0030BBE6840CDAC51B66309E9A241">
    <w:name w:val="66F0030BBE6840CDAC51B66309E9A241"/>
  </w:style>
  <w:style w:type="paragraph" w:customStyle="1" w:styleId="F5DC160B9E1F48E4B9F799CC6E2E917B">
    <w:name w:val="F5DC160B9E1F48E4B9F799CC6E2E917B"/>
  </w:style>
  <w:style w:type="paragraph" w:customStyle="1" w:styleId="48C9B28F714B42EF8307AEAF8BF580EC">
    <w:name w:val="48C9B28F714B42EF8307AEAF8BF580EC"/>
  </w:style>
  <w:style w:type="paragraph" w:customStyle="1" w:styleId="59698E59FCA840A4BCE3E31EEB713A9C">
    <w:name w:val="59698E59FCA840A4BCE3E31EEB713A9C"/>
  </w:style>
  <w:style w:type="paragraph" w:customStyle="1" w:styleId="9B4237E643434792B175CF2880CF2023">
    <w:name w:val="9B4237E643434792B175CF2880CF2023"/>
  </w:style>
  <w:style w:type="paragraph" w:customStyle="1" w:styleId="3DC4129F17B14AF2B8FB33B252E0C198">
    <w:name w:val="3DC4129F17B14AF2B8FB33B252E0C198"/>
  </w:style>
  <w:style w:type="paragraph" w:customStyle="1" w:styleId="0144970DE41241078027EB618AB85853">
    <w:name w:val="0144970DE41241078027EB618AB85853"/>
  </w:style>
  <w:style w:type="paragraph" w:customStyle="1" w:styleId="B9AF96D1FD8B49AEABEC2CDEB58D3361">
    <w:name w:val="B9AF96D1FD8B49AEABEC2CDEB58D3361"/>
  </w:style>
  <w:style w:type="paragraph" w:customStyle="1" w:styleId="86F9B7E0D26F4483B49051BC0CA4902F">
    <w:name w:val="86F9B7E0D26F4483B49051BC0CA4902F"/>
  </w:style>
  <w:style w:type="paragraph" w:customStyle="1" w:styleId="A26EB02D0934403B872569B9583D4671">
    <w:name w:val="A26EB02D0934403B872569B9583D4671"/>
  </w:style>
  <w:style w:type="paragraph" w:customStyle="1" w:styleId="C52BDB3808D04CF08F24B79AC57C26A5">
    <w:name w:val="C52BDB3808D04CF08F24B79AC57C26A5"/>
  </w:style>
  <w:style w:type="paragraph" w:customStyle="1" w:styleId="448C9C75A39D47D7AE244EB6F179D34E">
    <w:name w:val="448C9C75A39D47D7AE244EB6F179D3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919D37-CBB2-4CE6-BFFF-C1187FE64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9</TotalTime>
  <Pages>1</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 User</dc:creator>
  <cp:keywords/>
  <dc:description/>
  <cp:lastModifiedBy>Laptop User</cp:lastModifiedBy>
  <cp:revision>4</cp:revision>
  <dcterms:created xsi:type="dcterms:W3CDTF">2021-09-21T04:28:00Z</dcterms:created>
  <dcterms:modified xsi:type="dcterms:W3CDTF">2021-09-21T04:37:00Z</dcterms:modified>
</cp:coreProperties>
</file>