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C3056" w:rsidRPr="005C3056" w:rsidP="005C3056">
      <w:pPr>
        <w:spacing w:line="480" w:lineRule="auto"/>
        <w:rPr>
          <w:rFonts w:ascii="Times New Roman" w:hAnsi="Times New Roman" w:cs="Times New Roman"/>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Quality Improvement in Sepsis Management</w:t>
      </w:r>
    </w:p>
    <w:p w:rsidR="005C3056" w:rsidRPr="005C3056" w:rsidP="005C3056">
      <w:pPr>
        <w:pStyle w:val="ListParagraph"/>
        <w:spacing w:line="480" w:lineRule="auto"/>
        <w:jc w:val="center"/>
        <w:rPr>
          <w:rFonts w:ascii="Times New Roman" w:hAnsi="Times New Roman" w:cs="Times New Roman"/>
          <w:b/>
          <w:sz w:val="24"/>
          <w:szCs w:val="24"/>
        </w:rPr>
      </w:pPr>
    </w:p>
    <w:p w:rsidR="005C3056" w:rsidRPr="005C3056" w:rsidP="005C3056">
      <w:pPr>
        <w:pStyle w:val="ListParagraph"/>
        <w:spacing w:line="480" w:lineRule="auto"/>
        <w:jc w:val="center"/>
        <w:rPr>
          <w:rFonts w:ascii="Times New Roman" w:hAnsi="Times New Roman" w:cs="Times New Roman"/>
          <w:sz w:val="24"/>
          <w:szCs w:val="24"/>
        </w:rPr>
      </w:pPr>
    </w:p>
    <w:p w:rsidR="005C3056" w:rsidRPr="005C3056" w:rsidP="005C3056">
      <w:pPr>
        <w:pStyle w:val="ListParagraph"/>
        <w:spacing w:line="480" w:lineRule="auto"/>
        <w:jc w:val="center"/>
        <w:rPr>
          <w:rFonts w:ascii="Times New Roman" w:hAnsi="Times New Roman" w:cs="Times New Roman"/>
          <w:sz w:val="24"/>
          <w:szCs w:val="24"/>
        </w:rPr>
      </w:pPr>
    </w:p>
    <w:p w:rsidR="005C3056" w:rsidRPr="005C3056" w:rsidP="005C3056">
      <w:pPr>
        <w:pStyle w:val="ListParagraph"/>
        <w:spacing w:line="480" w:lineRule="auto"/>
        <w:jc w:val="center"/>
        <w:rPr>
          <w:rFonts w:ascii="Times New Roman" w:hAnsi="Times New Roman" w:cs="Times New Roman"/>
          <w:sz w:val="24"/>
          <w:szCs w:val="24"/>
        </w:rPr>
      </w:pPr>
    </w:p>
    <w:p w:rsidR="005C3056" w:rsidRPr="005C3056" w:rsidP="005C3056">
      <w:pPr>
        <w:pStyle w:val="ListParagraph"/>
        <w:spacing w:line="480" w:lineRule="auto"/>
        <w:jc w:val="center"/>
        <w:rPr>
          <w:rFonts w:ascii="Times New Roman" w:hAnsi="Times New Roman" w:cs="Times New Roman"/>
          <w:sz w:val="24"/>
          <w:szCs w:val="24"/>
        </w:rPr>
      </w:pPr>
      <w:r w:rsidRPr="005C3056">
        <w:rPr>
          <w:rFonts w:ascii="Times New Roman" w:hAnsi="Times New Roman" w:cs="Times New Roman"/>
          <w:sz w:val="24"/>
          <w:szCs w:val="24"/>
        </w:rPr>
        <w:t>Name</w:t>
      </w:r>
    </w:p>
    <w:p w:rsidR="005C3056" w:rsidRPr="005C3056" w:rsidP="005C3056">
      <w:pPr>
        <w:pStyle w:val="ListParagraph"/>
        <w:spacing w:line="480" w:lineRule="auto"/>
        <w:jc w:val="center"/>
        <w:rPr>
          <w:rFonts w:ascii="Times New Roman" w:hAnsi="Times New Roman" w:cs="Times New Roman"/>
          <w:sz w:val="24"/>
          <w:szCs w:val="24"/>
        </w:rPr>
      </w:pPr>
      <w:r w:rsidRPr="005C3056">
        <w:rPr>
          <w:rFonts w:ascii="Times New Roman" w:hAnsi="Times New Roman" w:cs="Times New Roman"/>
          <w:sz w:val="24"/>
          <w:szCs w:val="24"/>
        </w:rPr>
        <w:t>Institution</w:t>
      </w:r>
    </w:p>
    <w:p w:rsidR="005C3056" w:rsidRPr="005C3056" w:rsidP="005C3056">
      <w:pPr>
        <w:pStyle w:val="ListParagraph"/>
        <w:spacing w:line="480" w:lineRule="auto"/>
        <w:jc w:val="center"/>
        <w:rPr>
          <w:rFonts w:ascii="Times New Roman" w:hAnsi="Times New Roman" w:cs="Times New Roman"/>
          <w:sz w:val="24"/>
          <w:szCs w:val="24"/>
        </w:rPr>
      </w:pPr>
      <w:r w:rsidRPr="005C3056">
        <w:rPr>
          <w:rFonts w:ascii="Times New Roman" w:hAnsi="Times New Roman" w:cs="Times New Roman"/>
          <w:sz w:val="24"/>
          <w:szCs w:val="24"/>
        </w:rPr>
        <w:t>Course</w:t>
      </w:r>
    </w:p>
    <w:p w:rsidR="005C3056" w:rsidRPr="005C3056" w:rsidP="005C3056">
      <w:pPr>
        <w:pStyle w:val="ListParagraph"/>
        <w:spacing w:line="480" w:lineRule="auto"/>
        <w:jc w:val="center"/>
        <w:rPr>
          <w:rFonts w:ascii="Times New Roman" w:hAnsi="Times New Roman" w:cs="Times New Roman"/>
          <w:sz w:val="24"/>
          <w:szCs w:val="24"/>
        </w:rPr>
      </w:pPr>
      <w:r w:rsidRPr="005C3056">
        <w:rPr>
          <w:rFonts w:ascii="Times New Roman" w:hAnsi="Times New Roman" w:cs="Times New Roman"/>
          <w:sz w:val="24"/>
          <w:szCs w:val="24"/>
        </w:rPr>
        <w:t>Date</w:t>
      </w:r>
    </w:p>
    <w:p w:rsidR="005C3056" w:rsidRPr="005C3056" w:rsidP="005C3056">
      <w:pPr>
        <w:pStyle w:val="ListParagraph"/>
        <w:spacing w:line="480" w:lineRule="auto"/>
        <w:jc w:val="center"/>
        <w:rPr>
          <w:rFonts w:ascii="Times New Roman" w:hAnsi="Times New Roman" w:cs="Times New Roman"/>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spacing w:line="480" w:lineRule="auto"/>
        <w:rPr>
          <w:rFonts w:ascii="Times New Roman" w:hAnsi="Times New Roman" w:cs="Times New Roman"/>
          <w:i/>
          <w:sz w:val="24"/>
          <w:szCs w:val="24"/>
        </w:rPr>
      </w:pPr>
    </w:p>
    <w:p w:rsidR="00F3506E" w:rsidRPr="005C3056" w:rsidP="005C3056">
      <w:pPr>
        <w:pStyle w:val="ListParagraph"/>
        <w:numPr>
          <w:ilvl w:val="0"/>
          <w:numId w:val="1"/>
        </w:numPr>
        <w:spacing w:line="480" w:lineRule="auto"/>
        <w:rPr>
          <w:rFonts w:ascii="Times New Roman" w:hAnsi="Times New Roman" w:cs="Times New Roman"/>
          <w:i/>
          <w:sz w:val="24"/>
          <w:szCs w:val="24"/>
        </w:rPr>
      </w:pPr>
      <w:r w:rsidRPr="005C3056">
        <w:rPr>
          <w:rFonts w:ascii="Times New Roman" w:hAnsi="Times New Roman" w:cs="Times New Roman"/>
          <w:b/>
          <w:i/>
          <w:sz w:val="24"/>
          <w:szCs w:val="24"/>
        </w:rPr>
        <w:t>How significant are quality improvement projects in early detection of sepsis</w:t>
      </w:r>
      <w:r w:rsidRPr="005C3056" w:rsidR="00566F4F">
        <w:rPr>
          <w:rFonts w:ascii="Times New Roman" w:hAnsi="Times New Roman" w:cs="Times New Roman"/>
          <w:b/>
          <w:i/>
          <w:sz w:val="24"/>
          <w:szCs w:val="24"/>
        </w:rPr>
        <w:t xml:space="preserve"> among adult ED patients, compared to previous protocols</w:t>
      </w:r>
      <w:r w:rsidRPr="005C3056" w:rsidR="00566F4F">
        <w:rPr>
          <w:rFonts w:ascii="Times New Roman" w:hAnsi="Times New Roman" w:cs="Times New Roman"/>
          <w:i/>
          <w:sz w:val="24"/>
          <w:szCs w:val="24"/>
        </w:rPr>
        <w:t>?</w:t>
      </w:r>
    </w:p>
    <w:p w:rsidR="00566F4F"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Summary</w:t>
      </w:r>
    </w:p>
    <w:p w:rsidR="00566F4F"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 xml:space="preserve">A </w:t>
      </w:r>
      <w:r w:rsidRPr="005C3056" w:rsidR="0076270E">
        <w:rPr>
          <w:rFonts w:ascii="Times New Roman" w:hAnsi="Times New Roman" w:cs="Times New Roman"/>
          <w:b/>
          <w:sz w:val="24"/>
          <w:szCs w:val="24"/>
        </w:rPr>
        <w:t>Quality Improvement Project to Improve Early Sepsis Care in the Emergency Department</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w:t>
      </w:r>
      <w:r w:rsidRPr="005C3056" w:rsidR="00691967">
        <w:rPr>
          <w:rFonts w:ascii="Times New Roman" w:hAnsi="Times New Roman" w:cs="Times New Roman"/>
          <w:sz w:val="24"/>
          <w:szCs w:val="24"/>
        </w:rPr>
        <w:t>Before and after the intervention procedure, studies were conducted to determine its effect on compliance with existing sepsis management. This included</w:t>
      </w:r>
      <w:r w:rsidRPr="005C3056" w:rsidR="00797BDE">
        <w:rPr>
          <w:rFonts w:ascii="Times New Roman" w:hAnsi="Times New Roman" w:cs="Times New Roman"/>
          <w:sz w:val="24"/>
          <w:szCs w:val="24"/>
        </w:rPr>
        <w:t xml:space="preserve"> administering antibiotics, intravenous fluids, and</w:t>
      </w:r>
      <w:r w:rsidRPr="005C3056" w:rsidR="00691967">
        <w:rPr>
          <w:rFonts w:ascii="Times New Roman" w:hAnsi="Times New Roman" w:cs="Times New Roman"/>
          <w:sz w:val="24"/>
          <w:szCs w:val="24"/>
        </w:rPr>
        <w:t xml:space="preserve"> analysis of mortality rates for patients</w:t>
      </w:r>
      <w:r w:rsidRPr="005C3056" w:rsidR="00797BDE">
        <w:rPr>
          <w:rFonts w:ascii="Times New Roman" w:hAnsi="Times New Roman" w:cs="Times New Roman"/>
          <w:sz w:val="24"/>
          <w:szCs w:val="24"/>
        </w:rPr>
        <w:t xml:space="preserve"> initially diagnosed with sepsis.</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Does this project help in the early detection of sepsis and consequent management?  </w:t>
      </w:r>
    </w:p>
    <w:p w:rsidR="00FA4DB2"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study setting was</w:t>
      </w:r>
      <w:r w:rsidRPr="005C3056" w:rsidR="009F09BA">
        <w:rPr>
          <w:rFonts w:ascii="Times New Roman" w:hAnsi="Times New Roman" w:cs="Times New Roman"/>
          <w:sz w:val="24"/>
          <w:szCs w:val="24"/>
        </w:rPr>
        <w:t xml:space="preserve"> at the University of Washington Medical Centre in Seattle, known to accommodate more than 750 in patients with sepsis every </w:t>
      </w:r>
      <w:r w:rsidRPr="005C3056" w:rsidR="006C1DB9">
        <w:rPr>
          <w:rFonts w:ascii="Times New Roman" w:hAnsi="Times New Roman" w:cs="Times New Roman"/>
          <w:sz w:val="24"/>
          <w:szCs w:val="24"/>
        </w:rPr>
        <w:t>year, which</w:t>
      </w:r>
      <w:r w:rsidRPr="005C3056" w:rsidR="009F09BA">
        <w:rPr>
          <w:rFonts w:ascii="Times New Roman" w:hAnsi="Times New Roman" w:cs="Times New Roman"/>
          <w:sz w:val="24"/>
          <w:szCs w:val="24"/>
        </w:rPr>
        <w:t xml:space="preserve"> accounts for two-fifths of the country's cases. The study </w:t>
      </w:r>
      <w:r w:rsidRPr="005C3056" w:rsidR="006C1DB9">
        <w:rPr>
          <w:rFonts w:ascii="Times New Roman" w:hAnsi="Times New Roman" w:cs="Times New Roman"/>
          <w:sz w:val="24"/>
          <w:szCs w:val="24"/>
        </w:rPr>
        <w:t xml:space="preserve">needed to run without employing additional personnel or increasing the capital and operational costs. </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plan was to change the triage procedure by using electronic alerts and computer-based decisions to determine ways of improving medical care for sepsis </w:t>
      </w:r>
      <w:r w:rsidRPr="005C3056" w:rsidR="005466CD">
        <w:rPr>
          <w:rFonts w:ascii="Times New Roman" w:hAnsi="Times New Roman" w:cs="Times New Roman"/>
          <w:sz w:val="24"/>
          <w:szCs w:val="24"/>
        </w:rPr>
        <w:t>patients. Additionally</w:t>
      </w:r>
      <w:r w:rsidRPr="005C3056">
        <w:rPr>
          <w:rFonts w:ascii="Times New Roman" w:hAnsi="Times New Roman" w:cs="Times New Roman"/>
          <w:sz w:val="24"/>
          <w:szCs w:val="24"/>
        </w:rPr>
        <w:t xml:space="preserve">, the nurses used systemic inflammatory response procedures </w:t>
      </w:r>
      <w:r w:rsidRPr="005C3056">
        <w:rPr>
          <w:rFonts w:ascii="Times New Roman" w:hAnsi="Times New Roman" w:cs="Times New Roman"/>
          <w:sz w:val="24"/>
          <w:szCs w:val="24"/>
        </w:rPr>
        <w:t xml:space="preserve">to assess the risk of infection. Patients who responded negatively were soon </w:t>
      </w:r>
      <w:r w:rsidRPr="005C3056" w:rsidR="005466CD">
        <w:rPr>
          <w:rFonts w:ascii="Times New Roman" w:hAnsi="Times New Roman" w:cs="Times New Roman"/>
          <w:sz w:val="24"/>
          <w:szCs w:val="24"/>
        </w:rPr>
        <w:t>diagnosed to</w:t>
      </w:r>
      <w:r w:rsidRPr="005C3056">
        <w:rPr>
          <w:rFonts w:ascii="Times New Roman" w:hAnsi="Times New Roman" w:cs="Times New Roman"/>
          <w:sz w:val="24"/>
          <w:szCs w:val="24"/>
        </w:rPr>
        <w:t xml:space="preserve"> receive relevant </w:t>
      </w:r>
      <w:r w:rsidRPr="005C3056" w:rsidR="005466CD">
        <w:rPr>
          <w:rFonts w:ascii="Times New Roman" w:hAnsi="Times New Roman" w:cs="Times New Roman"/>
          <w:sz w:val="24"/>
          <w:szCs w:val="24"/>
        </w:rPr>
        <w:t xml:space="preserve">sepsis protocol. </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Measurement of variables involved reconciliation of a report dubbed 3M Health Data Report and a structured language server database</w:t>
      </w:r>
      <w:r w:rsidRPr="005C3056" w:rsidR="00862E18">
        <w:rPr>
          <w:rFonts w:ascii="Times New Roman" w:hAnsi="Times New Roman" w:cs="Times New Roman"/>
          <w:sz w:val="24"/>
          <w:szCs w:val="24"/>
        </w:rPr>
        <w:t xml:space="preserve"> to collect all data relating to the administration of antibiotics amount and timing of intravenous fluids and lactate </w:t>
      </w:r>
      <w:r w:rsidRPr="005C3056" w:rsidR="00702DE4">
        <w:rPr>
          <w:rFonts w:ascii="Times New Roman" w:hAnsi="Times New Roman" w:cs="Times New Roman"/>
          <w:sz w:val="24"/>
          <w:szCs w:val="24"/>
        </w:rPr>
        <w:t>prescriptions, which</w:t>
      </w:r>
      <w:r w:rsidRPr="005C3056" w:rsidR="00862E18">
        <w:rPr>
          <w:rFonts w:ascii="Times New Roman" w:hAnsi="Times New Roman" w:cs="Times New Roman"/>
          <w:sz w:val="24"/>
          <w:szCs w:val="24"/>
        </w:rPr>
        <w:t xml:space="preserve"> underwent </w:t>
      </w:r>
      <w:r w:rsidRPr="005C3056" w:rsidR="0076270E">
        <w:rPr>
          <w:rFonts w:ascii="Times New Roman" w:hAnsi="Times New Roman" w:cs="Times New Roman"/>
          <w:sz w:val="24"/>
          <w:szCs w:val="24"/>
        </w:rPr>
        <w:t>analysis, integrated into a database, and</w:t>
      </w:r>
      <w:r w:rsidRPr="005C3056" w:rsidR="00862E18">
        <w:rPr>
          <w:rFonts w:ascii="Times New Roman" w:hAnsi="Times New Roman" w:cs="Times New Roman"/>
          <w:sz w:val="24"/>
          <w:szCs w:val="24"/>
        </w:rPr>
        <w:t xml:space="preserve"> updated every month. Administration of intravenous </w:t>
      </w:r>
      <w:r w:rsidRPr="005C3056" w:rsidR="00862E18">
        <w:rPr>
          <w:rFonts w:ascii="Times New Roman" w:hAnsi="Times New Roman" w:cs="Times New Roman"/>
          <w:sz w:val="24"/>
          <w:szCs w:val="24"/>
        </w:rPr>
        <w:t xml:space="preserve">fluids for older people had diverse effects, including the need for resuscitation, heart failure, and renal disease. Younger </w:t>
      </w:r>
      <w:r w:rsidRPr="005C3056" w:rsidR="00702DE4">
        <w:rPr>
          <w:rFonts w:ascii="Times New Roman" w:hAnsi="Times New Roman" w:cs="Times New Roman"/>
          <w:sz w:val="24"/>
          <w:szCs w:val="24"/>
        </w:rPr>
        <w:t>patients</w:t>
      </w:r>
      <w:r w:rsidRPr="005C3056" w:rsidR="00862E18">
        <w:rPr>
          <w:rFonts w:ascii="Times New Roman" w:hAnsi="Times New Roman" w:cs="Times New Roman"/>
          <w:sz w:val="24"/>
          <w:szCs w:val="24"/>
        </w:rPr>
        <w:t xml:space="preserve"> responded well, though</w:t>
      </w:r>
      <w:r w:rsidRPr="005C3056" w:rsidR="00664AE2">
        <w:rPr>
          <w:rFonts w:ascii="Times New Roman" w:hAnsi="Times New Roman" w:cs="Times New Roman"/>
          <w:sz w:val="24"/>
          <w:szCs w:val="24"/>
        </w:rPr>
        <w:t>, and provided positive feedback for the study.</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w:t>
      </w:r>
      <w:r w:rsidRPr="005C3056" w:rsidR="00702DE4">
        <w:rPr>
          <w:rFonts w:ascii="Times New Roman" w:hAnsi="Times New Roman" w:cs="Times New Roman"/>
          <w:sz w:val="24"/>
          <w:szCs w:val="24"/>
        </w:rPr>
        <w:t>Analysis of</w:t>
      </w:r>
      <w:r w:rsidRPr="005C3056">
        <w:rPr>
          <w:rFonts w:ascii="Times New Roman" w:hAnsi="Times New Roman" w:cs="Times New Roman"/>
          <w:sz w:val="24"/>
          <w:szCs w:val="24"/>
        </w:rPr>
        <w:t xml:space="preserve"> data inv</w:t>
      </w:r>
      <w:r w:rsidRPr="005C3056" w:rsidR="00702DE4">
        <w:rPr>
          <w:rFonts w:ascii="Times New Roman" w:hAnsi="Times New Roman" w:cs="Times New Roman"/>
          <w:sz w:val="24"/>
          <w:szCs w:val="24"/>
        </w:rPr>
        <w:t xml:space="preserve">olved using a quantitative approach in which percentages were computed to determine the magnitude of sepsis compliance from the sample size. This involved the use of the 'bundle, antibiotic and intravenous fluid compliance' criteria, which entailed a study of 60% patients from a sample of 1032. The results obtained revealed a 70% sepsis compliance of the selected group. </w:t>
      </w:r>
      <w:r w:rsidRPr="005C3056" w:rsidR="004210BB">
        <w:rPr>
          <w:rFonts w:ascii="Times New Roman" w:hAnsi="Times New Roman" w:cs="Times New Roman"/>
          <w:sz w:val="24"/>
          <w:szCs w:val="24"/>
        </w:rPr>
        <w:t xml:space="preserve">Successive results in the years following the project revealed a considerable reduction in mortality rates of patients admitted with sepsis. </w:t>
      </w:r>
    </w:p>
    <w:p w:rsidR="00566F4F"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results have been crucial to health facilities to detect and manage sepsis in patients and subsequently reduce mortality rates according to necessary care.</w:t>
      </w:r>
    </w:p>
    <w:p w:rsidR="00D62AC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Appraisal</w:t>
      </w:r>
    </w:p>
    <w:p w:rsidR="00D62AC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This </w:t>
      </w:r>
      <w:r w:rsidRPr="005C3056" w:rsidR="000340C8">
        <w:rPr>
          <w:rFonts w:ascii="Times New Roman" w:hAnsi="Times New Roman" w:cs="Times New Roman"/>
          <w:sz w:val="24"/>
          <w:szCs w:val="24"/>
        </w:rPr>
        <w:t>randomized control test sought</w:t>
      </w:r>
      <w:r w:rsidRPr="005C3056">
        <w:rPr>
          <w:rFonts w:ascii="Times New Roman" w:hAnsi="Times New Roman" w:cs="Times New Roman"/>
          <w:sz w:val="24"/>
          <w:szCs w:val="24"/>
        </w:rPr>
        <w:t xml:space="preserve"> to establish the impact of quality</w:t>
      </w:r>
      <w:r w:rsidRPr="005C3056" w:rsidR="000340C8">
        <w:rPr>
          <w:rFonts w:ascii="Times New Roman" w:hAnsi="Times New Roman" w:cs="Times New Roman"/>
          <w:sz w:val="24"/>
          <w:szCs w:val="24"/>
        </w:rPr>
        <w:t xml:space="preserve"> improvement in early detection of sepsis among patients.  The results obtained before and after the intervention shows the need to make sure quality improvement steps to reduce mortality rates among sepsis patients.  </w:t>
      </w:r>
    </w:p>
    <w:p w:rsidR="000340C8"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Evidence</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reliability of the results obtained h</w:t>
      </w:r>
      <w:r w:rsidRPr="005C3056">
        <w:rPr>
          <w:rFonts w:ascii="Times New Roman" w:hAnsi="Times New Roman" w:cs="Times New Roman"/>
          <w:sz w:val="24"/>
          <w:szCs w:val="24"/>
        </w:rPr>
        <w:t xml:space="preserve">erein makes the study a sound basis for carrying out </w:t>
      </w:r>
      <w:r w:rsidRPr="005C3056" w:rsidR="00FA4DB2">
        <w:rPr>
          <w:rFonts w:ascii="Times New Roman" w:hAnsi="Times New Roman" w:cs="Times New Roman"/>
          <w:sz w:val="24"/>
          <w:szCs w:val="24"/>
        </w:rPr>
        <w:t>un</w:t>
      </w:r>
      <w:r w:rsidRPr="005C3056">
        <w:rPr>
          <w:rFonts w:ascii="Times New Roman" w:hAnsi="Times New Roman" w:cs="Times New Roman"/>
          <w:sz w:val="24"/>
          <w:szCs w:val="24"/>
        </w:rPr>
        <w:t>parallel</w:t>
      </w:r>
      <w:r w:rsidRPr="005C3056" w:rsidR="00FA4DB2">
        <w:rPr>
          <w:rFonts w:ascii="Times New Roman" w:hAnsi="Times New Roman" w:cs="Times New Roman"/>
          <w:sz w:val="24"/>
          <w:szCs w:val="24"/>
        </w:rPr>
        <w:t>ed</w:t>
      </w:r>
      <w:r w:rsidRPr="005C3056">
        <w:rPr>
          <w:rFonts w:ascii="Times New Roman" w:hAnsi="Times New Roman" w:cs="Times New Roman"/>
          <w:sz w:val="24"/>
          <w:szCs w:val="24"/>
        </w:rPr>
        <w:t xml:space="preserve"> tasks. My </w:t>
      </w:r>
      <w:r w:rsidRPr="005C3056" w:rsidR="00FA4DB2">
        <w:rPr>
          <w:rFonts w:ascii="Times New Roman" w:hAnsi="Times New Roman" w:cs="Times New Roman"/>
          <w:sz w:val="24"/>
          <w:szCs w:val="24"/>
        </w:rPr>
        <w:t>research</w:t>
      </w:r>
      <w:r w:rsidRPr="005C3056">
        <w:rPr>
          <w:rFonts w:ascii="Times New Roman" w:hAnsi="Times New Roman" w:cs="Times New Roman"/>
          <w:sz w:val="24"/>
          <w:szCs w:val="24"/>
        </w:rPr>
        <w:t xml:space="preserve"> will </w:t>
      </w:r>
      <w:r w:rsidRPr="005C3056" w:rsidR="00FA4DB2">
        <w:rPr>
          <w:rFonts w:ascii="Times New Roman" w:hAnsi="Times New Roman" w:cs="Times New Roman"/>
          <w:sz w:val="24"/>
          <w:szCs w:val="24"/>
        </w:rPr>
        <w:t>involve</w:t>
      </w:r>
      <w:r w:rsidRPr="005C3056">
        <w:rPr>
          <w:rFonts w:ascii="Times New Roman" w:hAnsi="Times New Roman" w:cs="Times New Roman"/>
          <w:sz w:val="24"/>
          <w:szCs w:val="24"/>
        </w:rPr>
        <w:t xml:space="preserve"> a fewer number of correspondents</w:t>
      </w:r>
      <w:r w:rsidRPr="005C3056" w:rsidR="00FA4DB2">
        <w:rPr>
          <w:rFonts w:ascii="Times New Roman" w:hAnsi="Times New Roman" w:cs="Times New Roman"/>
          <w:sz w:val="24"/>
          <w:szCs w:val="24"/>
        </w:rPr>
        <w:t>, but a little variation is foreseen, though. Observing costing constraints, though, my study will apply the administration of antibiotics and successive measurem</w:t>
      </w:r>
      <w:r w:rsidRPr="005C3056" w:rsidR="009B5716">
        <w:rPr>
          <w:rFonts w:ascii="Times New Roman" w:hAnsi="Times New Roman" w:cs="Times New Roman"/>
          <w:sz w:val="24"/>
          <w:szCs w:val="24"/>
        </w:rPr>
        <w:t>en</w:t>
      </w:r>
      <w:r w:rsidRPr="005C3056" w:rsidR="00FA4DB2">
        <w:rPr>
          <w:rFonts w:ascii="Times New Roman" w:hAnsi="Times New Roman" w:cs="Times New Roman"/>
          <w:sz w:val="24"/>
          <w:szCs w:val="24"/>
        </w:rPr>
        <w:t xml:space="preserve">t of lactate levels as intervention </w:t>
      </w:r>
      <w:r w:rsidRPr="005C3056" w:rsidR="00FA4DB2">
        <w:rPr>
          <w:rFonts w:ascii="Times New Roman" w:hAnsi="Times New Roman" w:cs="Times New Roman"/>
          <w:sz w:val="24"/>
          <w:szCs w:val="24"/>
        </w:rPr>
        <w:t xml:space="preserve">procedures to determine the effect of quality improvement in early recognition of sepsis. The </w:t>
      </w:r>
      <w:r w:rsidRPr="005C3056" w:rsidR="0076270E">
        <w:rPr>
          <w:rFonts w:ascii="Times New Roman" w:hAnsi="Times New Roman" w:cs="Times New Roman"/>
          <w:sz w:val="24"/>
          <w:szCs w:val="24"/>
        </w:rPr>
        <w:t>student’s t-test will be the tool</w:t>
      </w:r>
      <w:r w:rsidRPr="005C3056" w:rsidR="00FA4DB2">
        <w:rPr>
          <w:rFonts w:ascii="Times New Roman" w:hAnsi="Times New Roman" w:cs="Times New Roman"/>
          <w:sz w:val="24"/>
          <w:szCs w:val="24"/>
        </w:rPr>
        <w:t xml:space="preserve"> to assess the effectiveness of the results</w:t>
      </w:r>
      <w:r w:rsidRPr="005C3056" w:rsidR="00233772">
        <w:rPr>
          <w:rFonts w:ascii="Times New Roman" w:hAnsi="Times New Roman" w:cs="Times New Roman"/>
          <w:sz w:val="24"/>
          <w:szCs w:val="24"/>
        </w:rPr>
        <w:t>.</w:t>
      </w:r>
    </w:p>
    <w:p w:rsidR="00233772"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Support</w:t>
      </w:r>
    </w:p>
    <w:p w:rsidR="00233772"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w:t>
      </w:r>
      <w:r w:rsidRPr="005C3056">
        <w:rPr>
          <w:rFonts w:ascii="Times New Roman" w:hAnsi="Times New Roman" w:cs="Times New Roman"/>
          <w:sz w:val="24"/>
          <w:szCs w:val="24"/>
        </w:rPr>
        <w:t xml:space="preserve">e article provides elaborative steps required for early detection of sepsis and consequent management. I was able to derive the intervention plan for my research. I created a design of my project using the information provided in the article i.e., through </w:t>
      </w:r>
      <w:r w:rsidRPr="005C3056">
        <w:rPr>
          <w:rFonts w:ascii="Times New Roman" w:hAnsi="Times New Roman" w:cs="Times New Roman"/>
          <w:sz w:val="24"/>
          <w:szCs w:val="24"/>
        </w:rPr>
        <w:t>the administration of intravenous fluids and time intervals between successive measurements of lactate levels in patients before and after the intervention.</w:t>
      </w:r>
    </w:p>
    <w:p w:rsidR="0076270E"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Reference</w:t>
      </w:r>
    </w:p>
    <w:p w:rsidR="00591CB0" w:rsidRPr="005C3056" w:rsidP="005C3056">
      <w:pPr>
        <w:spacing w:line="480" w:lineRule="auto"/>
        <w:ind w:left="720" w:hanging="720"/>
        <w:rPr>
          <w:rFonts w:ascii="Times New Roman" w:hAnsi="Times New Roman" w:cs="Times New Roman"/>
          <w:sz w:val="24"/>
          <w:szCs w:val="24"/>
        </w:rPr>
      </w:pPr>
      <w:r w:rsidRPr="005C3056">
        <w:rPr>
          <w:rFonts w:ascii="Times New Roman" w:hAnsi="Times New Roman" w:cs="Times New Roman"/>
          <w:sz w:val="24"/>
          <w:szCs w:val="24"/>
        </w:rPr>
        <w:t>Gatewood,M.O., Wemple, M., Greco, S., Kritek. &amp; Durvasula, R. (2015). A quality improveme</w:t>
      </w:r>
      <w:r w:rsidRPr="005C3056">
        <w:rPr>
          <w:rFonts w:ascii="Times New Roman" w:hAnsi="Times New Roman" w:cs="Times New Roman"/>
          <w:sz w:val="24"/>
          <w:szCs w:val="24"/>
        </w:rPr>
        <w:t>nt project to improve early sepsis care in the emergency department</w:t>
      </w:r>
      <w:r w:rsidRPr="005C3056" w:rsidR="00E17C6F">
        <w:rPr>
          <w:rFonts w:ascii="Times New Roman" w:hAnsi="Times New Roman" w:cs="Times New Roman"/>
          <w:i/>
          <w:sz w:val="24"/>
          <w:szCs w:val="24"/>
        </w:rPr>
        <w:t>. Quality Improvement Report</w:t>
      </w:r>
      <w:r w:rsidRPr="005C3056" w:rsidR="00E17C6F">
        <w:rPr>
          <w:rFonts w:ascii="Times New Roman" w:hAnsi="Times New Roman" w:cs="Times New Roman"/>
          <w:sz w:val="24"/>
          <w:szCs w:val="24"/>
        </w:rPr>
        <w:t>.</w:t>
      </w:r>
      <w:r w:rsidRPr="005C3056" w:rsidR="00E17C6F">
        <w:rPr>
          <w:rFonts w:ascii="Times New Roman" w:hAnsi="Times New Roman" w:cs="Times New Roman"/>
          <w:b/>
          <w:sz w:val="24"/>
          <w:szCs w:val="24"/>
        </w:rPr>
        <w:t>http://doi.org/10.1136bmjqs-2014-003552</w:t>
      </w:r>
    </w:p>
    <w:p w:rsidR="00BB731C" w:rsidRPr="005C3056" w:rsidP="005C3056">
      <w:pPr>
        <w:spacing w:line="480" w:lineRule="auto"/>
        <w:rPr>
          <w:rFonts w:ascii="Times New Roman" w:hAnsi="Times New Roman" w:cs="Times New Roman"/>
          <w:sz w:val="24"/>
          <w:szCs w:val="24"/>
        </w:rPr>
      </w:pPr>
    </w:p>
    <w:p w:rsidR="00591CB0" w:rsidRPr="005C3056" w:rsidP="005C3056">
      <w:pPr>
        <w:pStyle w:val="ListParagraph"/>
        <w:numPr>
          <w:ilvl w:val="0"/>
          <w:numId w:val="1"/>
        </w:numPr>
        <w:spacing w:line="480" w:lineRule="auto"/>
        <w:rPr>
          <w:rFonts w:ascii="Times New Roman" w:hAnsi="Times New Roman" w:cs="Times New Roman"/>
          <w:b/>
          <w:i/>
          <w:sz w:val="24"/>
          <w:szCs w:val="24"/>
        </w:rPr>
      </w:pPr>
      <w:r w:rsidRPr="005C3056">
        <w:rPr>
          <w:rFonts w:ascii="Times New Roman" w:hAnsi="Times New Roman" w:cs="Times New Roman"/>
          <w:b/>
          <w:i/>
          <w:sz w:val="24"/>
          <w:szCs w:val="24"/>
        </w:rPr>
        <w:t xml:space="preserve">For adult </w:t>
      </w:r>
      <w:r w:rsidRPr="005C3056" w:rsidR="00AB64D0">
        <w:rPr>
          <w:rFonts w:ascii="Times New Roman" w:hAnsi="Times New Roman" w:cs="Times New Roman"/>
          <w:b/>
          <w:i/>
          <w:sz w:val="24"/>
          <w:szCs w:val="24"/>
        </w:rPr>
        <w:t>patients</w:t>
      </w:r>
      <w:r w:rsidRPr="005C3056">
        <w:rPr>
          <w:rFonts w:ascii="Times New Roman" w:hAnsi="Times New Roman" w:cs="Times New Roman"/>
          <w:b/>
          <w:i/>
          <w:sz w:val="24"/>
          <w:szCs w:val="24"/>
        </w:rPr>
        <w:t xml:space="preserve"> admitted in the emergency </w:t>
      </w:r>
      <w:r w:rsidRPr="005C3056" w:rsidR="00AB64D0">
        <w:rPr>
          <w:rFonts w:ascii="Times New Roman" w:hAnsi="Times New Roman" w:cs="Times New Roman"/>
          <w:b/>
          <w:i/>
          <w:sz w:val="24"/>
          <w:szCs w:val="24"/>
        </w:rPr>
        <w:t>department, how</w:t>
      </w:r>
      <w:r w:rsidRPr="005C3056">
        <w:rPr>
          <w:rFonts w:ascii="Times New Roman" w:hAnsi="Times New Roman" w:cs="Times New Roman"/>
          <w:b/>
          <w:i/>
          <w:sz w:val="24"/>
          <w:szCs w:val="24"/>
        </w:rPr>
        <w:t xml:space="preserve"> does the implementation of a nurse-driven DART algorithm and </w:t>
      </w:r>
      <w:r w:rsidRPr="005C3056" w:rsidR="00AB64D0">
        <w:rPr>
          <w:rFonts w:ascii="Times New Roman" w:hAnsi="Times New Roman" w:cs="Times New Roman"/>
          <w:b/>
          <w:i/>
          <w:sz w:val="24"/>
          <w:szCs w:val="24"/>
        </w:rPr>
        <w:t>checklist</w:t>
      </w:r>
      <w:r w:rsidRPr="005C3056">
        <w:rPr>
          <w:rFonts w:ascii="Times New Roman" w:hAnsi="Times New Roman" w:cs="Times New Roman"/>
          <w:b/>
          <w:i/>
          <w:sz w:val="24"/>
          <w:szCs w:val="24"/>
        </w:rPr>
        <w:t xml:space="preserve"> communication tool compared with lack of using these </w:t>
      </w:r>
      <w:r w:rsidRPr="005C3056" w:rsidR="00AB64D0">
        <w:rPr>
          <w:rFonts w:ascii="Times New Roman" w:hAnsi="Times New Roman" w:cs="Times New Roman"/>
          <w:b/>
          <w:i/>
          <w:sz w:val="24"/>
          <w:szCs w:val="24"/>
        </w:rPr>
        <w:t>tools affect</w:t>
      </w:r>
      <w:r w:rsidRPr="005C3056">
        <w:rPr>
          <w:rFonts w:ascii="Times New Roman" w:hAnsi="Times New Roman" w:cs="Times New Roman"/>
          <w:b/>
          <w:i/>
          <w:sz w:val="24"/>
          <w:szCs w:val="24"/>
        </w:rPr>
        <w:t xml:space="preserve"> sepsis quality outcomes </w:t>
      </w:r>
      <w:r w:rsidRPr="005C3056" w:rsidR="00AB64D0">
        <w:rPr>
          <w:rFonts w:ascii="Times New Roman" w:hAnsi="Times New Roman" w:cs="Times New Roman"/>
          <w:b/>
          <w:i/>
          <w:sz w:val="24"/>
          <w:szCs w:val="24"/>
        </w:rPr>
        <w:t>within</w:t>
      </w:r>
      <w:r w:rsidRPr="005C3056">
        <w:rPr>
          <w:rFonts w:ascii="Times New Roman" w:hAnsi="Times New Roman" w:cs="Times New Roman"/>
          <w:b/>
          <w:i/>
          <w:sz w:val="24"/>
          <w:szCs w:val="24"/>
        </w:rPr>
        <w:t xml:space="preserve"> 3 hours of admission?</w:t>
      </w:r>
    </w:p>
    <w:p w:rsidR="00591CB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Summary</w:t>
      </w:r>
    </w:p>
    <w:p w:rsidR="00AB60B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Improving 3-hour sepsis bundled care outcomes: implementa</w:t>
      </w:r>
      <w:r w:rsidRPr="005C3056">
        <w:rPr>
          <w:rFonts w:ascii="Times New Roman" w:hAnsi="Times New Roman" w:cs="Times New Roman"/>
          <w:sz w:val="24"/>
          <w:szCs w:val="24"/>
        </w:rPr>
        <w:t>tion of nurse-driven sepsis protocols in the emergency department</w:t>
      </w:r>
    </w:p>
    <w:p w:rsidR="00C9081D"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w:t>
      </w:r>
      <w:r w:rsidRPr="005C3056" w:rsidR="00AB64D0">
        <w:rPr>
          <w:rFonts w:ascii="Times New Roman" w:hAnsi="Times New Roman" w:cs="Times New Roman"/>
          <w:sz w:val="24"/>
          <w:szCs w:val="24"/>
        </w:rPr>
        <w:t>study's bas</w:t>
      </w:r>
      <w:r w:rsidRPr="005C3056">
        <w:rPr>
          <w:rFonts w:ascii="Times New Roman" w:hAnsi="Times New Roman" w:cs="Times New Roman"/>
          <w:sz w:val="24"/>
          <w:szCs w:val="24"/>
        </w:rPr>
        <w:t xml:space="preserve">is was the DART protocol aimed to Detect through diagnosis by measuring lactate level and blood cultures in suspected patients.  </w:t>
      </w:r>
      <w:r w:rsidRPr="005C3056" w:rsidR="00AB64D0">
        <w:rPr>
          <w:rFonts w:ascii="Times New Roman" w:hAnsi="Times New Roman" w:cs="Times New Roman"/>
          <w:sz w:val="24"/>
          <w:szCs w:val="24"/>
        </w:rPr>
        <w:t>The</w:t>
      </w:r>
      <w:r w:rsidRPr="005C3056">
        <w:rPr>
          <w:rFonts w:ascii="Times New Roman" w:hAnsi="Times New Roman" w:cs="Times New Roman"/>
          <w:sz w:val="24"/>
          <w:szCs w:val="24"/>
        </w:rPr>
        <w:t xml:space="preserve"> next </w:t>
      </w:r>
      <w:r w:rsidRPr="005C3056" w:rsidR="00AB64D0">
        <w:rPr>
          <w:rFonts w:ascii="Times New Roman" w:hAnsi="Times New Roman" w:cs="Times New Roman"/>
          <w:sz w:val="24"/>
          <w:szCs w:val="24"/>
        </w:rPr>
        <w:t>step was</w:t>
      </w:r>
      <w:r w:rsidRPr="005C3056">
        <w:rPr>
          <w:rFonts w:ascii="Times New Roman" w:hAnsi="Times New Roman" w:cs="Times New Roman"/>
          <w:sz w:val="24"/>
          <w:szCs w:val="24"/>
        </w:rPr>
        <w:t xml:space="preserve"> administering antibiotics, f</w:t>
      </w:r>
      <w:r w:rsidRPr="005C3056">
        <w:rPr>
          <w:rFonts w:ascii="Times New Roman" w:hAnsi="Times New Roman" w:cs="Times New Roman"/>
          <w:sz w:val="24"/>
          <w:szCs w:val="24"/>
        </w:rPr>
        <w:t xml:space="preserve">ollowed by a recheck of lactate measurements within six hours on initial </w:t>
      </w:r>
      <w:r w:rsidRPr="005C3056" w:rsidR="00AB64D0">
        <w:rPr>
          <w:rFonts w:ascii="Times New Roman" w:hAnsi="Times New Roman" w:cs="Times New Roman"/>
          <w:sz w:val="24"/>
          <w:szCs w:val="24"/>
        </w:rPr>
        <w:t>checking. The Release</w:t>
      </w:r>
      <w:r w:rsidRPr="005C3056">
        <w:rPr>
          <w:rFonts w:ascii="Times New Roman" w:hAnsi="Times New Roman" w:cs="Times New Roman"/>
          <w:sz w:val="24"/>
          <w:szCs w:val="24"/>
        </w:rPr>
        <w:t xml:space="preserve"> stage involves releasing volume status after fluid boluses, and finally, Titrate amounted to careful monitoring of the patients'</w:t>
      </w:r>
      <w:r w:rsidRPr="005C3056" w:rsidR="00AB64D0">
        <w:rPr>
          <w:rFonts w:ascii="Times New Roman" w:hAnsi="Times New Roman" w:cs="Times New Roman"/>
          <w:sz w:val="24"/>
          <w:szCs w:val="24"/>
        </w:rPr>
        <w:t xml:space="preserve"> response through observation of heart rate and blood pressure.</w:t>
      </w:r>
    </w:p>
    <w:p w:rsidR="00D62AC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Are nurse-driven protocols effective in the implementation of sepsis bundled compliance?</w:t>
      </w:r>
    </w:p>
    <w:p w:rsidR="00AB64D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What was the effect of the DART protocol on the detection and monitoring of sepsis? The setting of this</w:t>
      </w:r>
      <w:r w:rsidRPr="005C3056">
        <w:rPr>
          <w:rFonts w:ascii="Times New Roman" w:hAnsi="Times New Roman" w:cs="Times New Roman"/>
          <w:sz w:val="24"/>
          <w:szCs w:val="24"/>
        </w:rPr>
        <w:t xml:space="preserve"> project was a level-2 trauma center in the Midwest. The center had an annual average of 2% suspected sepsis cases from an annual impatient of 26,000.before the intervention, only about 30% of the patients were diagnosed with sepsis.</w:t>
      </w:r>
    </w:p>
    <w:p w:rsidR="00AB60B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intervention involved the development of a nurse-driven algorithm derived from a DART tool. A checklist was developed to monitor the DART and existing IQR bundled cares on sepsis patients.in addition, the list served as a communication tool for all pat</w:t>
      </w:r>
      <w:r w:rsidRPr="005C3056">
        <w:rPr>
          <w:rFonts w:ascii="Times New Roman" w:hAnsi="Times New Roman" w:cs="Times New Roman"/>
          <w:sz w:val="24"/>
          <w:szCs w:val="24"/>
        </w:rPr>
        <w:t>ients to monitor time-sensitivity</w:t>
      </w:r>
      <w:r w:rsidRPr="005C3056" w:rsidR="008B7C64">
        <w:rPr>
          <w:rFonts w:ascii="Times New Roman" w:hAnsi="Times New Roman" w:cs="Times New Roman"/>
          <w:sz w:val="24"/>
          <w:szCs w:val="24"/>
        </w:rPr>
        <w:t xml:space="preserve"> about all interventions. There was a need to train all staff on the DART program and its implementation. There </w:t>
      </w:r>
      <w:r w:rsidRPr="005C3056" w:rsidR="00AB64D0">
        <w:rPr>
          <w:rFonts w:ascii="Times New Roman" w:hAnsi="Times New Roman" w:cs="Times New Roman"/>
          <w:sz w:val="24"/>
          <w:szCs w:val="24"/>
        </w:rPr>
        <w:t>were several educational forums</w:t>
      </w:r>
      <w:r w:rsidRPr="005C3056" w:rsidR="008B7C64">
        <w:rPr>
          <w:rFonts w:ascii="Times New Roman" w:hAnsi="Times New Roman" w:cs="Times New Roman"/>
          <w:sz w:val="24"/>
          <w:szCs w:val="24"/>
        </w:rPr>
        <w:t xml:space="preserve"> as well as online reference material for all the nurses involved.</w:t>
      </w:r>
    </w:p>
    <w:p w:rsidR="009B5716"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Computation o</w:t>
      </w:r>
      <w:r w:rsidRPr="005C3056">
        <w:rPr>
          <w:rFonts w:ascii="Times New Roman" w:hAnsi="Times New Roman" w:cs="Times New Roman"/>
          <w:sz w:val="24"/>
          <w:szCs w:val="24"/>
        </w:rPr>
        <w:t xml:space="preserve">f results involved using the chi-square characteristic to compare the DART approach's effects on patients diagnosed with sepsis. There was a significant </w:t>
      </w:r>
      <w:r w:rsidRPr="005C3056" w:rsidR="00AB64D0">
        <w:rPr>
          <w:rFonts w:ascii="Times New Roman" w:hAnsi="Times New Roman" w:cs="Times New Roman"/>
          <w:sz w:val="24"/>
          <w:szCs w:val="24"/>
        </w:rPr>
        <w:t>improvement</w:t>
      </w:r>
      <w:r w:rsidRPr="005C3056">
        <w:rPr>
          <w:rFonts w:ascii="Times New Roman" w:hAnsi="Times New Roman" w:cs="Times New Roman"/>
          <w:sz w:val="24"/>
          <w:szCs w:val="24"/>
        </w:rPr>
        <w:t xml:space="preserve"> in the works of up to 50% in the first month and up to 80% by the end of the intervention </w:t>
      </w:r>
      <w:r w:rsidRPr="005C3056" w:rsidR="00AB64D0">
        <w:rPr>
          <w:rFonts w:ascii="Times New Roman" w:hAnsi="Times New Roman" w:cs="Times New Roman"/>
          <w:sz w:val="24"/>
          <w:szCs w:val="24"/>
        </w:rPr>
        <w:t>exercise</w:t>
      </w:r>
      <w:r w:rsidRPr="005C3056">
        <w:rPr>
          <w:rFonts w:ascii="Times New Roman" w:hAnsi="Times New Roman" w:cs="Times New Roman"/>
          <w:sz w:val="24"/>
          <w:szCs w:val="24"/>
        </w:rPr>
        <w:t>.</w:t>
      </w:r>
      <w:r w:rsidRPr="005C3056" w:rsidR="00F244B8">
        <w:rPr>
          <w:rFonts w:ascii="Times New Roman" w:hAnsi="Times New Roman" w:cs="Times New Roman"/>
          <w:sz w:val="24"/>
          <w:szCs w:val="24"/>
        </w:rPr>
        <w:t xml:space="preserve"> The Wilcoxon Rank test analysis, though, showed little difference between the baseline and the intervention period. The cost analysis of the intervention also revealed a slightly improved, albeit </w:t>
      </w:r>
      <w:r w:rsidRPr="005C3056" w:rsidR="00F244B8">
        <w:rPr>
          <w:rFonts w:ascii="Times New Roman" w:hAnsi="Times New Roman" w:cs="Times New Roman"/>
          <w:sz w:val="24"/>
          <w:szCs w:val="24"/>
        </w:rPr>
        <w:t xml:space="preserve">statistically insignificant. Feedback from nurses who took part in the exercise showed that the nurse-driven DART </w:t>
      </w:r>
      <w:r w:rsidRPr="005C3056" w:rsidR="00AB64D0">
        <w:rPr>
          <w:rFonts w:ascii="Times New Roman" w:hAnsi="Times New Roman" w:cs="Times New Roman"/>
          <w:sz w:val="24"/>
          <w:szCs w:val="24"/>
        </w:rPr>
        <w:t>algorithm</w:t>
      </w:r>
      <w:r w:rsidRPr="005C3056" w:rsidR="00F244B8">
        <w:rPr>
          <w:rFonts w:ascii="Times New Roman" w:hAnsi="Times New Roman" w:cs="Times New Roman"/>
          <w:sz w:val="24"/>
          <w:szCs w:val="24"/>
        </w:rPr>
        <w:t xml:space="preserve"> was easy to use than previous sepsis care approaches. </w:t>
      </w:r>
    </w:p>
    <w:p w:rsidR="008B7C64"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Implementation of the nurse-driven protocol and communication tool revealed a significant </w:t>
      </w:r>
      <w:r w:rsidRPr="005C3056" w:rsidR="00AB64D0">
        <w:rPr>
          <w:rFonts w:ascii="Times New Roman" w:hAnsi="Times New Roman" w:cs="Times New Roman"/>
          <w:sz w:val="24"/>
          <w:szCs w:val="24"/>
        </w:rPr>
        <w:t>improvement in</w:t>
      </w:r>
      <w:r w:rsidRPr="005C3056">
        <w:rPr>
          <w:rFonts w:ascii="Times New Roman" w:hAnsi="Times New Roman" w:cs="Times New Roman"/>
          <w:sz w:val="24"/>
          <w:szCs w:val="24"/>
        </w:rPr>
        <w:t xml:space="preserve"> compliance with urgent</w:t>
      </w:r>
      <w:r w:rsidRPr="005C3056">
        <w:rPr>
          <w:rFonts w:ascii="Times New Roman" w:hAnsi="Times New Roman" w:cs="Times New Roman"/>
          <w:sz w:val="24"/>
          <w:szCs w:val="24"/>
        </w:rPr>
        <w:t xml:space="preserve"> sepsis-</w:t>
      </w:r>
      <w:r w:rsidRPr="005C3056" w:rsidR="00AB64D0">
        <w:rPr>
          <w:rFonts w:ascii="Times New Roman" w:hAnsi="Times New Roman" w:cs="Times New Roman"/>
          <w:sz w:val="24"/>
          <w:szCs w:val="24"/>
        </w:rPr>
        <w:t>bundled</w:t>
      </w:r>
      <w:r w:rsidRPr="005C3056">
        <w:rPr>
          <w:rFonts w:ascii="Times New Roman" w:hAnsi="Times New Roman" w:cs="Times New Roman"/>
          <w:sz w:val="24"/>
          <w:szCs w:val="24"/>
        </w:rPr>
        <w:t xml:space="preserve"> interventions. The results suggest that the new protocol</w:t>
      </w:r>
      <w:r w:rsidRPr="005C3056" w:rsidR="00C9081D">
        <w:rPr>
          <w:rFonts w:ascii="Times New Roman" w:hAnsi="Times New Roman" w:cs="Times New Roman"/>
          <w:sz w:val="24"/>
          <w:szCs w:val="24"/>
        </w:rPr>
        <w:t xml:space="preserve"> can improve sepsis outcomes in patients.</w:t>
      </w:r>
    </w:p>
    <w:p w:rsidR="00D62AC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Appraisal</w:t>
      </w:r>
    </w:p>
    <w:p w:rsidR="00D62AC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A cohort study design is the most appropriate appraisal tool for this study. The author reveals the need to have nurse-driven protoc</w:t>
      </w:r>
      <w:r w:rsidRPr="005C3056">
        <w:rPr>
          <w:rFonts w:ascii="Times New Roman" w:hAnsi="Times New Roman" w:cs="Times New Roman"/>
          <w:sz w:val="24"/>
          <w:szCs w:val="24"/>
        </w:rPr>
        <w:t>ols through the implementation of the DART algorithm by making reliable comparisons before and after the intervention.</w:t>
      </w:r>
    </w:p>
    <w:p w:rsidR="00AB60B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Evidence</w:t>
      </w:r>
    </w:p>
    <w:p w:rsidR="009B5716"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My study will involve close monitoring of patients after administration of detection antibiotics and measurement of lactate levels. The setting will be considerably smaller, but the procedure will be derived from the DART protocol. Forms of intervention wi</w:t>
      </w:r>
      <w:r w:rsidRPr="005C3056">
        <w:rPr>
          <w:rFonts w:ascii="Times New Roman" w:hAnsi="Times New Roman" w:cs="Times New Roman"/>
          <w:sz w:val="24"/>
          <w:szCs w:val="24"/>
        </w:rPr>
        <w:t xml:space="preserve">ll be administering antibiotics, measuring lactate levels in patients before and after, and </w:t>
      </w:r>
      <w:r w:rsidRPr="005C3056" w:rsidR="00044C2F">
        <w:rPr>
          <w:rFonts w:ascii="Times New Roman" w:hAnsi="Times New Roman" w:cs="Times New Roman"/>
          <w:sz w:val="24"/>
          <w:szCs w:val="24"/>
        </w:rPr>
        <w:t>applying fluid resuscitation. The</w:t>
      </w:r>
      <w:r w:rsidRPr="005C3056">
        <w:rPr>
          <w:rFonts w:ascii="Times New Roman" w:hAnsi="Times New Roman" w:cs="Times New Roman"/>
          <w:sz w:val="24"/>
          <w:szCs w:val="24"/>
        </w:rPr>
        <w:t xml:space="preserve"> t-test will provide a more accurate evaluation of the response due to the smaller sample size. </w:t>
      </w:r>
    </w:p>
    <w:p w:rsidR="00591CB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Support</w:t>
      </w:r>
    </w:p>
    <w:p w:rsidR="008E1BB1"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method of approach in </w:t>
      </w:r>
      <w:r w:rsidRPr="005C3056">
        <w:rPr>
          <w:rFonts w:ascii="Times New Roman" w:hAnsi="Times New Roman" w:cs="Times New Roman"/>
          <w:sz w:val="24"/>
          <w:szCs w:val="24"/>
        </w:rPr>
        <w:t>the article bodes well with the resources available for my research. The D</w:t>
      </w:r>
      <w:r w:rsidRPr="005C3056" w:rsidR="00233772">
        <w:rPr>
          <w:rFonts w:ascii="Times New Roman" w:hAnsi="Times New Roman" w:cs="Times New Roman"/>
          <w:sz w:val="24"/>
          <w:szCs w:val="24"/>
        </w:rPr>
        <w:t>ART algorithm was invaluable in</w:t>
      </w:r>
      <w:r w:rsidRPr="005C3056">
        <w:rPr>
          <w:rFonts w:ascii="Times New Roman" w:hAnsi="Times New Roman" w:cs="Times New Roman"/>
          <w:sz w:val="24"/>
          <w:szCs w:val="24"/>
        </w:rPr>
        <w:t xml:space="preserve"> </w:t>
      </w:r>
      <w:r w:rsidRPr="005C3056" w:rsidR="00233772">
        <w:rPr>
          <w:rFonts w:ascii="Times New Roman" w:hAnsi="Times New Roman" w:cs="Times New Roman"/>
          <w:sz w:val="24"/>
          <w:szCs w:val="24"/>
        </w:rPr>
        <w:t>forming</w:t>
      </w:r>
      <w:r w:rsidRPr="005C3056">
        <w:rPr>
          <w:rFonts w:ascii="Times New Roman" w:hAnsi="Times New Roman" w:cs="Times New Roman"/>
          <w:sz w:val="24"/>
          <w:szCs w:val="24"/>
        </w:rPr>
        <w:t xml:space="preserve"> </w:t>
      </w:r>
      <w:r w:rsidRPr="005C3056" w:rsidR="00233772">
        <w:rPr>
          <w:rFonts w:ascii="Times New Roman" w:hAnsi="Times New Roman" w:cs="Times New Roman"/>
          <w:sz w:val="24"/>
          <w:szCs w:val="24"/>
        </w:rPr>
        <w:t>the basis of intervention for</w:t>
      </w:r>
      <w:r w:rsidRPr="005C3056">
        <w:rPr>
          <w:rFonts w:ascii="Times New Roman" w:hAnsi="Times New Roman" w:cs="Times New Roman"/>
          <w:sz w:val="24"/>
          <w:szCs w:val="24"/>
        </w:rPr>
        <w:t xml:space="preserve"> my study. </w:t>
      </w:r>
      <w:r w:rsidRPr="005C3056" w:rsidR="00233772">
        <w:rPr>
          <w:rFonts w:ascii="Times New Roman" w:hAnsi="Times New Roman" w:cs="Times New Roman"/>
          <w:sz w:val="24"/>
          <w:szCs w:val="24"/>
        </w:rPr>
        <w:t>The overwhelming response gave me the freedom to apply the student's t-test from a smaller sample.  Respondents revealed the need for new approaches in the detection and management of sepsis.</w:t>
      </w:r>
    </w:p>
    <w:p w:rsidR="00E17C6F"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References</w:t>
      </w:r>
    </w:p>
    <w:p w:rsidR="00591CB0" w:rsidRPr="005C3056" w:rsidP="005C3056">
      <w:pPr>
        <w:spacing w:line="480" w:lineRule="auto"/>
        <w:ind w:left="720" w:hanging="720"/>
        <w:rPr>
          <w:rFonts w:ascii="Times New Roman" w:hAnsi="Times New Roman" w:cs="Times New Roman"/>
          <w:sz w:val="24"/>
          <w:szCs w:val="24"/>
        </w:rPr>
      </w:pPr>
      <w:r w:rsidRPr="005C3056">
        <w:rPr>
          <w:rFonts w:ascii="Times New Roman" w:hAnsi="Times New Roman" w:cs="Times New Roman"/>
          <w:sz w:val="24"/>
          <w:szCs w:val="24"/>
        </w:rPr>
        <w:t xml:space="preserve"> Moore, W., Vermuelen, A., Taylor, R., Kihara, D., Wahome, E., Falls, S.(2019). Improving 3-hour sepsis bundled care outcomes: implementation of nurse-driv</w:t>
      </w:r>
      <w:r w:rsidRPr="005C3056">
        <w:rPr>
          <w:rFonts w:ascii="Times New Roman" w:hAnsi="Times New Roman" w:cs="Times New Roman"/>
          <w:sz w:val="24"/>
          <w:szCs w:val="24"/>
        </w:rPr>
        <w:t xml:space="preserve">en sepsis protocols in the emergency department. </w:t>
      </w:r>
      <w:r w:rsidRPr="005C3056">
        <w:rPr>
          <w:rFonts w:ascii="Times New Roman" w:hAnsi="Times New Roman" w:cs="Times New Roman"/>
          <w:i/>
          <w:sz w:val="24"/>
          <w:szCs w:val="24"/>
        </w:rPr>
        <w:t>Practice improvement,</w:t>
      </w:r>
      <w:r w:rsidRPr="005C3056">
        <w:rPr>
          <w:rFonts w:ascii="Times New Roman" w:hAnsi="Times New Roman" w:cs="Times New Roman"/>
          <w:sz w:val="24"/>
          <w:szCs w:val="24"/>
        </w:rPr>
        <w:t xml:space="preserve"> 45(6).</w:t>
      </w:r>
    </w:p>
    <w:p w:rsidR="00591CB0" w:rsidRPr="005C3056" w:rsidP="005C3056">
      <w:pPr>
        <w:pStyle w:val="ListParagraph"/>
        <w:numPr>
          <w:ilvl w:val="0"/>
          <w:numId w:val="1"/>
        </w:numPr>
        <w:spacing w:line="480" w:lineRule="auto"/>
        <w:rPr>
          <w:rFonts w:ascii="Times New Roman" w:hAnsi="Times New Roman" w:cs="Times New Roman"/>
          <w:b/>
          <w:i/>
          <w:sz w:val="24"/>
          <w:szCs w:val="24"/>
        </w:rPr>
      </w:pPr>
      <w:r w:rsidRPr="005C3056">
        <w:rPr>
          <w:rFonts w:ascii="Times New Roman" w:hAnsi="Times New Roman" w:cs="Times New Roman"/>
          <w:b/>
          <w:i/>
          <w:sz w:val="24"/>
          <w:szCs w:val="24"/>
        </w:rPr>
        <w:t>Does education intervention produce improved sepsis bundle compliance among adult ED patients compared to the results obtained before?</w:t>
      </w:r>
    </w:p>
    <w:p w:rsidR="008E1BB1"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Summary</w:t>
      </w:r>
    </w:p>
    <w:p w:rsidR="00CA7F99" w:rsidRPr="005C3056" w:rsidP="005C3056">
      <w:pPr>
        <w:spacing w:line="480" w:lineRule="auto"/>
        <w:rPr>
          <w:rFonts w:ascii="Times New Roman" w:hAnsi="Times New Roman" w:cs="Times New Roman"/>
          <w:b/>
          <w:sz w:val="24"/>
          <w:szCs w:val="24"/>
        </w:rPr>
      </w:pPr>
      <w:r w:rsidRPr="005C3056">
        <w:rPr>
          <w:rFonts w:ascii="Times New Roman" w:hAnsi="Times New Roman" w:cs="Times New Roman"/>
          <w:b/>
          <w:sz w:val="24"/>
          <w:szCs w:val="24"/>
        </w:rPr>
        <w:t xml:space="preserve">Sepsis cards and facts: a simple </w:t>
      </w:r>
      <w:r w:rsidRPr="005C3056">
        <w:rPr>
          <w:rFonts w:ascii="Times New Roman" w:hAnsi="Times New Roman" w:cs="Times New Roman"/>
          <w:b/>
          <w:sz w:val="24"/>
          <w:szCs w:val="24"/>
        </w:rPr>
        <w:t>way to improve sepsis bundle compliance</w:t>
      </w:r>
    </w:p>
    <w:p w:rsidR="00DC74E7"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Two studies were conducted before and after the intervention protocol. </w:t>
      </w:r>
      <w:r w:rsidRPr="005C3056" w:rsidR="003706B7">
        <w:rPr>
          <w:rFonts w:ascii="Times New Roman" w:hAnsi="Times New Roman" w:cs="Times New Roman"/>
          <w:sz w:val="24"/>
          <w:szCs w:val="24"/>
        </w:rPr>
        <w:t>There was a collection of data</w:t>
      </w:r>
      <w:r w:rsidRPr="005C3056">
        <w:rPr>
          <w:rFonts w:ascii="Times New Roman" w:hAnsi="Times New Roman" w:cs="Times New Roman"/>
          <w:sz w:val="24"/>
          <w:szCs w:val="24"/>
        </w:rPr>
        <w:t xml:space="preserve"> in one month to compare sepsis bundle compliance </w:t>
      </w:r>
      <w:r w:rsidRPr="005C3056" w:rsidR="003706B7">
        <w:rPr>
          <w:rFonts w:ascii="Times New Roman" w:hAnsi="Times New Roman" w:cs="Times New Roman"/>
          <w:sz w:val="24"/>
          <w:szCs w:val="24"/>
        </w:rPr>
        <w:t>rates</w:t>
      </w:r>
      <w:r w:rsidRPr="005C3056">
        <w:rPr>
          <w:rFonts w:ascii="Times New Roman" w:hAnsi="Times New Roman" w:cs="Times New Roman"/>
          <w:sz w:val="24"/>
          <w:szCs w:val="24"/>
        </w:rPr>
        <w:t xml:space="preserve"> before and after the exercise. </w:t>
      </w:r>
      <w:r w:rsidRPr="005C3056" w:rsidR="002F697C">
        <w:rPr>
          <w:rFonts w:ascii="Times New Roman" w:hAnsi="Times New Roman" w:cs="Times New Roman"/>
          <w:sz w:val="24"/>
          <w:szCs w:val="24"/>
        </w:rPr>
        <w:t>The procedure involved taking blood cultures before antibiotics, administrating antibiotics within an hour of identification, measuring lactate level within three-hour intervals, and fluid resuscitation. The study was carried out at a level-2 trauma center at the medical residence program. The emergency department section at this facility receives more than 900 cases of sepsis from an annual patient tally of 80,000.</w:t>
      </w:r>
    </w:p>
    <w:p w:rsidR="00DC74E7"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Does education of nurses improve sepsis bundle compliance rates among patients in the emergency department?</w:t>
      </w:r>
    </w:p>
    <w:p w:rsidR="00591CB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w:t>
      </w:r>
      <w:r w:rsidRPr="005C3056" w:rsidR="00CA7F99">
        <w:rPr>
          <w:rFonts w:ascii="Times New Roman" w:hAnsi="Times New Roman" w:cs="Times New Roman"/>
          <w:sz w:val="24"/>
          <w:szCs w:val="24"/>
        </w:rPr>
        <w:t>An analysis of the sta</w:t>
      </w:r>
      <w:r w:rsidRPr="005C3056" w:rsidR="00DC74E7">
        <w:rPr>
          <w:rFonts w:ascii="Times New Roman" w:hAnsi="Times New Roman" w:cs="Times New Roman"/>
          <w:sz w:val="24"/>
          <w:szCs w:val="24"/>
        </w:rPr>
        <w:t>tis</w:t>
      </w:r>
      <w:r w:rsidRPr="005C3056" w:rsidR="00CA7F99">
        <w:rPr>
          <w:rFonts w:ascii="Times New Roman" w:hAnsi="Times New Roman" w:cs="Times New Roman"/>
          <w:sz w:val="24"/>
          <w:szCs w:val="24"/>
        </w:rPr>
        <w:t>tics followed suing the Normal z-test proportions in the calculation of significance of the intervention.</w:t>
      </w:r>
    </w:p>
    <w:p w:rsidR="00CA7F99"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In the months leading up to the intervention, the sepsis compliance rates stood at 38%. The compliance rates increased to 56% during the</w:t>
      </w:r>
      <w:r w:rsidRPr="005C3056">
        <w:rPr>
          <w:rFonts w:ascii="Times New Roman" w:hAnsi="Times New Roman" w:cs="Times New Roman"/>
          <w:sz w:val="24"/>
          <w:szCs w:val="24"/>
        </w:rPr>
        <w:t xml:space="preserve"> targeted intervention period. </w:t>
      </w:r>
      <w:r w:rsidRPr="005C3056" w:rsidR="003706B7">
        <w:rPr>
          <w:rFonts w:ascii="Times New Roman" w:hAnsi="Times New Roman" w:cs="Times New Roman"/>
          <w:sz w:val="24"/>
          <w:szCs w:val="24"/>
        </w:rPr>
        <w:t xml:space="preserve">This was a significant increase providing a p-value of 0.0399. This followed a survey in the emergency department to </w:t>
      </w:r>
      <w:r w:rsidRPr="005C3056" w:rsidR="003706B7">
        <w:rPr>
          <w:rFonts w:ascii="Times New Roman" w:hAnsi="Times New Roman" w:cs="Times New Roman"/>
          <w:sz w:val="24"/>
          <w:szCs w:val="24"/>
        </w:rPr>
        <w:t>determine the effectiveness of the intervention in sepsis bundle compliance. 94% of the caregivers responded affirmatively, clearly underlining the impact of the intervention procedure in the improvement of care for sepsis patients in the emergency department.</w:t>
      </w:r>
    </w:p>
    <w:p w:rsidR="003706B7"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study revealed the importance</w:t>
      </w:r>
      <w:r w:rsidRPr="005C3056" w:rsidR="002F697C">
        <w:rPr>
          <w:rFonts w:ascii="Times New Roman" w:hAnsi="Times New Roman" w:cs="Times New Roman"/>
          <w:sz w:val="24"/>
          <w:szCs w:val="24"/>
        </w:rPr>
        <w:t xml:space="preserve"> of educating nurses and </w:t>
      </w:r>
      <w:r w:rsidRPr="005C3056" w:rsidR="00DC74E7">
        <w:rPr>
          <w:rFonts w:ascii="Times New Roman" w:hAnsi="Times New Roman" w:cs="Times New Roman"/>
          <w:sz w:val="24"/>
          <w:szCs w:val="24"/>
        </w:rPr>
        <w:t>caregivers</w:t>
      </w:r>
      <w:r w:rsidRPr="005C3056" w:rsidR="002F697C">
        <w:rPr>
          <w:rFonts w:ascii="Times New Roman" w:hAnsi="Times New Roman" w:cs="Times New Roman"/>
          <w:sz w:val="24"/>
          <w:szCs w:val="24"/>
        </w:rPr>
        <w:t xml:space="preserve"> on</w:t>
      </w:r>
      <w:r w:rsidRPr="005C3056">
        <w:rPr>
          <w:rFonts w:ascii="Times New Roman" w:hAnsi="Times New Roman" w:cs="Times New Roman"/>
          <w:sz w:val="24"/>
          <w:szCs w:val="24"/>
        </w:rPr>
        <w:t xml:space="preserve"> early identification and t</w:t>
      </w:r>
      <w:r w:rsidRPr="005C3056" w:rsidR="002F697C">
        <w:rPr>
          <w:rFonts w:ascii="Times New Roman" w:hAnsi="Times New Roman" w:cs="Times New Roman"/>
          <w:sz w:val="24"/>
          <w:szCs w:val="24"/>
        </w:rPr>
        <w:t xml:space="preserve">reatment of sepsis in the emergency department. </w:t>
      </w:r>
      <w:r w:rsidRPr="005C3056" w:rsidR="00DC74E7">
        <w:rPr>
          <w:rFonts w:ascii="Times New Roman" w:hAnsi="Times New Roman" w:cs="Times New Roman"/>
          <w:sz w:val="24"/>
          <w:szCs w:val="24"/>
        </w:rPr>
        <w:t>Results show that early detection and sepsis compliance procedure reduces that length of hospitalization, the frequency of readmission, and overall mortality rates among sepsis patients.</w:t>
      </w:r>
    </w:p>
    <w:p w:rsidR="00697ECE"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Appraisal</w:t>
      </w:r>
    </w:p>
    <w:p w:rsidR="00697ECE"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collect</w:t>
      </w:r>
      <w:r w:rsidRPr="005C3056">
        <w:rPr>
          <w:rFonts w:ascii="Times New Roman" w:hAnsi="Times New Roman" w:cs="Times New Roman"/>
          <w:sz w:val="24"/>
          <w:szCs w:val="24"/>
        </w:rPr>
        <w:t xml:space="preserve">ion of responses revealed an overwhelming need for education and </w:t>
      </w:r>
      <w:r w:rsidRPr="005C3056" w:rsidR="00044C2F">
        <w:rPr>
          <w:rFonts w:ascii="Times New Roman" w:hAnsi="Times New Roman" w:cs="Times New Roman"/>
          <w:sz w:val="24"/>
          <w:szCs w:val="24"/>
        </w:rPr>
        <w:t xml:space="preserve">evidenced through </w:t>
      </w:r>
      <w:r w:rsidRPr="005C3056">
        <w:rPr>
          <w:rFonts w:ascii="Times New Roman" w:hAnsi="Times New Roman" w:cs="Times New Roman"/>
          <w:sz w:val="24"/>
          <w:szCs w:val="24"/>
        </w:rPr>
        <w:t xml:space="preserve">positive </w:t>
      </w:r>
      <w:r w:rsidRPr="005C3056" w:rsidR="00044C2F">
        <w:rPr>
          <w:rFonts w:ascii="Times New Roman" w:hAnsi="Times New Roman" w:cs="Times New Roman"/>
          <w:sz w:val="24"/>
          <w:szCs w:val="24"/>
        </w:rPr>
        <w:t>results</w:t>
      </w:r>
      <w:r w:rsidRPr="005C3056">
        <w:rPr>
          <w:rFonts w:ascii="Times New Roman" w:hAnsi="Times New Roman" w:cs="Times New Roman"/>
          <w:sz w:val="24"/>
          <w:szCs w:val="24"/>
        </w:rPr>
        <w:t xml:space="preserve"> after the intervention procedure</w:t>
      </w:r>
      <w:r w:rsidRPr="005C3056" w:rsidR="00D62AC0">
        <w:rPr>
          <w:rFonts w:ascii="Times New Roman" w:hAnsi="Times New Roman" w:cs="Times New Roman"/>
          <w:sz w:val="24"/>
          <w:szCs w:val="24"/>
        </w:rPr>
        <w:t>. The research passes the diagnosis test design and is therefore relevant to all health professionals handling sepsis cases.</w:t>
      </w:r>
    </w:p>
    <w:p w:rsidR="00DC74E7"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Evidence</w:t>
      </w:r>
    </w:p>
    <w:p w:rsidR="00044C2F"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research will take place in a much smaller setting. It will involve nurses' education on early detection and management of sepsis in adult patients in the emergency </w:t>
      </w:r>
      <w:r w:rsidRPr="005C3056" w:rsidR="00AC7BD4">
        <w:rPr>
          <w:rFonts w:ascii="Times New Roman" w:hAnsi="Times New Roman" w:cs="Times New Roman"/>
          <w:sz w:val="24"/>
          <w:szCs w:val="24"/>
        </w:rPr>
        <w:t>department. The study will employ the same research tools used in this article to perform the intervention exercise.</w:t>
      </w:r>
      <w:r w:rsidRPr="005C3056">
        <w:rPr>
          <w:rFonts w:ascii="Times New Roman" w:hAnsi="Times New Roman" w:cs="Times New Roman"/>
          <w:sz w:val="24"/>
          <w:szCs w:val="24"/>
        </w:rPr>
        <w:t xml:space="preserve"> There will be a collection of data before and after the intervention and relevant comparisons made to determine the effectiveness of educating nurses on sepsis management. The analysis tool for the data will be the n</w:t>
      </w:r>
      <w:r w:rsidRPr="005C3056">
        <w:rPr>
          <w:rFonts w:ascii="Times New Roman" w:hAnsi="Times New Roman" w:cs="Times New Roman"/>
          <w:sz w:val="24"/>
          <w:szCs w:val="24"/>
        </w:rPr>
        <w:t xml:space="preserve">ormal distribution. </w:t>
      </w:r>
    </w:p>
    <w:p w:rsidR="00D80273"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Support</w:t>
      </w:r>
    </w:p>
    <w:p w:rsidR="00D80273"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article reveals that a considerable number of mortality cases among sepsis patients result from a lack of sepsis management education.  It, therefore, helps to formulate tools required to </w:t>
      </w:r>
      <w:r w:rsidRPr="005C3056">
        <w:rPr>
          <w:rFonts w:ascii="Times New Roman" w:hAnsi="Times New Roman" w:cs="Times New Roman"/>
          <w:sz w:val="24"/>
          <w:szCs w:val="24"/>
        </w:rPr>
        <w:t xml:space="preserve">disseminate information during the intervention. </w:t>
      </w:r>
      <w:r w:rsidRPr="005C3056" w:rsidR="008E1BB1">
        <w:rPr>
          <w:rFonts w:ascii="Times New Roman" w:hAnsi="Times New Roman" w:cs="Times New Roman"/>
          <w:sz w:val="24"/>
          <w:szCs w:val="24"/>
        </w:rPr>
        <w:t>The overwhelming response provides a basis to use a smaller sample in my research.</w:t>
      </w:r>
    </w:p>
    <w:p w:rsidR="00DC74E7"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Reference</w:t>
      </w:r>
    </w:p>
    <w:p w:rsidR="00E17C6F" w:rsidRPr="005C3056" w:rsidP="005C3056">
      <w:pPr>
        <w:spacing w:line="480" w:lineRule="auto"/>
        <w:ind w:left="720" w:hanging="720"/>
        <w:rPr>
          <w:rFonts w:ascii="Times New Roman" w:hAnsi="Times New Roman" w:cs="Times New Roman"/>
          <w:b/>
          <w:sz w:val="24"/>
          <w:szCs w:val="24"/>
        </w:rPr>
      </w:pPr>
      <w:r w:rsidRPr="005C3056">
        <w:rPr>
          <w:rFonts w:ascii="Times New Roman" w:hAnsi="Times New Roman" w:cs="Times New Roman"/>
          <w:sz w:val="24"/>
          <w:szCs w:val="24"/>
        </w:rPr>
        <w:t xml:space="preserve">Leon, L., Karamer, L., Ganti, L., </w:t>
      </w:r>
      <w:r w:rsidRPr="005C3056" w:rsidR="00BB731C">
        <w:rPr>
          <w:rFonts w:ascii="Times New Roman" w:hAnsi="Times New Roman" w:cs="Times New Roman"/>
          <w:sz w:val="24"/>
          <w:szCs w:val="24"/>
        </w:rPr>
        <w:t>Amico, K., Dub, L., Lebowitz, D., Rosario,  J., Ballinger, B., (). Sepsis cards and facts: a simple way to increase sepsis bundle compliance</w:t>
      </w:r>
      <w:r w:rsidRPr="005C3056" w:rsidR="00BB731C">
        <w:rPr>
          <w:rFonts w:ascii="Times New Roman" w:hAnsi="Times New Roman" w:cs="Times New Roman"/>
          <w:i/>
          <w:sz w:val="24"/>
          <w:szCs w:val="24"/>
        </w:rPr>
        <w:t>. Cureus,</w:t>
      </w:r>
      <w:r w:rsidRPr="005C3056" w:rsidR="00BB731C">
        <w:rPr>
          <w:rFonts w:ascii="Times New Roman" w:hAnsi="Times New Roman" w:cs="Times New Roman"/>
          <w:sz w:val="24"/>
          <w:szCs w:val="24"/>
        </w:rPr>
        <w:t xml:space="preserve"> 10(9). </w:t>
      </w:r>
      <w:hyperlink r:id="rId4" w:history="1">
        <w:r w:rsidRPr="005C3056" w:rsidR="00BB731C">
          <w:rPr>
            <w:rStyle w:val="Hyperlink"/>
            <w:rFonts w:ascii="Times New Roman" w:hAnsi="Times New Roman" w:cs="Times New Roman"/>
            <w:b/>
            <w:sz w:val="24"/>
            <w:szCs w:val="24"/>
          </w:rPr>
          <w:t>http://doi</w:t>
        </w:r>
      </w:hyperlink>
      <w:r w:rsidRPr="005C3056" w:rsidR="00BB731C">
        <w:rPr>
          <w:rFonts w:ascii="Times New Roman" w:hAnsi="Times New Roman" w:cs="Times New Roman"/>
          <w:b/>
          <w:sz w:val="24"/>
          <w:szCs w:val="24"/>
        </w:rPr>
        <w:t>. 10.7759/cureus-3245</w:t>
      </w:r>
    </w:p>
    <w:p w:rsidR="00DC74E7" w:rsidRPr="005C3056" w:rsidP="005C3056">
      <w:pPr>
        <w:spacing w:line="480" w:lineRule="auto"/>
        <w:rPr>
          <w:rFonts w:ascii="Times New Roman" w:hAnsi="Times New Roman" w:cs="Times New Roman"/>
          <w:sz w:val="24"/>
          <w:szCs w:val="24"/>
        </w:rPr>
      </w:pPr>
    </w:p>
    <w:p w:rsidR="00DC74E7" w:rsidRPr="005C3056" w:rsidP="005C3056">
      <w:pPr>
        <w:pStyle w:val="ListParagraph"/>
        <w:numPr>
          <w:ilvl w:val="0"/>
          <w:numId w:val="1"/>
        </w:numPr>
        <w:spacing w:line="480" w:lineRule="auto"/>
        <w:rPr>
          <w:rFonts w:ascii="Times New Roman" w:hAnsi="Times New Roman" w:cs="Times New Roman"/>
          <w:b/>
          <w:i/>
          <w:sz w:val="24"/>
          <w:szCs w:val="24"/>
        </w:rPr>
      </w:pPr>
      <w:r w:rsidRPr="005C3056">
        <w:rPr>
          <w:rFonts w:ascii="Times New Roman" w:hAnsi="Times New Roman" w:cs="Times New Roman"/>
          <w:b/>
          <w:i/>
          <w:sz w:val="24"/>
          <w:szCs w:val="24"/>
        </w:rPr>
        <w:t>Does an interdisciplinary code sepsis team improve sepsis-bundle compliance among adult ED patients compared to its absence?</w:t>
      </w:r>
    </w:p>
    <w:p w:rsidR="00D80273"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Summary</w:t>
      </w:r>
    </w:p>
    <w:p w:rsidR="006E6E13"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Interdisciplinary code sepsis-Bundle compliance: a</w:t>
      </w:r>
      <w:r w:rsidRPr="005C3056">
        <w:rPr>
          <w:rFonts w:ascii="Times New Roman" w:hAnsi="Times New Roman" w:cs="Times New Roman"/>
          <w:b/>
          <w:sz w:val="24"/>
          <w:szCs w:val="24"/>
        </w:rPr>
        <w:t xml:space="preserve"> quality improvement project</w:t>
      </w:r>
    </w:p>
    <w:p w:rsidR="006E6E13"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The purpose of this quality improvement project was to develop and implement a multidisciplinary committee to address the early implementation of sepsis bundles in the emergency department and compare their compliance three mo</w:t>
      </w:r>
      <w:r w:rsidRPr="005C3056">
        <w:rPr>
          <w:rFonts w:ascii="Times New Roman" w:hAnsi="Times New Roman" w:cs="Times New Roman"/>
          <w:sz w:val="24"/>
          <w:szCs w:val="24"/>
        </w:rPr>
        <w:t>nths prior and three months after the intervention procedure. The population consisted of adult patients in the emergency department suspected of having sepsis through relevant clinical tests.</w:t>
      </w:r>
      <w:r w:rsidRPr="005C3056" w:rsidR="001048E4">
        <w:rPr>
          <w:rFonts w:ascii="Times New Roman" w:hAnsi="Times New Roman" w:cs="Times New Roman"/>
          <w:sz w:val="24"/>
          <w:szCs w:val="24"/>
        </w:rPr>
        <w:t xml:space="preserve"> The data collection was by use of electronic health records, a bill</w:t>
      </w:r>
      <w:r w:rsidRPr="005C3056" w:rsidR="00286C21">
        <w:rPr>
          <w:rFonts w:ascii="Times New Roman" w:hAnsi="Times New Roman" w:cs="Times New Roman"/>
          <w:sz w:val="24"/>
          <w:szCs w:val="24"/>
        </w:rPr>
        <w:t>ing database, and paging records.</w:t>
      </w:r>
    </w:p>
    <w:p w:rsidR="00286C21"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Does se</w:t>
      </w:r>
      <w:r w:rsidRPr="005C3056" w:rsidR="00284267">
        <w:rPr>
          <w:rFonts w:ascii="Times New Roman" w:hAnsi="Times New Roman" w:cs="Times New Roman"/>
          <w:sz w:val="24"/>
          <w:szCs w:val="24"/>
        </w:rPr>
        <w:t>tting up an interdisciplinary</w:t>
      </w:r>
      <w:r w:rsidRPr="005C3056">
        <w:rPr>
          <w:rFonts w:ascii="Times New Roman" w:hAnsi="Times New Roman" w:cs="Times New Roman"/>
          <w:sz w:val="24"/>
          <w:szCs w:val="24"/>
        </w:rPr>
        <w:t xml:space="preserve"> code team </w:t>
      </w:r>
      <w:r w:rsidRPr="005C3056" w:rsidR="00284267">
        <w:rPr>
          <w:rFonts w:ascii="Times New Roman" w:hAnsi="Times New Roman" w:cs="Times New Roman"/>
          <w:sz w:val="24"/>
          <w:szCs w:val="24"/>
        </w:rPr>
        <w:t>offer any positive outcomes towards the improvement of sepsis-bundle compliance?</w:t>
      </w:r>
    </w:p>
    <w:p w:rsidR="00286C21"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intervention was conducted in five phases: team development, process development, educ</w:t>
      </w:r>
      <w:r w:rsidRPr="005C3056">
        <w:rPr>
          <w:rFonts w:ascii="Times New Roman" w:hAnsi="Times New Roman" w:cs="Times New Roman"/>
          <w:sz w:val="24"/>
          <w:szCs w:val="24"/>
        </w:rPr>
        <w:t>ation, implementation, and evaluation.</w:t>
      </w:r>
    </w:p>
    <w:p w:rsidR="001048E4"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Except for antibiotics and taking blood cultures, the results reveal an improvement after implementing the intervention procedure. Results computation</w:t>
      </w:r>
      <w:r w:rsidRPr="005C3056" w:rsidR="00286C21">
        <w:rPr>
          <w:rFonts w:ascii="Times New Roman" w:hAnsi="Times New Roman" w:cs="Times New Roman"/>
          <w:sz w:val="24"/>
          <w:szCs w:val="24"/>
        </w:rPr>
        <w:t xml:space="preserve"> of continuous data</w:t>
      </w:r>
      <w:r w:rsidRPr="005C3056">
        <w:rPr>
          <w:rFonts w:ascii="Times New Roman" w:hAnsi="Times New Roman" w:cs="Times New Roman"/>
          <w:sz w:val="24"/>
          <w:szCs w:val="24"/>
        </w:rPr>
        <w:t xml:space="preserve"> involved </w:t>
      </w:r>
      <w:r w:rsidRPr="005C3056" w:rsidR="00284267">
        <w:rPr>
          <w:rFonts w:ascii="Times New Roman" w:hAnsi="Times New Roman" w:cs="Times New Roman"/>
          <w:sz w:val="24"/>
          <w:szCs w:val="24"/>
        </w:rPr>
        <w:t>student’s</w:t>
      </w:r>
      <w:r w:rsidRPr="005C3056" w:rsidR="00286C21">
        <w:rPr>
          <w:rFonts w:ascii="Times New Roman" w:hAnsi="Times New Roman" w:cs="Times New Roman"/>
          <w:sz w:val="24"/>
          <w:szCs w:val="24"/>
        </w:rPr>
        <w:t xml:space="preserve"> t-test,</w:t>
      </w:r>
      <w:r w:rsidRPr="005C3056">
        <w:rPr>
          <w:rFonts w:ascii="Times New Roman" w:hAnsi="Times New Roman" w:cs="Times New Roman"/>
          <w:sz w:val="24"/>
          <w:szCs w:val="24"/>
        </w:rPr>
        <w:t xml:space="preserve"> Pearson's chi-square</w:t>
      </w:r>
      <w:r w:rsidRPr="005C3056">
        <w:rPr>
          <w:rFonts w:ascii="Times New Roman" w:hAnsi="Times New Roman" w:cs="Times New Roman"/>
          <w:sz w:val="24"/>
          <w:szCs w:val="24"/>
        </w:rPr>
        <w:t xml:space="preserve"> distribution to show a significant improvement in successive lactate collection, and fluid resuscitation in meeting the sepsis bundle compliance. </w:t>
      </w:r>
      <w:r w:rsidRPr="005C3056" w:rsidR="00286C21">
        <w:rPr>
          <w:rFonts w:ascii="Times New Roman" w:hAnsi="Times New Roman" w:cs="Times New Roman"/>
          <w:sz w:val="24"/>
          <w:szCs w:val="24"/>
        </w:rPr>
        <w:t xml:space="preserve">To determine the impact of demographic data, the ANOVA model was employed to calculate age and </w:t>
      </w:r>
      <w:r w:rsidRPr="005C3056" w:rsidR="00284267">
        <w:rPr>
          <w:rFonts w:ascii="Times New Roman" w:hAnsi="Times New Roman" w:cs="Times New Roman"/>
          <w:sz w:val="24"/>
          <w:szCs w:val="24"/>
        </w:rPr>
        <w:t>gender variance. The</w:t>
      </w:r>
      <w:r w:rsidRPr="005C3056">
        <w:rPr>
          <w:rFonts w:ascii="Times New Roman" w:hAnsi="Times New Roman" w:cs="Times New Roman"/>
          <w:sz w:val="24"/>
          <w:szCs w:val="24"/>
        </w:rPr>
        <w:t xml:space="preserve"> implication was a steady decrease in mortality rates from over 12% to 5%.</w:t>
      </w:r>
    </w:p>
    <w:p w:rsidR="001048E4"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Interdisciplinary teams can apply their knowledge and skills to improve sepsis bundle compliance and reduce sepsis </w:t>
      </w:r>
      <w:r w:rsidRPr="005C3056" w:rsidR="00286C21">
        <w:rPr>
          <w:rFonts w:ascii="Times New Roman" w:hAnsi="Times New Roman" w:cs="Times New Roman"/>
          <w:sz w:val="24"/>
          <w:szCs w:val="24"/>
        </w:rPr>
        <w:t>patients</w:t>
      </w:r>
      <w:r w:rsidRPr="005C3056">
        <w:rPr>
          <w:rFonts w:ascii="Times New Roman" w:hAnsi="Times New Roman" w:cs="Times New Roman"/>
          <w:sz w:val="24"/>
          <w:szCs w:val="24"/>
        </w:rPr>
        <w:t>' mortality rates in the emergency department</w:t>
      </w:r>
      <w:r w:rsidRPr="005C3056" w:rsidR="00286C21">
        <w:rPr>
          <w:rFonts w:ascii="Times New Roman" w:hAnsi="Times New Roman" w:cs="Times New Roman"/>
          <w:sz w:val="24"/>
          <w:szCs w:val="24"/>
        </w:rPr>
        <w:t>.</w:t>
      </w:r>
    </w:p>
    <w:p w:rsidR="00284267"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Appraisal</w:t>
      </w:r>
    </w:p>
    <w:p w:rsidR="00284267"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A diagnostic test study is fitting </w:t>
      </w:r>
      <w:r w:rsidRPr="005C3056" w:rsidR="00697ECE">
        <w:rPr>
          <w:rFonts w:ascii="Times New Roman" w:hAnsi="Times New Roman" w:cs="Times New Roman"/>
          <w:sz w:val="24"/>
          <w:szCs w:val="24"/>
        </w:rPr>
        <w:t>since i</w:t>
      </w:r>
      <w:r w:rsidRPr="005C3056" w:rsidR="00AC7BD4">
        <w:rPr>
          <w:rFonts w:ascii="Times New Roman" w:hAnsi="Times New Roman" w:cs="Times New Roman"/>
          <w:sz w:val="24"/>
          <w:szCs w:val="24"/>
        </w:rPr>
        <w:t>t required the testing of patients</w:t>
      </w:r>
      <w:r w:rsidRPr="005C3056" w:rsidR="00697ECE">
        <w:rPr>
          <w:rFonts w:ascii="Times New Roman" w:hAnsi="Times New Roman" w:cs="Times New Roman"/>
          <w:sz w:val="24"/>
          <w:szCs w:val="24"/>
        </w:rPr>
        <w:t xml:space="preserve"> before and after the intervention procedure. The evidence presented in the article reveals the need to have a disciplinary team </w:t>
      </w:r>
      <w:r w:rsidRPr="005C3056" w:rsidR="00AC7BD4">
        <w:rPr>
          <w:rFonts w:ascii="Times New Roman" w:hAnsi="Times New Roman" w:cs="Times New Roman"/>
          <w:sz w:val="24"/>
          <w:szCs w:val="24"/>
        </w:rPr>
        <w:t>to carry</w:t>
      </w:r>
      <w:r w:rsidRPr="005C3056" w:rsidR="00697ECE">
        <w:rPr>
          <w:rFonts w:ascii="Times New Roman" w:hAnsi="Times New Roman" w:cs="Times New Roman"/>
          <w:sz w:val="24"/>
          <w:szCs w:val="24"/>
        </w:rPr>
        <w:t xml:space="preserve"> out essential tests required to recognize and treat sepsis in adult patients. The application of variance models in the study provides a reasonable basis for implementing the findings by other health facilities. </w:t>
      </w:r>
    </w:p>
    <w:p w:rsidR="003706B7"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Evidence</w:t>
      </w:r>
    </w:p>
    <w:p w:rsidR="00AC7BD4"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study will use paging records to collect data on interdiscipli</w:t>
      </w:r>
      <w:r w:rsidRPr="005C3056">
        <w:rPr>
          <w:rFonts w:ascii="Times New Roman" w:hAnsi="Times New Roman" w:cs="Times New Roman"/>
          <w:sz w:val="24"/>
          <w:szCs w:val="24"/>
        </w:rPr>
        <w:t xml:space="preserve">nary teams' importance in carrying out sepsis protocols. There will be a comparison of findings before and after the intervention to ascertain the frequency of upholding sepsis compliance protocol by nurses in a </w:t>
      </w:r>
      <w:r w:rsidRPr="005C3056">
        <w:rPr>
          <w:rFonts w:ascii="Times New Roman" w:hAnsi="Times New Roman" w:cs="Times New Roman"/>
          <w:sz w:val="24"/>
          <w:szCs w:val="24"/>
        </w:rPr>
        <w:t>smaller institution. The chi-square distribu</w:t>
      </w:r>
      <w:r w:rsidRPr="005C3056">
        <w:rPr>
          <w:rFonts w:ascii="Times New Roman" w:hAnsi="Times New Roman" w:cs="Times New Roman"/>
          <w:sz w:val="24"/>
          <w:szCs w:val="24"/>
        </w:rPr>
        <w:t>tion will help to quantify the data and obtain a valid conclusion from the research.</w:t>
      </w:r>
    </w:p>
    <w:p w:rsidR="00AC7BD4"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Support</w:t>
      </w:r>
    </w:p>
    <w:p w:rsidR="00AC7BD4"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article provides background information </w:t>
      </w:r>
      <w:r w:rsidRPr="005C3056" w:rsidR="00D80273">
        <w:rPr>
          <w:rFonts w:ascii="Times New Roman" w:hAnsi="Times New Roman" w:cs="Times New Roman"/>
          <w:sz w:val="24"/>
          <w:szCs w:val="24"/>
        </w:rPr>
        <w:t>to determine the costs of setting up an interdisciplinary team to oversee sepsis management in an excellent health facility. It helps to give crucial information regarding the expected fraction of adult patients susceptible to sepsis. Furthermore, the range of analysis models provided herein plays a massive role in determining the type of distribution analysis for my research.</w:t>
      </w:r>
    </w:p>
    <w:p w:rsidR="00591CB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Reference</w:t>
      </w:r>
    </w:p>
    <w:p w:rsidR="00BB731C" w:rsidP="005C3056">
      <w:pPr>
        <w:spacing w:line="480" w:lineRule="auto"/>
        <w:ind w:left="720" w:hanging="720"/>
        <w:rPr>
          <w:rFonts w:ascii="Times New Roman" w:hAnsi="Times New Roman" w:cs="Times New Roman"/>
          <w:sz w:val="24"/>
          <w:szCs w:val="24"/>
        </w:rPr>
      </w:pPr>
      <w:r w:rsidRPr="005C3056">
        <w:rPr>
          <w:rFonts w:ascii="Times New Roman" w:hAnsi="Times New Roman" w:cs="Times New Roman"/>
          <w:sz w:val="24"/>
          <w:szCs w:val="24"/>
        </w:rPr>
        <w:t>Delawder, J., Hulton, L. (2020). Interdisciplinary code sepsis-Bundle compliance: a quality improvement project</w:t>
      </w:r>
      <w:r w:rsidRPr="005C3056">
        <w:rPr>
          <w:rFonts w:ascii="Times New Roman" w:hAnsi="Times New Roman" w:cs="Times New Roman"/>
          <w:i/>
          <w:sz w:val="24"/>
          <w:szCs w:val="24"/>
        </w:rPr>
        <w:t>. Journal of emergency nursing</w:t>
      </w:r>
      <w:r w:rsidRPr="005C3056">
        <w:rPr>
          <w:rFonts w:ascii="Times New Roman" w:hAnsi="Times New Roman" w:cs="Times New Roman"/>
          <w:sz w:val="24"/>
          <w:szCs w:val="24"/>
        </w:rPr>
        <w:t>, 46(1), 91-97.</w:t>
      </w:r>
    </w:p>
    <w:p w:rsidR="00CB1814" w:rsidP="005C3056">
      <w:pPr>
        <w:spacing w:line="480" w:lineRule="auto"/>
        <w:ind w:left="720" w:hanging="720"/>
        <w:rPr>
          <w:rFonts w:ascii="Times New Roman" w:hAnsi="Times New Roman" w:cs="Times New Roman"/>
          <w:sz w:val="24"/>
          <w:szCs w:val="24"/>
        </w:rPr>
      </w:pPr>
    </w:p>
    <w:p w:rsidR="00CB1814" w:rsidP="005C3056">
      <w:pPr>
        <w:spacing w:line="480" w:lineRule="auto"/>
        <w:ind w:left="720" w:hanging="720"/>
        <w:rPr>
          <w:rFonts w:ascii="Times New Roman" w:hAnsi="Times New Roman" w:cs="Times New Roman"/>
          <w:sz w:val="24"/>
          <w:szCs w:val="24"/>
        </w:rPr>
      </w:pPr>
    </w:p>
    <w:p w:rsidR="00CB1814" w:rsidP="005C3056">
      <w:pPr>
        <w:spacing w:line="480" w:lineRule="auto"/>
        <w:ind w:left="720" w:hanging="720"/>
        <w:rPr>
          <w:rFonts w:ascii="Times New Roman" w:hAnsi="Times New Roman" w:cs="Times New Roman"/>
          <w:sz w:val="24"/>
          <w:szCs w:val="24"/>
        </w:rPr>
      </w:pPr>
    </w:p>
    <w:p w:rsidR="00CB1814" w:rsidP="005C3056">
      <w:pPr>
        <w:spacing w:line="480" w:lineRule="auto"/>
        <w:ind w:left="720" w:hanging="720"/>
        <w:rPr>
          <w:rFonts w:ascii="Times New Roman" w:hAnsi="Times New Roman" w:cs="Times New Roman"/>
          <w:sz w:val="24"/>
          <w:szCs w:val="24"/>
        </w:rPr>
      </w:pPr>
    </w:p>
    <w:p w:rsidR="00CB1814" w:rsidP="005C3056">
      <w:pPr>
        <w:spacing w:line="480" w:lineRule="auto"/>
        <w:ind w:left="720" w:hanging="720"/>
        <w:rPr>
          <w:rFonts w:ascii="Times New Roman" w:hAnsi="Times New Roman" w:cs="Times New Roman"/>
          <w:sz w:val="24"/>
          <w:szCs w:val="24"/>
        </w:rPr>
      </w:pPr>
    </w:p>
    <w:p w:rsidR="00CB1814" w:rsidP="005C3056">
      <w:pPr>
        <w:spacing w:line="480" w:lineRule="auto"/>
        <w:ind w:left="720" w:hanging="720"/>
        <w:rPr>
          <w:rFonts w:ascii="Times New Roman" w:hAnsi="Times New Roman" w:cs="Times New Roman"/>
          <w:sz w:val="24"/>
          <w:szCs w:val="24"/>
        </w:rPr>
      </w:pPr>
    </w:p>
    <w:p w:rsidR="00CB1814" w:rsidP="005C3056">
      <w:pPr>
        <w:spacing w:line="480" w:lineRule="auto"/>
        <w:ind w:left="720" w:hanging="720"/>
        <w:rPr>
          <w:rFonts w:ascii="Times New Roman" w:hAnsi="Times New Roman" w:cs="Times New Roman"/>
          <w:sz w:val="24"/>
          <w:szCs w:val="24"/>
        </w:rPr>
      </w:pPr>
    </w:p>
    <w:p w:rsidR="00CB1814" w:rsidP="005C3056">
      <w:pPr>
        <w:spacing w:line="480" w:lineRule="auto"/>
        <w:ind w:left="720" w:hanging="720"/>
        <w:rPr>
          <w:rFonts w:ascii="Times New Roman" w:hAnsi="Times New Roman" w:cs="Times New Roman"/>
          <w:sz w:val="24"/>
          <w:szCs w:val="24"/>
        </w:rPr>
      </w:pPr>
    </w:p>
    <w:p w:rsidR="00CB1814" w:rsidP="00CB1814">
      <w:pPr>
        <w:spacing w:line="360" w:lineRule="auto"/>
        <w:ind w:left="720" w:hanging="720"/>
        <w:rPr>
          <w:rFonts w:ascii="Times New Roman" w:hAnsi="Times New Roman" w:cs="Times New Roman"/>
          <w:sz w:val="24"/>
          <w:szCs w:val="24"/>
        </w:rPr>
      </w:pPr>
    </w:p>
    <w:p w:rsidR="00CB1814" w:rsidRPr="00CB1814" w:rsidP="00CB1814">
      <w:pPr>
        <w:spacing w:line="360" w:lineRule="auto"/>
        <w:jc w:val="center"/>
        <w:rPr>
          <w:rFonts w:ascii="Times New Roman" w:eastAsia="SimSun" w:hAnsi="Times New Roman" w:cs="Times New Roman"/>
          <w:b/>
          <w:sz w:val="24"/>
          <w:szCs w:val="24"/>
          <w:lang w:eastAsia="zh-CN"/>
        </w:rPr>
      </w:pPr>
      <w:r w:rsidRPr="00CB1814">
        <w:rPr>
          <w:rFonts w:ascii="Times New Roman" w:eastAsia="SimSun" w:hAnsi="Times New Roman" w:cs="Times New Roman"/>
          <w:b/>
          <w:sz w:val="24"/>
          <w:szCs w:val="24"/>
          <w:lang w:eastAsia="zh-CN"/>
        </w:rPr>
        <w:t>Research Proposal</w:t>
      </w:r>
    </w:p>
    <w:p w:rsidR="00CB1814" w:rsidRPr="00CB1814" w:rsidP="00CB1814">
      <w:pPr>
        <w:spacing w:line="360" w:lineRule="auto"/>
        <w:rPr>
          <w:rFonts w:ascii="Times New Roman" w:eastAsia="SimSun" w:hAnsi="Times New Roman" w:cs="Times New Roman"/>
          <w:i/>
          <w:sz w:val="24"/>
          <w:szCs w:val="24"/>
          <w:lang w:eastAsia="zh-CN"/>
        </w:rPr>
      </w:pPr>
      <w:r w:rsidRPr="00CB1814">
        <w:rPr>
          <w:rFonts w:ascii="Times New Roman" w:eastAsia="SimSun" w:hAnsi="Times New Roman" w:cs="Times New Roman"/>
          <w:i/>
          <w:sz w:val="24"/>
          <w:szCs w:val="24"/>
          <w:lang w:eastAsia="zh-CN"/>
        </w:rPr>
        <w:t>PICO-How effective are quality improvement projects in early detection of sepsis among adult patients in an emergency department, compared to previous protocols?
</w:t>
      </w:r>
    </w:p>
    <w:p w:rsidR="00CB1814" w:rsidRPr="00CB1814" w:rsidP="00CB1814">
      <w:pPr>
        <w:spacing w:line="360" w:lineRule="auto"/>
        <w:rPr>
          <w:rFonts w:ascii="Times New Roman" w:eastAsia="SimSun" w:hAnsi="Times New Roman" w:cs="Times New Roman"/>
          <w:b/>
          <w:sz w:val="24"/>
          <w:szCs w:val="24"/>
          <w:lang w:eastAsia="zh-CN"/>
        </w:rPr>
      </w:pPr>
      <w:r w:rsidRPr="00CB1814">
        <w:rPr>
          <w:rFonts w:ascii="Times New Roman" w:eastAsia="SimSun" w:hAnsi="Times New Roman" w:cs="Times New Roman"/>
          <w:b/>
          <w:sz w:val="24"/>
          <w:szCs w:val="24"/>
          <w:lang w:eastAsia="zh-CN"/>
        </w:rPr>
        <w:t xml:space="preserve">Methodology </w:t>
      </w:r>
    </w:p>
    <w:p w:rsidR="00CB1814" w:rsidRPr="00CB1814" w:rsidP="00CB1814">
      <w:pPr>
        <w:spacing w:line="360" w:lineRule="auto"/>
        <w:ind w:firstLine="720"/>
        <w:rPr>
          <w:rFonts w:ascii="Times New Roman" w:eastAsia="SimSun" w:hAnsi="Times New Roman" w:cs="Times New Roman"/>
          <w:sz w:val="24"/>
          <w:szCs w:val="24"/>
          <w:lang w:eastAsia="zh-CN"/>
        </w:rPr>
      </w:pPr>
      <w:r w:rsidRPr="00CB1814">
        <w:rPr>
          <w:rFonts w:ascii="Times New Roman" w:eastAsia="SimSun" w:hAnsi="Times New Roman" w:cs="Times New Roman"/>
          <w:sz w:val="24"/>
          <w:szCs w:val="24"/>
          <w:lang w:eastAsia="zh-CN"/>
        </w:rPr>
        <w:t>The design will require several approaches, including the following: use of the DART protocol to detect, administrate, release and treat sepsis and septic shock. The results obtained after the intervention procedure will then form the basis of answering the PICO question.
</w:t>
      </w:r>
    </w:p>
    <w:p w:rsidR="00CB1814" w:rsidRPr="00CB1814" w:rsidP="00CB1814">
      <w:pPr>
        <w:spacing w:line="360" w:lineRule="auto"/>
        <w:rPr>
          <w:rFonts w:ascii="Times New Roman" w:eastAsia="SimSun" w:hAnsi="Times New Roman" w:cs="Times New Roman"/>
          <w:b/>
          <w:sz w:val="24"/>
          <w:szCs w:val="24"/>
          <w:lang w:eastAsia="zh-CN"/>
        </w:rPr>
      </w:pPr>
      <w:r w:rsidRPr="00CB1814">
        <w:rPr>
          <w:rFonts w:ascii="Times New Roman" w:eastAsia="SimSun" w:hAnsi="Times New Roman" w:cs="Times New Roman"/>
          <w:b/>
          <w:sz w:val="24"/>
          <w:szCs w:val="24"/>
          <w:lang w:eastAsia="zh-CN"/>
        </w:rPr>
        <w:t xml:space="preserve">Setting </w:t>
      </w:r>
    </w:p>
    <w:p w:rsidR="00CB1814" w:rsidRPr="00CB1814" w:rsidP="00CB1814">
      <w:pPr>
        <w:spacing w:line="360" w:lineRule="auto"/>
        <w:ind w:firstLine="720"/>
        <w:rPr>
          <w:rFonts w:ascii="Times New Roman" w:eastAsia="SimSun" w:hAnsi="Times New Roman" w:cs="Times New Roman"/>
          <w:sz w:val="24"/>
          <w:szCs w:val="24"/>
          <w:lang w:eastAsia="zh-CN"/>
        </w:rPr>
      </w:pPr>
      <w:r w:rsidRPr="00CB1814">
        <w:rPr>
          <w:rFonts w:ascii="Times New Roman" w:eastAsia="SimSun" w:hAnsi="Times New Roman" w:cs="Times New Roman"/>
          <w:sz w:val="24"/>
          <w:szCs w:val="24"/>
          <w:lang w:eastAsia="zh-CN"/>
        </w:rPr>
        <w:t>The study will take place in the emergency department of a small rural, private hospital with an estimated annual patient population of 2000. Only 2% of this figure are documented cases of patients with sepsis.
</w:t>
      </w:r>
    </w:p>
    <w:p w:rsidR="00CB1814" w:rsidRPr="00CB1814" w:rsidP="00CB1814">
      <w:pPr>
        <w:spacing w:line="360" w:lineRule="auto"/>
        <w:rPr>
          <w:rFonts w:ascii="Times New Roman" w:eastAsia="SimSun" w:hAnsi="Times New Roman" w:cs="Times New Roman"/>
          <w:b/>
          <w:sz w:val="24"/>
          <w:szCs w:val="24"/>
          <w:lang w:eastAsia="zh-CN"/>
        </w:rPr>
      </w:pPr>
      <w:r w:rsidRPr="00CB1814">
        <w:rPr>
          <w:rFonts w:ascii="Times New Roman" w:eastAsia="SimSun" w:hAnsi="Times New Roman" w:cs="Times New Roman"/>
          <w:b/>
          <w:sz w:val="24"/>
          <w:szCs w:val="24"/>
          <w:lang w:eastAsia="zh-CN"/>
        </w:rPr>
        <w:t xml:space="preserve">Population </w:t>
      </w:r>
    </w:p>
    <w:p w:rsidR="00CB1814" w:rsidRPr="00CB1814" w:rsidP="00CB1814">
      <w:pPr>
        <w:spacing w:line="360" w:lineRule="auto"/>
        <w:ind w:firstLine="720"/>
        <w:rPr>
          <w:rFonts w:ascii="Times New Roman" w:eastAsia="SimSun" w:hAnsi="Times New Roman" w:cs="Times New Roman"/>
          <w:sz w:val="24"/>
          <w:szCs w:val="24"/>
          <w:lang w:eastAsia="zh-CN"/>
        </w:rPr>
      </w:pPr>
      <w:r w:rsidRPr="00CB1814">
        <w:rPr>
          <w:rFonts w:ascii="Times New Roman" w:eastAsia="SimSun" w:hAnsi="Times New Roman" w:cs="Times New Roman"/>
          <w:sz w:val="24"/>
          <w:szCs w:val="24"/>
          <w:lang w:eastAsia="zh-CN"/>
        </w:rPr>
        <w:t>The sample size will involve 500 patients above the age of 18 years. The selected patients will include an equal number of both genders, regardless of their race and economic status. The study will require ten personnel to collect and analyze data.
</w:t>
      </w:r>
    </w:p>
    <w:p w:rsidR="00CB1814" w:rsidRPr="00CB1814" w:rsidP="00CB1814">
      <w:pPr>
        <w:spacing w:line="360" w:lineRule="auto"/>
        <w:rPr>
          <w:rFonts w:ascii="Times New Roman" w:eastAsia="SimSun" w:hAnsi="Times New Roman" w:cs="Times New Roman"/>
          <w:b/>
          <w:sz w:val="24"/>
          <w:szCs w:val="24"/>
          <w:lang w:eastAsia="zh-CN"/>
        </w:rPr>
      </w:pPr>
      <w:r w:rsidRPr="00CB1814">
        <w:rPr>
          <w:rFonts w:ascii="Times New Roman" w:eastAsia="SimSun" w:hAnsi="Times New Roman" w:cs="Times New Roman"/>
          <w:b/>
          <w:sz w:val="24"/>
          <w:szCs w:val="24"/>
          <w:lang w:eastAsia="zh-CN"/>
        </w:rPr>
        <w:t>Interventions</w:t>
      </w:r>
    </w:p>
    <w:p w:rsidR="00CB1814" w:rsidRPr="00CB1814" w:rsidP="00CB1814">
      <w:pPr>
        <w:spacing w:after="0" w:line="360" w:lineRule="auto"/>
        <w:ind w:firstLine="720"/>
        <w:rPr>
          <w:rFonts w:ascii="Times New Roman" w:eastAsia="SimSun" w:hAnsi="Times New Roman" w:cs="Times New Roman"/>
          <w:sz w:val="24"/>
          <w:szCs w:val="24"/>
          <w:lang w:eastAsia="zh-CN"/>
        </w:rPr>
      </w:pPr>
      <w:r w:rsidRPr="00CB1814">
        <w:rPr>
          <w:rFonts w:ascii="Times New Roman" w:eastAsia="SimSun" w:hAnsi="Times New Roman" w:cs="Times New Roman"/>
          <w:sz w:val="24"/>
          <w:szCs w:val="24"/>
          <w:lang w:eastAsia="zh-CN"/>
        </w:rPr>
        <w:t>The major research method for this study involves the practical application of intervention strategies, namely: administering antibiotics, intravenous taking, taking blood culture, measurement of lactate levels before and after to determine sepsis bundle compliance in adult patients.
</w:t>
      </w:r>
    </w:p>
    <w:p w:rsidR="00CB1814" w:rsidRPr="00CB1814" w:rsidP="00CB1814">
      <w:pPr>
        <w:spacing w:after="0" w:line="360" w:lineRule="auto"/>
        <w:rPr>
          <w:rFonts w:ascii="Times New Roman" w:eastAsia="SimSun" w:hAnsi="Times New Roman" w:cs="Times New Roman"/>
          <w:sz w:val="24"/>
          <w:szCs w:val="24"/>
          <w:lang w:eastAsia="zh-CN"/>
        </w:rPr>
      </w:pPr>
    </w:p>
    <w:p w:rsidR="00CB1814" w:rsidRPr="00CB1814" w:rsidP="00CB1814">
      <w:pPr>
        <w:spacing w:line="360" w:lineRule="auto"/>
        <w:rPr>
          <w:rFonts w:ascii="Times New Roman" w:eastAsia="SimSun" w:hAnsi="Times New Roman" w:cs="Times New Roman"/>
          <w:b/>
          <w:sz w:val="24"/>
          <w:szCs w:val="24"/>
          <w:lang w:eastAsia="zh-CN"/>
        </w:rPr>
      </w:pPr>
      <w:r w:rsidRPr="00CB1814">
        <w:rPr>
          <w:rFonts w:ascii="Times New Roman" w:eastAsia="SimSun" w:hAnsi="Times New Roman" w:cs="Times New Roman"/>
          <w:b/>
          <w:sz w:val="24"/>
          <w:szCs w:val="24"/>
          <w:lang w:eastAsia="zh-CN"/>
        </w:rPr>
        <w:t xml:space="preserve">Study plan </w:t>
      </w:r>
    </w:p>
    <w:p w:rsidR="00CB1814" w:rsidRPr="00CB1814" w:rsidP="00CB1814">
      <w:pPr>
        <w:spacing w:line="360" w:lineRule="auto"/>
        <w:ind w:firstLine="720"/>
        <w:rPr>
          <w:rFonts w:ascii="Times New Roman" w:eastAsia="SimSun" w:hAnsi="Times New Roman" w:cs="Times New Roman"/>
          <w:sz w:val="24"/>
          <w:szCs w:val="24"/>
          <w:lang w:eastAsia="zh-CN"/>
        </w:rPr>
      </w:pPr>
      <w:r w:rsidRPr="00CB1814">
        <w:rPr>
          <w:rFonts w:ascii="Times New Roman" w:eastAsia="SimSun" w:hAnsi="Times New Roman" w:cs="Times New Roman"/>
          <w:sz w:val="24"/>
          <w:szCs w:val="24"/>
          <w:lang w:eastAsia="zh-CN"/>
        </w:rPr>
        <w:t xml:space="preserve">The plan of action for this study involves picking a sample of 500 from an estimated 2000. The selected patients entail adult ED patients susceptible to sepsis. This will be followed </w:t>
      </w:r>
      <w:r w:rsidRPr="00CB1814">
        <w:rPr>
          <w:rFonts w:ascii="Times New Roman" w:eastAsia="SimSun" w:hAnsi="Times New Roman" w:cs="Times New Roman"/>
          <w:sz w:val="24"/>
          <w:szCs w:val="24"/>
          <w:lang w:eastAsia="zh-CN"/>
        </w:rPr>
        <w:t>by scrutinizing them to obtain their consent in carrying out the exercise. The following step will be testing the subject before the intervention to determine the percentage of patients suffering from sepsis and/or septic shock. This exercise will involve prescribing antibiotics, administering intravenous fluids, and measuring lactate levels. These measurements will be issued at intervals or two weeks before and after an intervention procedure. The results obtained will help make conclusions regarding the impact of the intervention on early detection and sepsis management. Analysis of the data will occur one month after the intervention and compared with data collected before the procedure. The presentation of this data will be by way of constructing flow charts and drawing bar graphs with the help of an electronic health record.
</w:t>
      </w:r>
    </w:p>
    <w:p w:rsidR="00CB1814" w:rsidRPr="00CB1814" w:rsidP="00CB1814">
      <w:pPr>
        <w:spacing w:line="360" w:lineRule="auto"/>
        <w:ind w:firstLine="720"/>
        <w:rPr>
          <w:rFonts w:ascii="Times New Roman" w:eastAsia="SimSun" w:hAnsi="Times New Roman" w:cs="Times New Roman"/>
          <w:b/>
          <w:sz w:val="24"/>
          <w:szCs w:val="24"/>
          <w:lang w:eastAsia="zh-CN"/>
        </w:rPr>
      </w:pPr>
      <w:r w:rsidRPr="00CB1814">
        <w:rPr>
          <w:rFonts w:ascii="Times New Roman" w:eastAsia="SimSun" w:hAnsi="Times New Roman" w:cs="Times New Roman"/>
          <w:b/>
          <w:sz w:val="24"/>
          <w:szCs w:val="24"/>
          <w:lang w:eastAsia="zh-CN"/>
        </w:rPr>
        <w:t>Outcomes</w:t>
      </w:r>
    </w:p>
    <w:p w:rsidR="00CB1814" w:rsidRPr="00CB1814" w:rsidP="00CB1814">
      <w:pPr>
        <w:spacing w:line="360" w:lineRule="auto"/>
        <w:rPr>
          <w:rFonts w:ascii="Times New Roman" w:eastAsia="SimSun" w:hAnsi="Times New Roman" w:cs="Times New Roman"/>
          <w:sz w:val="24"/>
          <w:szCs w:val="24"/>
          <w:lang w:eastAsia="zh-CN"/>
        </w:rPr>
      </w:pPr>
      <w:r w:rsidRPr="00CB1814">
        <w:rPr>
          <w:rFonts w:ascii="Times New Roman" w:eastAsia="SimSun" w:hAnsi="Times New Roman" w:cs="Times New Roman"/>
          <w:sz w:val="24"/>
          <w:szCs w:val="24"/>
          <w:lang w:eastAsia="zh-CN"/>
        </w:rPr>
        <w:t>The instrument used in the research includes an alert system in the EMR in collaboration with the SIRS criteria. Then, there will be development for order sets for patients labeled to be high risk for sepsis. Furthermore, the order set will help to standardize the initial fluid resuscitation process, antibiotic selection, and improved early goal-oriented therapy. This process will take two months for useful comparison using quantitative analysis. Chi squared analysis will be applied to compare the mortality rate before and after the intervention. The tabulation of the actual result will be conducted with SPSS (Gatewoog, 2015).
</w:t>
      </w: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P="00CB1814">
      <w:pPr>
        <w:spacing w:after="0" w:line="360" w:lineRule="auto"/>
        <w:jc w:val="center"/>
        <w:rPr>
          <w:rFonts w:ascii="Times New Roman" w:eastAsia="SimSun" w:hAnsi="Times New Roman" w:cs="Times New Roman"/>
          <w:b/>
          <w:sz w:val="24"/>
          <w:szCs w:val="24"/>
          <w:lang w:eastAsia="zh-CN"/>
        </w:rPr>
      </w:pPr>
    </w:p>
    <w:p w:rsidR="00CB1814" w:rsidRPr="00CB1814" w:rsidP="00CB1814">
      <w:pPr>
        <w:spacing w:after="0" w:line="360" w:lineRule="auto"/>
        <w:jc w:val="center"/>
        <w:rPr>
          <w:rFonts w:ascii="Times New Roman" w:eastAsia="SimSun" w:hAnsi="Times New Roman" w:cs="Times New Roman"/>
          <w:b/>
          <w:sz w:val="24"/>
          <w:szCs w:val="24"/>
          <w:lang w:eastAsia="zh-CN"/>
        </w:rPr>
      </w:pPr>
      <w:bookmarkStart w:id="0" w:name="_GoBack"/>
      <w:bookmarkEnd w:id="0"/>
      <w:r w:rsidRPr="00CB1814">
        <w:rPr>
          <w:rFonts w:ascii="Times New Roman" w:eastAsia="SimSun" w:hAnsi="Times New Roman" w:cs="Times New Roman"/>
          <w:b/>
          <w:sz w:val="24"/>
          <w:szCs w:val="24"/>
          <w:lang w:eastAsia="zh-CN"/>
        </w:rPr>
        <w:t>Reference</w:t>
      </w:r>
    </w:p>
    <w:p w:rsidR="00CB1814" w:rsidRPr="00CB1814" w:rsidP="00CB1814">
      <w:pPr>
        <w:spacing w:line="360" w:lineRule="auto"/>
        <w:ind w:left="720" w:hanging="720"/>
        <w:rPr>
          <w:rFonts w:ascii="Times New Roman" w:eastAsia="Calibri" w:hAnsi="Times New Roman" w:cs="Times New Roman"/>
          <w:sz w:val="24"/>
          <w:szCs w:val="24"/>
        </w:rPr>
      </w:pPr>
      <w:r w:rsidRPr="00CB1814">
        <w:rPr>
          <w:rFonts w:ascii="Times New Roman" w:eastAsia="Calibri" w:hAnsi="Times New Roman" w:cs="Times New Roman"/>
          <w:sz w:val="24"/>
          <w:szCs w:val="24"/>
        </w:rPr>
        <w:t>Gatewoog, M.O., Wemple, M., Greco, S., Kritek. &amp; Durvasula, R. (2015). A quality improvement project to improve early sepsis care in the emergency department</w:t>
      </w:r>
      <w:r w:rsidRPr="00CB1814">
        <w:rPr>
          <w:rFonts w:ascii="Times New Roman" w:eastAsia="Calibri" w:hAnsi="Times New Roman" w:cs="Times New Roman"/>
          <w:i/>
          <w:sz w:val="24"/>
          <w:szCs w:val="24"/>
        </w:rPr>
        <w:t>. Quality Improvement Report</w:t>
      </w:r>
      <w:r w:rsidRPr="00CB1814">
        <w:rPr>
          <w:rFonts w:ascii="Times New Roman" w:eastAsia="Calibri" w:hAnsi="Times New Roman" w:cs="Times New Roman"/>
          <w:sz w:val="24"/>
          <w:szCs w:val="24"/>
        </w:rPr>
        <w:t>.</w:t>
      </w:r>
      <w:r w:rsidRPr="00CB1814">
        <w:rPr>
          <w:rFonts w:ascii="Times New Roman" w:eastAsia="Calibri" w:hAnsi="Times New Roman" w:cs="Times New Roman"/>
          <w:b/>
          <w:sz w:val="24"/>
          <w:szCs w:val="24"/>
        </w:rPr>
        <w:t>http://doi.org/10.1136bmjqs-2014-003552</w:t>
      </w:r>
    </w:p>
    <w:p w:rsidR="00CB1814" w:rsidRPr="00CB1814" w:rsidP="00CB1814">
      <w:pPr>
        <w:spacing w:after="0" w:line="360" w:lineRule="auto"/>
        <w:rPr>
          <w:rFonts w:ascii="Times New Roman" w:eastAsia="SimSun" w:hAnsi="Times New Roman" w:cs="Times New Roman"/>
          <w:sz w:val="24"/>
          <w:szCs w:val="24"/>
          <w:lang w:eastAsia="zh-CN"/>
        </w:rPr>
      </w:pPr>
    </w:p>
    <w:p w:rsidR="00CB1814" w:rsidP="005C3056">
      <w:pPr>
        <w:spacing w:line="480" w:lineRule="auto"/>
        <w:ind w:left="720" w:hanging="720"/>
        <w:rPr>
          <w:rFonts w:ascii="Times New Roman" w:hAnsi="Times New Roman" w:cs="Times New Roman"/>
          <w:sz w:val="24"/>
          <w:szCs w:val="24"/>
        </w:rPr>
      </w:pPr>
    </w:p>
    <w:p w:rsidR="00CB1814" w:rsidP="005C3056">
      <w:pPr>
        <w:spacing w:line="480" w:lineRule="auto"/>
        <w:ind w:left="720" w:hanging="720"/>
        <w:rPr>
          <w:rFonts w:ascii="Times New Roman" w:hAnsi="Times New Roman" w:cs="Times New Roman"/>
          <w:sz w:val="24"/>
          <w:szCs w:val="24"/>
        </w:rPr>
      </w:pPr>
    </w:p>
    <w:p w:rsidR="00F16585" w:rsidP="005C3056">
      <w:pPr>
        <w:spacing w:line="480" w:lineRule="auto"/>
        <w:ind w:left="720" w:hanging="720"/>
        <w:rPr>
          <w:rFonts w:ascii="Times New Roman" w:hAnsi="Times New Roman" w:cs="Times New Roman"/>
          <w:sz w:val="24"/>
          <w:szCs w:val="24"/>
        </w:rPr>
      </w:pPr>
    </w:p>
    <w:p w:rsidR="00F16585" w:rsidP="005C3056">
      <w:pPr>
        <w:spacing w:line="480" w:lineRule="auto"/>
        <w:ind w:left="720" w:hanging="720"/>
        <w:rPr>
          <w:rFonts w:ascii="Times New Roman" w:hAnsi="Times New Roman" w:cs="Times New Roman"/>
          <w:sz w:val="24"/>
          <w:szCs w:val="24"/>
        </w:rPr>
      </w:pPr>
    </w:p>
    <w:p w:rsidR="00F16585" w:rsidP="005C3056">
      <w:pPr>
        <w:spacing w:line="480" w:lineRule="auto"/>
        <w:ind w:left="720" w:hanging="720"/>
        <w:rPr>
          <w:rFonts w:ascii="Times New Roman" w:hAnsi="Times New Roman" w:cs="Times New Roman"/>
          <w:sz w:val="24"/>
          <w:szCs w:val="24"/>
        </w:rPr>
      </w:pPr>
    </w:p>
    <w:p w:rsidR="00F16585" w:rsidP="005C3056">
      <w:pPr>
        <w:spacing w:line="480" w:lineRule="auto"/>
        <w:ind w:left="720" w:hanging="720"/>
        <w:rPr>
          <w:rFonts w:ascii="Times New Roman" w:hAnsi="Times New Roman" w:cs="Times New Roman"/>
          <w:sz w:val="24"/>
          <w:szCs w:val="24"/>
        </w:rPr>
      </w:pPr>
    </w:p>
    <w:p w:rsidR="00F16585" w:rsidP="005C3056">
      <w:pPr>
        <w:spacing w:line="480" w:lineRule="auto"/>
        <w:ind w:left="720" w:hanging="720"/>
        <w:rPr>
          <w:rFonts w:ascii="Times New Roman" w:hAnsi="Times New Roman" w:cs="Times New Roman"/>
          <w:sz w:val="24"/>
          <w:szCs w:val="24"/>
        </w:rPr>
      </w:pPr>
    </w:p>
    <w:p w:rsidR="00F16585" w:rsidP="005C3056">
      <w:pPr>
        <w:spacing w:line="480" w:lineRule="auto"/>
        <w:ind w:left="720" w:hanging="720"/>
        <w:rPr>
          <w:rFonts w:ascii="Times New Roman" w:hAnsi="Times New Roman" w:cs="Times New Roman"/>
          <w:sz w:val="24"/>
          <w:szCs w:val="24"/>
        </w:rPr>
      </w:pPr>
    </w:p>
    <w:p w:rsidR="00F16585" w:rsidP="005C3056">
      <w:pPr>
        <w:spacing w:line="480" w:lineRule="auto"/>
        <w:ind w:left="720" w:hanging="720"/>
        <w:rPr>
          <w:rFonts w:ascii="Times New Roman" w:hAnsi="Times New Roman" w:cs="Times New Roman"/>
          <w:sz w:val="24"/>
          <w:szCs w:val="24"/>
        </w:rPr>
      </w:pPr>
    </w:p>
    <w:p w:rsidR="00F16585" w:rsidP="005C3056">
      <w:pPr>
        <w:spacing w:line="480" w:lineRule="auto"/>
        <w:ind w:left="720" w:hanging="720"/>
        <w:rPr>
          <w:rFonts w:ascii="Times New Roman" w:hAnsi="Times New Roman" w:cs="Times New Roman"/>
          <w:sz w:val="24"/>
          <w:szCs w:val="24"/>
        </w:rPr>
      </w:pPr>
    </w:p>
    <w:p w:rsidR="00F16585" w:rsidRPr="00F16585" w:rsidP="00F16585">
      <w:pPr>
        <w:spacing w:line="360" w:lineRule="auto"/>
        <w:rPr>
          <w:rFonts w:ascii="Times New Roman" w:hAnsi="Times New Roman" w:cs="Times New Roman"/>
        </w:rPr>
      </w:pPr>
    </w:p>
    <w:p w:rsidR="00F16585" w:rsidRPr="00F16585" w:rsidP="00F16585">
      <w:pPr>
        <w:spacing w:line="480" w:lineRule="auto"/>
        <w:ind w:left="720" w:hanging="720"/>
        <w:rPr>
          <w:rFonts w:ascii="Times New Roman" w:hAnsi="Times New Roman" w:cs="Times New Roman"/>
          <w:sz w:val="24"/>
          <w:szCs w:val="24"/>
        </w:rPr>
      </w:pPr>
    </w:p>
    <w:p w:rsidR="00F16585" w:rsidP="005C3056">
      <w:pPr>
        <w:spacing w:line="480" w:lineRule="auto"/>
        <w:ind w:left="720" w:hanging="720"/>
        <w:rPr>
          <w:rFonts w:ascii="Times New Roman" w:hAnsi="Times New Roman" w:cs="Times New Roman"/>
          <w:sz w:val="24"/>
          <w:szCs w:val="24"/>
        </w:rPr>
      </w:pPr>
    </w:p>
    <w:p w:rsidR="00F16585" w:rsidP="005C3056">
      <w:pPr>
        <w:spacing w:line="480" w:lineRule="auto"/>
        <w:ind w:left="720" w:hanging="720"/>
        <w:rPr>
          <w:rFonts w:ascii="Times New Roman" w:hAnsi="Times New Roman" w:cs="Times New Roman"/>
          <w:sz w:val="24"/>
          <w:szCs w:val="24"/>
        </w:rPr>
      </w:pPr>
    </w:p>
    <w:p w:rsidR="00F16585" w:rsidRPr="005C3056" w:rsidP="005C3056">
      <w:pPr>
        <w:spacing w:line="480" w:lineRule="auto"/>
        <w:ind w:left="720" w:hanging="720"/>
        <w:rPr>
          <w:rFonts w:ascii="Times New Roman" w:hAnsi="Times New Roman" w:cs="Times New Roman"/>
          <w:sz w:val="24"/>
          <w:szCs w:val="24"/>
        </w:rPr>
      </w:pPr>
    </w:p>
    <w:p w:rsidR="00591CB0" w:rsidRPr="005C3056" w:rsidP="005C3056">
      <w:pPr>
        <w:spacing w:line="480" w:lineRule="auto"/>
        <w:rPr>
          <w:rFonts w:ascii="Times New Roman" w:hAnsi="Times New Roman" w:cs="Times New Roman"/>
          <w:sz w:val="24"/>
          <w:szCs w:val="24"/>
        </w:rPr>
      </w:pPr>
    </w:p>
    <w:p w:rsidR="00591CB0" w:rsidRPr="005C3056" w:rsidP="005C3056">
      <w:pPr>
        <w:spacing w:line="480" w:lineRule="auto"/>
        <w:rPr>
          <w:rFonts w:ascii="Times New Roman" w:hAnsi="Times New Roman" w:cs="Times New Roman"/>
          <w:sz w:val="24"/>
          <w:szCs w:val="24"/>
        </w:rPr>
      </w:pPr>
    </w:p>
    <w:sectPr w:rsidSect="005C305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056" w:rsidRPr="005C3056">
    <w:pPr>
      <w:pStyle w:val="Header"/>
      <w:jc w:val="right"/>
      <w:rPr>
        <w:rFonts w:ascii="Times New Roman" w:hAnsi="Times New Roman" w:cs="Times New Roman"/>
        <w:sz w:val="24"/>
        <w:szCs w:val="24"/>
      </w:rPr>
    </w:pPr>
    <w:r w:rsidRPr="005C3056">
      <w:rPr>
        <w:rFonts w:ascii="Times New Roman" w:hAnsi="Times New Roman" w:cs="Times New Roman"/>
        <w:sz w:val="24"/>
        <w:szCs w:val="24"/>
      </w:rPr>
      <w:t xml:space="preserve">QUALITY </w:t>
    </w:r>
    <w:r w:rsidRPr="005C3056">
      <w:rPr>
        <w:rFonts w:ascii="Times New Roman" w:hAnsi="Times New Roman" w:cs="Times New Roman"/>
        <w:sz w:val="24"/>
        <w:szCs w:val="24"/>
      </w:rPr>
      <w:t>IMPROVEMENT IN SEPSIS MANAGEMENT</w:t>
    </w:r>
    <w:r w:rsidRPr="005C3056">
      <w:rPr>
        <w:rFonts w:ascii="Times New Roman" w:hAnsi="Times New Roman" w:cs="Times New Roman"/>
        <w:sz w:val="24"/>
        <w:szCs w:val="24"/>
      </w:rPr>
      <w:tab/>
    </w:r>
    <w:r w:rsidRPr="005C3056">
      <w:rPr>
        <w:rFonts w:ascii="Times New Roman" w:hAnsi="Times New Roman" w:cs="Times New Roman"/>
        <w:sz w:val="24"/>
        <w:szCs w:val="24"/>
      </w:rPr>
      <w:tab/>
    </w:r>
    <w:sdt>
      <w:sdtPr>
        <w:rPr>
          <w:rFonts w:ascii="Times New Roman" w:hAnsi="Times New Roman" w:cs="Times New Roman"/>
          <w:sz w:val="24"/>
          <w:szCs w:val="24"/>
        </w:rPr>
        <w:id w:val="-1219591716"/>
        <w:docPartObj>
          <w:docPartGallery w:val="Page Numbers (Top of Page)"/>
          <w:docPartUnique/>
        </w:docPartObj>
      </w:sdtPr>
      <w:sdtEndPr>
        <w:rPr>
          <w:noProof/>
        </w:rPr>
      </w:sdtEndPr>
      <w:sdtContent>
        <w:r w:rsidRPr="005C3056">
          <w:rPr>
            <w:rFonts w:ascii="Times New Roman" w:hAnsi="Times New Roman" w:cs="Times New Roman"/>
            <w:sz w:val="24"/>
            <w:szCs w:val="24"/>
          </w:rPr>
          <w:fldChar w:fldCharType="begin"/>
        </w:r>
        <w:r w:rsidRPr="005C3056">
          <w:rPr>
            <w:rFonts w:ascii="Times New Roman" w:hAnsi="Times New Roman" w:cs="Times New Roman"/>
            <w:sz w:val="24"/>
            <w:szCs w:val="24"/>
          </w:rPr>
          <w:instrText xml:space="preserve"> PAGE   \* MERGEFORMAT </w:instrText>
        </w:r>
        <w:r w:rsidRPr="005C3056">
          <w:rPr>
            <w:rFonts w:ascii="Times New Roman" w:hAnsi="Times New Roman" w:cs="Times New Roman"/>
            <w:sz w:val="24"/>
            <w:szCs w:val="24"/>
          </w:rPr>
          <w:fldChar w:fldCharType="separate"/>
        </w:r>
        <w:r w:rsidR="00CB1814">
          <w:rPr>
            <w:rFonts w:ascii="Times New Roman" w:hAnsi="Times New Roman" w:cs="Times New Roman"/>
            <w:noProof/>
            <w:sz w:val="24"/>
            <w:szCs w:val="24"/>
          </w:rPr>
          <w:t>14</w:t>
        </w:r>
        <w:r w:rsidRPr="005C3056">
          <w:rPr>
            <w:rFonts w:ascii="Times New Roman" w:hAnsi="Times New Roman" w:cs="Times New Roman"/>
            <w:noProof/>
            <w:sz w:val="24"/>
            <w:szCs w:val="24"/>
          </w:rPr>
          <w:fldChar w:fldCharType="end"/>
        </w:r>
      </w:sdtContent>
    </w:sdt>
  </w:p>
  <w:p w:rsidR="005C3056" w:rsidRPr="005C305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056" w:rsidRPr="005C3056">
    <w:pPr>
      <w:pStyle w:val="Header"/>
      <w:rPr>
        <w:rFonts w:ascii="Times New Roman" w:hAnsi="Times New Roman" w:cs="Times New Roman"/>
        <w:sz w:val="24"/>
        <w:szCs w:val="24"/>
      </w:rPr>
    </w:pPr>
    <w:r w:rsidRPr="005C3056">
      <w:rPr>
        <w:rFonts w:ascii="Times New Roman" w:hAnsi="Times New Roman" w:cs="Times New Roman"/>
        <w:sz w:val="24"/>
        <w:szCs w:val="24"/>
      </w:rPr>
      <w:t xml:space="preserve">QUALITY IMPROVEMENT IN SEPSIS MANAGEMENT </w:t>
    </w:r>
    <w:r w:rsidRPr="005C3056">
      <w:rPr>
        <w:rFonts w:ascii="Times New Roman" w:hAnsi="Times New Roman" w:cs="Times New Roman"/>
        <w:sz w:val="24"/>
        <w:szCs w:val="24"/>
      </w:rPr>
      <w:tab/>
    </w:r>
    <w:r w:rsidRPr="005C3056">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2F6D01"/>
    <w:multiLevelType w:val="hybridMultilevel"/>
    <w:tmpl w:val="A812264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9B2"/>
    <w:rsid w:val="000340C8"/>
    <w:rsid w:val="00044C2F"/>
    <w:rsid w:val="001048E4"/>
    <w:rsid w:val="00233772"/>
    <w:rsid w:val="00261508"/>
    <w:rsid w:val="00284267"/>
    <w:rsid w:val="00286C21"/>
    <w:rsid w:val="002F697C"/>
    <w:rsid w:val="003706B7"/>
    <w:rsid w:val="004210BB"/>
    <w:rsid w:val="005466CD"/>
    <w:rsid w:val="00566F4F"/>
    <w:rsid w:val="00591CB0"/>
    <w:rsid w:val="005B078C"/>
    <w:rsid w:val="005C3056"/>
    <w:rsid w:val="00664AE2"/>
    <w:rsid w:val="00691967"/>
    <w:rsid w:val="00697ECE"/>
    <w:rsid w:val="006C1DB9"/>
    <w:rsid w:val="006E6E13"/>
    <w:rsid w:val="006F79B2"/>
    <w:rsid w:val="00702DE4"/>
    <w:rsid w:val="0076270E"/>
    <w:rsid w:val="00797BDE"/>
    <w:rsid w:val="00862E18"/>
    <w:rsid w:val="008B7C64"/>
    <w:rsid w:val="008E1BB1"/>
    <w:rsid w:val="009B11FD"/>
    <w:rsid w:val="009B5716"/>
    <w:rsid w:val="009F09BA"/>
    <w:rsid w:val="00AB60B0"/>
    <w:rsid w:val="00AB64D0"/>
    <w:rsid w:val="00AC7BD4"/>
    <w:rsid w:val="00BB731C"/>
    <w:rsid w:val="00C9081D"/>
    <w:rsid w:val="00CA7F99"/>
    <w:rsid w:val="00CB1814"/>
    <w:rsid w:val="00CD4BC3"/>
    <w:rsid w:val="00D21339"/>
    <w:rsid w:val="00D62AC0"/>
    <w:rsid w:val="00D80273"/>
    <w:rsid w:val="00DC74E7"/>
    <w:rsid w:val="00E17C6F"/>
    <w:rsid w:val="00F16585"/>
    <w:rsid w:val="00F244B8"/>
    <w:rsid w:val="00F3506E"/>
    <w:rsid w:val="00FA4DB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B4605A2-5174-45AF-A0DB-3D46B01A1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731C"/>
    <w:rPr>
      <w:color w:val="0000FF" w:themeColor="hyperlink"/>
      <w:u w:val="single"/>
    </w:rPr>
  </w:style>
  <w:style w:type="paragraph" w:styleId="ListParagraph">
    <w:name w:val="List Paragraph"/>
    <w:basedOn w:val="Normal"/>
    <w:uiPriority w:val="34"/>
    <w:qFormat/>
    <w:rsid w:val="00BB731C"/>
    <w:pPr>
      <w:ind w:left="720"/>
      <w:contextualSpacing/>
    </w:pPr>
  </w:style>
  <w:style w:type="paragraph" w:styleId="Header">
    <w:name w:val="header"/>
    <w:basedOn w:val="Normal"/>
    <w:link w:val="HeaderChar"/>
    <w:uiPriority w:val="99"/>
    <w:unhideWhenUsed/>
    <w:rsid w:val="005C3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056"/>
  </w:style>
  <w:style w:type="paragraph" w:styleId="Footer">
    <w:name w:val="footer"/>
    <w:basedOn w:val="Normal"/>
    <w:link w:val="FooterChar"/>
    <w:uiPriority w:val="99"/>
    <w:unhideWhenUsed/>
    <w:rsid w:val="005C3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doi"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2674</Words>
  <Characters>15248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2020-09-25T14:53:00Z</dcterms:created>
  <dcterms:modified xsi:type="dcterms:W3CDTF">2020-09-25T14:53:00Z</dcterms:modified>
</cp:coreProperties>
</file>