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8096D4" w14:textId="666A9611" w:rsidR="00594EE7" w:rsidRPr="00594EE7" w:rsidRDefault="00594EE7" w:rsidP="007F3150">
      <w:pPr>
        <w:shd w:val="clear" w:color="auto" w:fill="FFFFFF"/>
        <w:spacing w:after="0" w:line="480" w:lineRule="auto"/>
        <w:rPr>
          <w:rFonts w:ascii="Times New Roman" w:eastAsia="Times New Roman" w:hAnsi="Times New Roman" w:cs="Times New Roman"/>
          <w:bCs/>
          <w:color w:val="1D2129"/>
          <w:sz w:val="24"/>
          <w:szCs w:val="24"/>
        </w:rPr>
      </w:pPr>
      <w:r w:rsidRPr="00594EE7">
        <w:rPr>
          <w:rFonts w:ascii="Times New Roman" w:eastAsia="Times New Roman" w:hAnsi="Times New Roman" w:cs="Times New Roman"/>
          <w:bCs/>
          <w:color w:val="1D2129"/>
          <w:sz w:val="24"/>
          <w:szCs w:val="24"/>
        </w:rPr>
        <w:t xml:space="preserve">Name of student </w:t>
      </w:r>
    </w:p>
    <w:p w14:paraId="53EDD754" w14:textId="304F2BDF" w:rsidR="00594EE7" w:rsidRPr="00594EE7" w:rsidRDefault="00594EE7" w:rsidP="007F3150">
      <w:pPr>
        <w:shd w:val="clear" w:color="auto" w:fill="FFFFFF"/>
        <w:spacing w:after="0" w:line="480" w:lineRule="auto"/>
        <w:rPr>
          <w:rFonts w:ascii="Times New Roman" w:eastAsia="Times New Roman" w:hAnsi="Times New Roman" w:cs="Times New Roman"/>
          <w:bCs/>
          <w:color w:val="1D2129"/>
          <w:sz w:val="24"/>
          <w:szCs w:val="24"/>
        </w:rPr>
      </w:pPr>
      <w:r w:rsidRPr="00594EE7">
        <w:rPr>
          <w:rFonts w:ascii="Times New Roman" w:eastAsia="Times New Roman" w:hAnsi="Times New Roman" w:cs="Times New Roman"/>
          <w:bCs/>
          <w:color w:val="1D2129"/>
          <w:sz w:val="24"/>
          <w:szCs w:val="24"/>
        </w:rPr>
        <w:t>Course name</w:t>
      </w:r>
    </w:p>
    <w:p w14:paraId="7019FEC1" w14:textId="421EF04C" w:rsidR="00594EE7" w:rsidRPr="00594EE7" w:rsidRDefault="00594EE7" w:rsidP="007F3150">
      <w:pPr>
        <w:shd w:val="clear" w:color="auto" w:fill="FFFFFF"/>
        <w:spacing w:after="0" w:line="480" w:lineRule="auto"/>
        <w:rPr>
          <w:rFonts w:ascii="Times New Roman" w:eastAsia="Times New Roman" w:hAnsi="Times New Roman" w:cs="Times New Roman"/>
          <w:bCs/>
          <w:color w:val="1D2129"/>
          <w:sz w:val="24"/>
          <w:szCs w:val="24"/>
        </w:rPr>
      </w:pPr>
      <w:r w:rsidRPr="00594EE7">
        <w:rPr>
          <w:rFonts w:ascii="Times New Roman" w:eastAsia="Times New Roman" w:hAnsi="Times New Roman" w:cs="Times New Roman"/>
          <w:bCs/>
          <w:color w:val="1D2129"/>
          <w:sz w:val="24"/>
          <w:szCs w:val="24"/>
        </w:rPr>
        <w:t>Institution</w:t>
      </w:r>
    </w:p>
    <w:p w14:paraId="6852EA4B" w14:textId="2646F5D2" w:rsidR="00594EE7" w:rsidRPr="00594EE7" w:rsidRDefault="00594EE7" w:rsidP="007F3150">
      <w:pPr>
        <w:shd w:val="clear" w:color="auto" w:fill="FFFFFF"/>
        <w:spacing w:after="0" w:line="480" w:lineRule="auto"/>
        <w:rPr>
          <w:rFonts w:ascii="Times New Roman" w:eastAsia="Times New Roman" w:hAnsi="Times New Roman" w:cs="Times New Roman"/>
          <w:bCs/>
          <w:color w:val="1D2129"/>
          <w:sz w:val="24"/>
          <w:szCs w:val="24"/>
        </w:rPr>
      </w:pPr>
      <w:r w:rsidRPr="00594EE7">
        <w:rPr>
          <w:rFonts w:ascii="Times New Roman" w:eastAsia="Times New Roman" w:hAnsi="Times New Roman" w:cs="Times New Roman"/>
          <w:bCs/>
          <w:color w:val="1D2129"/>
          <w:sz w:val="24"/>
          <w:szCs w:val="24"/>
        </w:rPr>
        <w:t xml:space="preserve">Date </w:t>
      </w:r>
    </w:p>
    <w:p w14:paraId="318E5963" w14:textId="77777777" w:rsidR="007F3150" w:rsidRPr="007F3150" w:rsidRDefault="007F3150" w:rsidP="007F3150">
      <w:pPr>
        <w:shd w:val="clear" w:color="auto" w:fill="FFFFFF"/>
        <w:spacing w:after="0" w:line="480" w:lineRule="auto"/>
        <w:rPr>
          <w:rFonts w:ascii="Times New Roman" w:eastAsia="Times New Roman" w:hAnsi="Times New Roman" w:cs="Times New Roman"/>
          <w:b/>
          <w:bCs/>
          <w:color w:val="1D2129"/>
          <w:sz w:val="24"/>
          <w:szCs w:val="24"/>
          <w:u w:val="single"/>
        </w:rPr>
      </w:pPr>
      <w:r w:rsidRPr="007F3150">
        <w:rPr>
          <w:rFonts w:ascii="Times New Roman" w:eastAsia="Times New Roman" w:hAnsi="Times New Roman" w:cs="Times New Roman"/>
          <w:b/>
          <w:bCs/>
          <w:color w:val="1D2129"/>
          <w:sz w:val="24"/>
          <w:szCs w:val="24"/>
          <w:u w:val="single"/>
        </w:rPr>
        <w:t>COMPARISON AND CONTRAST OF THE FRENCH AND RUSSIAN REVOLUTION.</w:t>
      </w:r>
    </w:p>
    <w:p w14:paraId="3D080375" w14:textId="3C5B7E5C" w:rsidR="007F3150" w:rsidRPr="007F3150" w:rsidRDefault="007F3150" w:rsidP="007F3150">
      <w:pPr>
        <w:shd w:val="clear" w:color="auto" w:fill="FFFFFF"/>
        <w:spacing w:after="0" w:line="480" w:lineRule="auto"/>
        <w:rPr>
          <w:rFonts w:ascii="Times New Roman" w:eastAsia="Times New Roman" w:hAnsi="Times New Roman" w:cs="Times New Roman"/>
          <w:color w:val="1D2129"/>
          <w:sz w:val="24"/>
          <w:szCs w:val="24"/>
        </w:rPr>
      </w:pPr>
      <w:r w:rsidRPr="007F3150">
        <w:rPr>
          <w:rFonts w:ascii="Times New Roman" w:eastAsia="Times New Roman" w:hAnsi="Times New Roman" w:cs="Times New Roman"/>
          <w:color w:val="1D2129"/>
          <w:sz w:val="24"/>
          <w:szCs w:val="24"/>
        </w:rPr>
        <w:t>The French and Russian revolutions were very similar in their natures. They occurred due to two main reasons, bad leadership and a bad economy. Both revolutions were against a despotic monarchy and led into a bloody regime. Their monarchs were put to death way after they had ceased to be a threat to the people and the revolution</w:t>
      </w:r>
      <w:r w:rsidR="00594EE7" w:rsidRPr="00594EE7">
        <w:rPr>
          <w:rFonts w:ascii="Times New Roman" w:eastAsia="Times New Roman" w:hAnsi="Times New Roman" w:cs="Times New Roman"/>
          <w:color w:val="1D2129"/>
          <w:sz w:val="24"/>
          <w:szCs w:val="24"/>
        </w:rPr>
        <w:t xml:space="preserve"> </w:t>
      </w:r>
      <w:r w:rsidR="00594EE7">
        <w:rPr>
          <w:rFonts w:ascii="Times New Roman" w:eastAsia="Times New Roman" w:hAnsi="Times New Roman" w:cs="Times New Roman"/>
          <w:color w:val="1D2129"/>
          <w:sz w:val="24"/>
          <w:szCs w:val="24"/>
        </w:rPr>
        <w:t xml:space="preserve">(Edward and </w:t>
      </w:r>
      <w:r w:rsidR="00594EE7" w:rsidRPr="007D5713">
        <w:rPr>
          <w:rFonts w:ascii="Times New Roman" w:eastAsia="Times New Roman" w:hAnsi="Times New Roman" w:cs="Times New Roman"/>
          <w:color w:val="1D2129"/>
          <w:sz w:val="24"/>
          <w:szCs w:val="24"/>
        </w:rPr>
        <w:t>Heald</w:t>
      </w:r>
      <w:r w:rsidR="00594EE7">
        <w:rPr>
          <w:rFonts w:ascii="Times New Roman" w:eastAsia="Times New Roman" w:hAnsi="Times New Roman" w:cs="Times New Roman"/>
          <w:color w:val="1D2129"/>
          <w:sz w:val="24"/>
          <w:szCs w:val="24"/>
        </w:rPr>
        <w:t>, 65)</w:t>
      </w:r>
      <w:r w:rsidRPr="007F3150">
        <w:rPr>
          <w:rFonts w:ascii="Times New Roman" w:eastAsia="Times New Roman" w:hAnsi="Times New Roman" w:cs="Times New Roman"/>
          <w:color w:val="1D2129"/>
          <w:sz w:val="24"/>
          <w:szCs w:val="24"/>
        </w:rPr>
        <w:t>. They appended to have differences also on how they happened.</w:t>
      </w:r>
    </w:p>
    <w:p w14:paraId="777966D5" w14:textId="77777777" w:rsidR="007F3150" w:rsidRPr="007F3150" w:rsidRDefault="007F3150" w:rsidP="007F3150">
      <w:pPr>
        <w:shd w:val="clear" w:color="auto" w:fill="FFFFFF"/>
        <w:spacing w:after="0" w:line="480" w:lineRule="auto"/>
        <w:rPr>
          <w:rFonts w:ascii="Times New Roman" w:eastAsia="Times New Roman" w:hAnsi="Times New Roman" w:cs="Times New Roman"/>
          <w:color w:val="1D2129"/>
          <w:sz w:val="24"/>
          <w:szCs w:val="24"/>
        </w:rPr>
      </w:pPr>
      <w:r w:rsidRPr="007F3150">
        <w:rPr>
          <w:rFonts w:ascii="Times New Roman" w:eastAsia="Times New Roman" w:hAnsi="Times New Roman" w:cs="Times New Roman"/>
          <w:color w:val="1D2129"/>
          <w:sz w:val="24"/>
          <w:szCs w:val="24"/>
        </w:rPr>
        <w:t>The similarities include:</w:t>
      </w:r>
    </w:p>
    <w:p w14:paraId="076AF696" w14:textId="77777777" w:rsidR="007F3150" w:rsidRPr="007F3150" w:rsidRDefault="007F3150" w:rsidP="007F3150">
      <w:pPr>
        <w:shd w:val="clear" w:color="auto" w:fill="FFFFFF"/>
        <w:spacing w:after="0" w:line="480" w:lineRule="auto"/>
        <w:rPr>
          <w:rFonts w:ascii="Times New Roman" w:eastAsia="Times New Roman" w:hAnsi="Times New Roman" w:cs="Times New Roman"/>
          <w:color w:val="1D2129"/>
          <w:sz w:val="24"/>
          <w:szCs w:val="24"/>
        </w:rPr>
      </w:pPr>
      <w:r w:rsidRPr="007F3150">
        <w:rPr>
          <w:rFonts w:ascii="Times New Roman" w:eastAsia="Times New Roman" w:hAnsi="Times New Roman" w:cs="Times New Roman"/>
          <w:color w:val="1D2129"/>
          <w:sz w:val="24"/>
          <w:szCs w:val="24"/>
        </w:rPr>
        <w:t>They led to a massive loss of life, especially in the noble class. King Louis xvi was beheaded alongside his wife Marie Antoinette by guillotine and Tsar Nicholas II and the entire Romanov family were shot to death. Many pro-government generals also died in purges during the French revolution and Russian revolution</w:t>
      </w:r>
    </w:p>
    <w:p w14:paraId="2D82A00D" w14:textId="6F74A13C" w:rsidR="007F3150" w:rsidRPr="007F3150" w:rsidRDefault="007F3150" w:rsidP="007F3150">
      <w:pPr>
        <w:shd w:val="clear" w:color="auto" w:fill="FFFFFF"/>
        <w:spacing w:after="0" w:line="480" w:lineRule="auto"/>
        <w:rPr>
          <w:rFonts w:ascii="Times New Roman" w:eastAsia="Times New Roman" w:hAnsi="Times New Roman" w:cs="Times New Roman"/>
          <w:color w:val="1D2129"/>
          <w:sz w:val="24"/>
          <w:szCs w:val="24"/>
        </w:rPr>
      </w:pPr>
      <w:r w:rsidRPr="007F3150">
        <w:rPr>
          <w:rFonts w:ascii="Times New Roman" w:eastAsia="Times New Roman" w:hAnsi="Times New Roman" w:cs="Times New Roman"/>
          <w:color w:val="1D2129"/>
          <w:sz w:val="24"/>
          <w:szCs w:val="24"/>
        </w:rPr>
        <w:t>Cold winter took a toll on the people leading to starvation. Both revolutions experienced bread riots. In the French revolution, women marched to Versailles and chased after Marie Antoinette, to kill her. Royal families were forced into the Tuileries palace in Paris so that they could keep an eye on them</w:t>
      </w:r>
      <w:r w:rsidR="00594EE7" w:rsidRPr="00594EE7">
        <w:rPr>
          <w:rFonts w:ascii="Times New Roman" w:eastAsia="Times New Roman" w:hAnsi="Times New Roman" w:cs="Times New Roman"/>
          <w:color w:val="1D2129"/>
          <w:sz w:val="24"/>
          <w:szCs w:val="24"/>
        </w:rPr>
        <w:t xml:space="preserve"> </w:t>
      </w:r>
      <w:r w:rsidR="00594EE7">
        <w:rPr>
          <w:rFonts w:ascii="Times New Roman" w:eastAsia="Times New Roman" w:hAnsi="Times New Roman" w:cs="Times New Roman"/>
          <w:color w:val="1D2129"/>
          <w:sz w:val="24"/>
          <w:szCs w:val="24"/>
        </w:rPr>
        <w:t>(</w:t>
      </w:r>
      <w:r w:rsidR="00594EE7" w:rsidRPr="007D5713">
        <w:rPr>
          <w:rFonts w:ascii="Times New Roman" w:eastAsia="Times New Roman" w:hAnsi="Times New Roman" w:cs="Times New Roman"/>
          <w:color w:val="1D2129"/>
          <w:sz w:val="24"/>
          <w:szCs w:val="24"/>
        </w:rPr>
        <w:t>Edward Alsworth Ross,</w:t>
      </w:r>
      <w:r w:rsidR="00594EE7">
        <w:rPr>
          <w:rFonts w:ascii="Times New Roman" w:eastAsia="Times New Roman" w:hAnsi="Times New Roman" w:cs="Times New Roman"/>
          <w:color w:val="1D2129"/>
          <w:sz w:val="24"/>
          <w:szCs w:val="24"/>
        </w:rPr>
        <w:t xml:space="preserve"> 266)</w:t>
      </w:r>
      <w:r w:rsidRPr="007F3150">
        <w:rPr>
          <w:rFonts w:ascii="Times New Roman" w:eastAsia="Times New Roman" w:hAnsi="Times New Roman" w:cs="Times New Roman"/>
          <w:color w:val="1D2129"/>
          <w:sz w:val="24"/>
          <w:szCs w:val="24"/>
        </w:rPr>
        <w:t>. In the Russian revolution, women were calm and paraded down the streets to get some bread to contain their hunger pangs.</w:t>
      </w:r>
    </w:p>
    <w:p w14:paraId="0742D81C" w14:textId="11B5EC0A" w:rsidR="007F3150" w:rsidRPr="007F3150" w:rsidRDefault="007F3150" w:rsidP="007F3150">
      <w:pPr>
        <w:shd w:val="clear" w:color="auto" w:fill="FFFFFF"/>
        <w:spacing w:after="0" w:line="480" w:lineRule="auto"/>
        <w:rPr>
          <w:rFonts w:ascii="Times New Roman" w:eastAsia="Times New Roman" w:hAnsi="Times New Roman" w:cs="Times New Roman"/>
          <w:color w:val="1D2129"/>
          <w:sz w:val="24"/>
          <w:szCs w:val="24"/>
        </w:rPr>
      </w:pPr>
      <w:r w:rsidRPr="007F3150">
        <w:rPr>
          <w:rFonts w:ascii="Times New Roman" w:eastAsia="Times New Roman" w:hAnsi="Times New Roman" w:cs="Times New Roman"/>
          <w:color w:val="1D2129"/>
          <w:sz w:val="24"/>
          <w:szCs w:val="24"/>
        </w:rPr>
        <w:t xml:space="preserve">A new group of middle-class people was introduced in Russia who didn’t exist until socialism. This was a major factor in both revolutions. In the French revolution, the bourgeoisie who were the middle class were ignored by Louis xvi. They organized and went ahead to strike the </w:t>
      </w:r>
      <w:r w:rsidRPr="007F3150">
        <w:rPr>
          <w:rFonts w:ascii="Times New Roman" w:eastAsia="Times New Roman" w:hAnsi="Times New Roman" w:cs="Times New Roman"/>
          <w:color w:val="1D2129"/>
          <w:sz w:val="24"/>
          <w:szCs w:val="24"/>
        </w:rPr>
        <w:lastRenderedPageBreak/>
        <w:t>monarch and set up their own government. As for Tsar Nicholas, he didn’t acknowledge the middle class or Dumas, making them rebel against his ruling. As hatred over Tsar rose, the Dumas set up the provisional government</w:t>
      </w:r>
      <w:r w:rsidR="00594EE7" w:rsidRPr="00594EE7">
        <w:rPr>
          <w:rFonts w:ascii="Times New Roman" w:eastAsia="Times New Roman" w:hAnsi="Times New Roman" w:cs="Times New Roman"/>
          <w:color w:val="1D2129"/>
          <w:sz w:val="24"/>
          <w:szCs w:val="24"/>
        </w:rPr>
        <w:t xml:space="preserve"> </w:t>
      </w:r>
      <w:r w:rsidR="00594EE7">
        <w:rPr>
          <w:rFonts w:ascii="Times New Roman" w:eastAsia="Times New Roman" w:hAnsi="Times New Roman" w:cs="Times New Roman"/>
          <w:color w:val="1D2129"/>
          <w:sz w:val="24"/>
          <w:szCs w:val="24"/>
        </w:rPr>
        <w:t>(James,</w:t>
      </w:r>
      <w:r w:rsidR="00594EE7" w:rsidRPr="007D5713">
        <w:rPr>
          <w:rFonts w:ascii="Times New Roman" w:eastAsia="Times New Roman" w:hAnsi="Times New Roman" w:cs="Times New Roman"/>
          <w:color w:val="1D2129"/>
          <w:sz w:val="24"/>
          <w:szCs w:val="24"/>
        </w:rPr>
        <w:t xml:space="preserve"> Houghteling, </w:t>
      </w:r>
      <w:r w:rsidR="00594EE7">
        <w:rPr>
          <w:rFonts w:ascii="Times New Roman" w:eastAsia="Times New Roman" w:hAnsi="Times New Roman" w:cs="Times New Roman"/>
          <w:color w:val="1D2129"/>
          <w:sz w:val="24"/>
          <w:szCs w:val="24"/>
        </w:rPr>
        <w:t>New York, Doss</w:t>
      </w:r>
      <w:r w:rsidR="00594EE7">
        <w:rPr>
          <w:rFonts w:ascii="Times New Roman" w:eastAsia="Times New Roman" w:hAnsi="Times New Roman" w:cs="Times New Roman"/>
          <w:color w:val="1D2129"/>
          <w:sz w:val="24"/>
          <w:szCs w:val="24"/>
        </w:rPr>
        <w:t xml:space="preserve"> and Mead, 186)</w:t>
      </w:r>
      <w:r w:rsidRPr="007F3150">
        <w:rPr>
          <w:rFonts w:ascii="Times New Roman" w:eastAsia="Times New Roman" w:hAnsi="Times New Roman" w:cs="Times New Roman"/>
          <w:color w:val="1D2129"/>
          <w:sz w:val="24"/>
          <w:szCs w:val="24"/>
        </w:rPr>
        <w:t xml:space="preserve">. They afterward established equality before the law. There was freedom of speech, religion, and assembly; the rights of unions to organize and strike, </w:t>
      </w:r>
      <w:r w:rsidR="00594EE7" w:rsidRPr="007F3150">
        <w:rPr>
          <w:rFonts w:ascii="Times New Roman" w:eastAsia="Times New Roman" w:hAnsi="Times New Roman" w:cs="Times New Roman"/>
          <w:color w:val="1D2129"/>
          <w:sz w:val="24"/>
          <w:szCs w:val="24"/>
        </w:rPr>
        <w:t>and</w:t>
      </w:r>
      <w:r w:rsidRPr="007F3150">
        <w:rPr>
          <w:rFonts w:ascii="Times New Roman" w:eastAsia="Times New Roman" w:hAnsi="Times New Roman" w:cs="Times New Roman"/>
          <w:color w:val="1D2129"/>
          <w:sz w:val="24"/>
          <w:szCs w:val="24"/>
        </w:rPr>
        <w:t xml:space="preserve"> the classic liberal program.</w:t>
      </w:r>
    </w:p>
    <w:p w14:paraId="2A69654B" w14:textId="77777777" w:rsidR="007F3150" w:rsidRPr="007F3150" w:rsidRDefault="007F3150" w:rsidP="007F3150">
      <w:pPr>
        <w:shd w:val="clear" w:color="auto" w:fill="FFFFFF"/>
        <w:spacing w:after="0" w:line="480" w:lineRule="auto"/>
        <w:rPr>
          <w:rFonts w:ascii="Times New Roman" w:eastAsia="Times New Roman" w:hAnsi="Times New Roman" w:cs="Times New Roman"/>
          <w:color w:val="1D2129"/>
          <w:sz w:val="24"/>
          <w:szCs w:val="24"/>
        </w:rPr>
      </w:pPr>
      <w:r w:rsidRPr="007F3150">
        <w:rPr>
          <w:rFonts w:ascii="Times New Roman" w:eastAsia="Times New Roman" w:hAnsi="Times New Roman" w:cs="Times New Roman"/>
          <w:color w:val="1D2129"/>
          <w:sz w:val="24"/>
          <w:szCs w:val="24"/>
        </w:rPr>
        <w:t>The differences included:</w:t>
      </w:r>
    </w:p>
    <w:p w14:paraId="285FADC9" w14:textId="77777777" w:rsidR="007F3150" w:rsidRPr="007F3150" w:rsidRDefault="007F3150" w:rsidP="007F3150">
      <w:pPr>
        <w:shd w:val="clear" w:color="auto" w:fill="FFFFFF"/>
        <w:spacing w:after="0" w:line="480" w:lineRule="auto"/>
        <w:rPr>
          <w:rFonts w:ascii="Times New Roman" w:eastAsia="Times New Roman" w:hAnsi="Times New Roman" w:cs="Times New Roman"/>
          <w:color w:val="1D2129"/>
          <w:sz w:val="24"/>
          <w:szCs w:val="24"/>
        </w:rPr>
      </w:pPr>
      <w:r w:rsidRPr="007F3150">
        <w:rPr>
          <w:rFonts w:ascii="Times New Roman" w:eastAsia="Times New Roman" w:hAnsi="Times New Roman" w:cs="Times New Roman"/>
          <w:color w:val="1D2129"/>
          <w:sz w:val="24"/>
          <w:szCs w:val="24"/>
        </w:rPr>
        <w:t xml:space="preserve">The main difference between the two revolutions was that; in 1905, the Russian had unsuccessful pre-revolution. </w:t>
      </w:r>
    </w:p>
    <w:p w14:paraId="799AD30E" w14:textId="77777777" w:rsidR="007F3150" w:rsidRPr="007F3150" w:rsidRDefault="007F3150" w:rsidP="007F3150">
      <w:pPr>
        <w:shd w:val="clear" w:color="auto" w:fill="FFFFFF"/>
        <w:spacing w:after="0" w:line="480" w:lineRule="auto"/>
        <w:rPr>
          <w:rFonts w:ascii="Times New Roman" w:eastAsia="Times New Roman" w:hAnsi="Times New Roman" w:cs="Times New Roman"/>
          <w:color w:val="1D2129"/>
          <w:sz w:val="24"/>
          <w:szCs w:val="24"/>
        </w:rPr>
      </w:pPr>
      <w:r w:rsidRPr="007F3150">
        <w:rPr>
          <w:rFonts w:ascii="Times New Roman" w:eastAsia="Times New Roman" w:hAnsi="Times New Roman" w:cs="Times New Roman"/>
          <w:color w:val="1D2129"/>
          <w:sz w:val="24"/>
          <w:szCs w:val="24"/>
        </w:rPr>
        <w:t xml:space="preserve">The Russian opted for a communist government while the French chose democracy. Both the Russian and French revolution ended up with different results although they had similar causes. They both had varied reasons and factors that contributed to their type of government. The French had a declaration of the rights of man and citizen and the Russian had Lenin. </w:t>
      </w:r>
    </w:p>
    <w:p w14:paraId="439FB486" w14:textId="2922B31C" w:rsidR="007F3150" w:rsidRPr="007F3150" w:rsidRDefault="007F3150" w:rsidP="007F3150">
      <w:pPr>
        <w:shd w:val="clear" w:color="auto" w:fill="FFFFFF"/>
        <w:spacing w:after="0" w:line="480" w:lineRule="auto"/>
        <w:rPr>
          <w:rFonts w:ascii="Times New Roman" w:eastAsia="Times New Roman" w:hAnsi="Times New Roman" w:cs="Times New Roman"/>
          <w:color w:val="1D2129"/>
          <w:sz w:val="24"/>
          <w:szCs w:val="24"/>
        </w:rPr>
      </w:pPr>
      <w:r w:rsidRPr="007F3150">
        <w:rPr>
          <w:rFonts w:ascii="Times New Roman" w:eastAsia="Times New Roman" w:hAnsi="Times New Roman" w:cs="Times New Roman"/>
          <w:color w:val="1D2129"/>
          <w:sz w:val="24"/>
          <w:szCs w:val="24"/>
        </w:rPr>
        <w:t>The Russians goal was to abolish the totalitarian regime so as to have the life necessities and live equally without the need to equate happiness to material wealth</w:t>
      </w:r>
      <w:r w:rsidR="00594EE7" w:rsidRPr="00594EE7">
        <w:rPr>
          <w:rFonts w:ascii="Times New Roman" w:eastAsia="Times New Roman" w:hAnsi="Times New Roman" w:cs="Times New Roman"/>
          <w:color w:val="1D2129"/>
          <w:sz w:val="24"/>
          <w:szCs w:val="24"/>
        </w:rPr>
        <w:t xml:space="preserve"> </w:t>
      </w:r>
      <w:r w:rsidR="00594EE7">
        <w:rPr>
          <w:rFonts w:ascii="Times New Roman" w:eastAsia="Times New Roman" w:hAnsi="Times New Roman" w:cs="Times New Roman"/>
          <w:color w:val="1D2129"/>
          <w:sz w:val="24"/>
          <w:szCs w:val="24"/>
        </w:rPr>
        <w:t>(</w:t>
      </w:r>
      <w:r w:rsidR="00594EE7" w:rsidRPr="007D5713">
        <w:rPr>
          <w:rFonts w:ascii="Times New Roman" w:eastAsia="Times New Roman" w:hAnsi="Times New Roman" w:cs="Times New Roman"/>
          <w:color w:val="1D2129"/>
          <w:sz w:val="24"/>
          <w:szCs w:val="24"/>
        </w:rPr>
        <w:t>Thomas</w:t>
      </w:r>
      <w:r w:rsidR="00594EE7">
        <w:rPr>
          <w:rFonts w:ascii="Times New Roman" w:eastAsia="Times New Roman" w:hAnsi="Times New Roman" w:cs="Times New Roman"/>
          <w:color w:val="1D2129"/>
          <w:sz w:val="24"/>
          <w:szCs w:val="24"/>
        </w:rPr>
        <w:t>,</w:t>
      </w:r>
      <w:r w:rsidR="00594EE7" w:rsidRPr="007D5713">
        <w:rPr>
          <w:rFonts w:ascii="Times New Roman" w:eastAsia="Times New Roman" w:hAnsi="Times New Roman" w:cs="Times New Roman"/>
          <w:color w:val="1D2129"/>
          <w:sz w:val="24"/>
          <w:szCs w:val="24"/>
        </w:rPr>
        <w:t xml:space="preserve"> Jones, </w:t>
      </w:r>
      <w:r w:rsidR="00594EE7">
        <w:rPr>
          <w:rFonts w:ascii="Times New Roman" w:eastAsia="Times New Roman" w:hAnsi="Times New Roman" w:cs="Times New Roman"/>
          <w:color w:val="1D2129"/>
          <w:sz w:val="24"/>
          <w:szCs w:val="24"/>
        </w:rPr>
        <w:t xml:space="preserve">and </w:t>
      </w:r>
      <w:r w:rsidR="00594EE7" w:rsidRPr="007D5713">
        <w:rPr>
          <w:rFonts w:ascii="Times New Roman" w:eastAsia="Times New Roman" w:hAnsi="Times New Roman" w:cs="Times New Roman"/>
          <w:color w:val="1D2129"/>
          <w:sz w:val="24"/>
          <w:szCs w:val="24"/>
        </w:rPr>
        <w:t>Herbert Jenkins,</w:t>
      </w:r>
      <w:r w:rsidR="00594EE7">
        <w:rPr>
          <w:rFonts w:ascii="Times New Roman" w:eastAsia="Times New Roman" w:hAnsi="Times New Roman" w:cs="Times New Roman"/>
          <w:color w:val="1D2129"/>
          <w:sz w:val="24"/>
          <w:szCs w:val="24"/>
        </w:rPr>
        <w:t xml:space="preserve"> 279)</w:t>
      </w:r>
      <w:r w:rsidRPr="007F3150">
        <w:rPr>
          <w:rFonts w:ascii="Times New Roman" w:eastAsia="Times New Roman" w:hAnsi="Times New Roman" w:cs="Times New Roman"/>
          <w:color w:val="1D2129"/>
          <w:sz w:val="24"/>
          <w:szCs w:val="24"/>
        </w:rPr>
        <w:t xml:space="preserve">. The French on the other side, soldiers disobeyed orders and decided to shoot their officers instead of people in the parade whom they were ordered to shoot. The French wanted to do away with the totalitarian regime and live and get rich in a capitalist democratic 'free' state. </w:t>
      </w:r>
    </w:p>
    <w:p w14:paraId="60DD5D02" w14:textId="34FE583D" w:rsidR="007F3150" w:rsidRPr="007F3150" w:rsidRDefault="007F3150" w:rsidP="007F3150">
      <w:pPr>
        <w:shd w:val="clear" w:color="auto" w:fill="FFFFFF"/>
        <w:spacing w:after="0" w:line="480" w:lineRule="auto"/>
        <w:rPr>
          <w:rFonts w:ascii="Times New Roman" w:eastAsia="Times New Roman" w:hAnsi="Times New Roman" w:cs="Times New Roman"/>
          <w:color w:val="1D2129"/>
          <w:sz w:val="24"/>
          <w:szCs w:val="24"/>
        </w:rPr>
      </w:pPr>
      <w:r w:rsidRPr="007F3150">
        <w:rPr>
          <w:rFonts w:ascii="Times New Roman" w:eastAsia="Times New Roman" w:hAnsi="Times New Roman" w:cs="Times New Roman"/>
          <w:color w:val="1D2129"/>
          <w:sz w:val="24"/>
          <w:szCs w:val="24"/>
        </w:rPr>
        <w:t>The Romanov in Russia was not a threat like Louis the 16th family</w:t>
      </w:r>
      <w:r w:rsidR="00594EE7" w:rsidRPr="00594EE7">
        <w:rPr>
          <w:rFonts w:ascii="Times New Roman" w:eastAsia="Times New Roman" w:hAnsi="Times New Roman" w:cs="Times New Roman"/>
          <w:color w:val="1D2129"/>
          <w:sz w:val="24"/>
          <w:szCs w:val="24"/>
        </w:rPr>
        <w:t xml:space="preserve"> </w:t>
      </w:r>
      <w:r w:rsidR="00594EE7">
        <w:rPr>
          <w:rFonts w:ascii="Times New Roman" w:eastAsia="Times New Roman" w:hAnsi="Times New Roman" w:cs="Times New Roman"/>
          <w:color w:val="1D2129"/>
          <w:sz w:val="24"/>
          <w:szCs w:val="24"/>
        </w:rPr>
        <w:t>(</w:t>
      </w:r>
      <w:r w:rsidR="00594EE7" w:rsidRPr="007D5713">
        <w:rPr>
          <w:rFonts w:ascii="Times New Roman" w:eastAsia="Times New Roman" w:hAnsi="Times New Roman" w:cs="Times New Roman"/>
          <w:color w:val="1D2129"/>
          <w:sz w:val="24"/>
          <w:szCs w:val="24"/>
        </w:rPr>
        <w:t>Robert</w:t>
      </w:r>
      <w:r w:rsidR="00594EE7">
        <w:rPr>
          <w:rFonts w:ascii="Times New Roman" w:eastAsia="Times New Roman" w:hAnsi="Times New Roman" w:cs="Times New Roman"/>
          <w:color w:val="1D2129"/>
          <w:sz w:val="24"/>
          <w:szCs w:val="24"/>
        </w:rPr>
        <w:t xml:space="preserve">, </w:t>
      </w:r>
      <w:r w:rsidR="00594EE7" w:rsidRPr="007D5713">
        <w:rPr>
          <w:rFonts w:ascii="Times New Roman" w:eastAsia="Times New Roman" w:hAnsi="Times New Roman" w:cs="Times New Roman"/>
          <w:color w:val="1D2129"/>
          <w:sz w:val="24"/>
          <w:szCs w:val="24"/>
        </w:rPr>
        <w:t xml:space="preserve"> Bruce Lockhart,</w:t>
      </w:r>
      <w:r w:rsidR="00594EE7">
        <w:rPr>
          <w:rFonts w:ascii="Times New Roman" w:eastAsia="Times New Roman" w:hAnsi="Times New Roman" w:cs="Times New Roman"/>
          <w:color w:val="1D2129"/>
          <w:sz w:val="24"/>
          <w:szCs w:val="24"/>
        </w:rPr>
        <w:t xml:space="preserve"> 71)</w:t>
      </w:r>
      <w:r w:rsidRPr="007F3150">
        <w:rPr>
          <w:rFonts w:ascii="Times New Roman" w:eastAsia="Times New Roman" w:hAnsi="Times New Roman" w:cs="Times New Roman"/>
          <w:color w:val="1D2129"/>
          <w:sz w:val="24"/>
          <w:szCs w:val="24"/>
        </w:rPr>
        <w:t xml:space="preserve">. When Louis and his family devised to escape, the mob of Paris caught them near Austria. On the other hand, the Romanov family wanted no trouble. </w:t>
      </w:r>
    </w:p>
    <w:p w14:paraId="40DE9AE3" w14:textId="77777777" w:rsidR="00DD4F16" w:rsidRDefault="00DD4F16" w:rsidP="007F3150">
      <w:pPr>
        <w:shd w:val="clear" w:color="auto" w:fill="FFFFFF"/>
        <w:spacing w:after="0" w:line="480" w:lineRule="auto"/>
        <w:rPr>
          <w:rFonts w:ascii="Times New Roman" w:eastAsia="Times New Roman" w:hAnsi="Times New Roman" w:cs="Times New Roman"/>
          <w:color w:val="1D2129"/>
          <w:sz w:val="24"/>
          <w:szCs w:val="24"/>
        </w:rPr>
      </w:pPr>
    </w:p>
    <w:p w14:paraId="30529C96" w14:textId="5A7475F8" w:rsidR="007F3150" w:rsidRPr="007F3150" w:rsidRDefault="007F3150" w:rsidP="007F3150">
      <w:pPr>
        <w:shd w:val="clear" w:color="auto" w:fill="FFFFFF"/>
        <w:spacing w:after="0" w:line="480" w:lineRule="auto"/>
        <w:rPr>
          <w:rFonts w:ascii="Times New Roman" w:eastAsia="Times New Roman" w:hAnsi="Times New Roman" w:cs="Times New Roman"/>
          <w:color w:val="1D2129"/>
          <w:sz w:val="24"/>
          <w:szCs w:val="24"/>
        </w:rPr>
      </w:pPr>
      <w:bookmarkStart w:id="0" w:name="_GoBack"/>
      <w:bookmarkEnd w:id="0"/>
      <w:r w:rsidRPr="007F3150">
        <w:rPr>
          <w:rFonts w:ascii="Times New Roman" w:eastAsia="Times New Roman" w:hAnsi="Times New Roman" w:cs="Times New Roman"/>
          <w:color w:val="1D2129"/>
          <w:sz w:val="24"/>
          <w:szCs w:val="24"/>
        </w:rPr>
        <w:br/>
      </w:r>
    </w:p>
    <w:p w14:paraId="062D9D0A" w14:textId="7D54685A" w:rsidR="007F3150" w:rsidRDefault="00594EE7" w:rsidP="00594EE7">
      <w:pPr>
        <w:shd w:val="clear" w:color="auto" w:fill="FFFFFF"/>
        <w:spacing w:after="0" w:line="480" w:lineRule="auto"/>
        <w:jc w:val="center"/>
        <w:rPr>
          <w:rFonts w:ascii="Times New Roman" w:eastAsia="Times New Roman" w:hAnsi="Times New Roman" w:cs="Times New Roman"/>
          <w:color w:val="1D2129"/>
          <w:sz w:val="24"/>
          <w:szCs w:val="24"/>
        </w:rPr>
      </w:pPr>
      <w:r>
        <w:rPr>
          <w:rFonts w:ascii="Times New Roman" w:eastAsia="Times New Roman" w:hAnsi="Times New Roman" w:cs="Times New Roman"/>
          <w:color w:val="1D2129"/>
          <w:sz w:val="24"/>
          <w:szCs w:val="24"/>
        </w:rPr>
        <w:lastRenderedPageBreak/>
        <w:t>Works cited</w:t>
      </w:r>
    </w:p>
    <w:p w14:paraId="113D62AE" w14:textId="7C2B8112" w:rsidR="00DD4F16" w:rsidRPr="007D5713" w:rsidRDefault="00DD4F16" w:rsidP="00DD4F16">
      <w:pPr>
        <w:shd w:val="clear" w:color="auto" w:fill="FFFFFF"/>
        <w:spacing w:after="0" w:line="480" w:lineRule="auto"/>
        <w:ind w:left="720" w:hanging="720"/>
        <w:rPr>
          <w:rFonts w:ascii="Times New Roman" w:eastAsia="Times New Roman" w:hAnsi="Times New Roman" w:cs="Times New Roman"/>
          <w:color w:val="1D2129"/>
          <w:sz w:val="24"/>
          <w:szCs w:val="24"/>
        </w:rPr>
      </w:pPr>
      <w:r w:rsidRPr="007D5713">
        <w:rPr>
          <w:rFonts w:ascii="Times New Roman" w:eastAsia="Times New Roman" w:hAnsi="Times New Roman" w:cs="Times New Roman"/>
          <w:color w:val="1D2129"/>
          <w:sz w:val="24"/>
          <w:szCs w:val="24"/>
        </w:rPr>
        <w:t xml:space="preserve"> Edward Alsworth Ross, Russia in Upheaval, New York, the Country, 1918, p. 266.</w:t>
      </w:r>
    </w:p>
    <w:p w14:paraId="7AFF749D" w14:textId="77777777" w:rsidR="00DD4F16" w:rsidRPr="007D5713" w:rsidRDefault="00DD4F16" w:rsidP="00DD4F16">
      <w:pPr>
        <w:shd w:val="clear" w:color="auto" w:fill="FFFFFF"/>
        <w:spacing w:after="0" w:line="480" w:lineRule="auto"/>
        <w:ind w:left="720" w:hanging="720"/>
        <w:rPr>
          <w:rFonts w:ascii="Times New Roman" w:eastAsia="Times New Roman" w:hAnsi="Times New Roman" w:cs="Times New Roman"/>
          <w:color w:val="1D2129"/>
          <w:sz w:val="24"/>
          <w:szCs w:val="24"/>
        </w:rPr>
      </w:pPr>
      <w:r w:rsidRPr="007D5713">
        <w:rPr>
          <w:rFonts w:ascii="Times New Roman" w:eastAsia="Times New Roman" w:hAnsi="Times New Roman" w:cs="Times New Roman"/>
          <w:color w:val="1D2129"/>
          <w:sz w:val="24"/>
          <w:szCs w:val="24"/>
        </w:rPr>
        <w:t xml:space="preserve"> Edward T. Heald, Witness to Revolution: Letters from Russia 1916-1919, N. P. Kent State University Press, 1972, p. 65.</w:t>
      </w:r>
    </w:p>
    <w:p w14:paraId="3529AF36" w14:textId="77777777" w:rsidR="00DD4F16" w:rsidRPr="007D5713" w:rsidRDefault="00DD4F16" w:rsidP="00DD4F16">
      <w:pPr>
        <w:shd w:val="clear" w:color="auto" w:fill="FFFFFF"/>
        <w:spacing w:after="0" w:line="480" w:lineRule="auto"/>
        <w:ind w:left="720" w:hanging="720"/>
        <w:rPr>
          <w:rFonts w:ascii="Times New Roman" w:eastAsia="Times New Roman" w:hAnsi="Times New Roman" w:cs="Times New Roman"/>
          <w:color w:val="1D2129"/>
          <w:sz w:val="24"/>
          <w:szCs w:val="24"/>
        </w:rPr>
      </w:pPr>
      <w:r w:rsidRPr="007D5713">
        <w:rPr>
          <w:rFonts w:ascii="Times New Roman" w:eastAsia="Times New Roman" w:hAnsi="Times New Roman" w:cs="Times New Roman"/>
          <w:color w:val="1D2129"/>
          <w:sz w:val="24"/>
          <w:szCs w:val="24"/>
        </w:rPr>
        <w:t xml:space="preserve"> James L. Houghteling, Diary of the Russian Revolution</w:t>
      </w:r>
      <w:r>
        <w:rPr>
          <w:rFonts w:ascii="Times New Roman" w:eastAsia="Times New Roman" w:hAnsi="Times New Roman" w:cs="Times New Roman"/>
          <w:color w:val="1D2129"/>
          <w:sz w:val="24"/>
          <w:szCs w:val="24"/>
        </w:rPr>
        <w:t>, New York, Doss, Mead, and Со</w:t>
      </w:r>
      <w:r w:rsidRPr="007D5713">
        <w:rPr>
          <w:rFonts w:ascii="Times New Roman" w:eastAsia="Times New Roman" w:hAnsi="Times New Roman" w:cs="Times New Roman"/>
          <w:color w:val="1D2129"/>
          <w:sz w:val="24"/>
          <w:szCs w:val="24"/>
        </w:rPr>
        <w:t>, 1918, p. 181.</w:t>
      </w:r>
    </w:p>
    <w:p w14:paraId="1B336DFB" w14:textId="77777777" w:rsidR="00DD4F16" w:rsidRPr="007F3150" w:rsidRDefault="00DD4F16" w:rsidP="00DD4F16">
      <w:pPr>
        <w:shd w:val="clear" w:color="auto" w:fill="FFFFFF"/>
        <w:spacing w:after="0" w:line="480" w:lineRule="auto"/>
        <w:ind w:left="720" w:hanging="720"/>
        <w:rPr>
          <w:rFonts w:ascii="Times New Roman" w:eastAsia="Times New Roman" w:hAnsi="Times New Roman" w:cs="Times New Roman"/>
          <w:color w:val="1D2129"/>
          <w:sz w:val="24"/>
          <w:szCs w:val="24"/>
        </w:rPr>
      </w:pPr>
      <w:r w:rsidRPr="007D5713">
        <w:rPr>
          <w:rFonts w:ascii="Times New Roman" w:eastAsia="Times New Roman" w:hAnsi="Times New Roman" w:cs="Times New Roman"/>
          <w:color w:val="1D2129"/>
          <w:sz w:val="24"/>
          <w:szCs w:val="24"/>
        </w:rPr>
        <w:t xml:space="preserve"> Sir Robert Bruce Lockhart, the Two Revolutions: An Eyewitness of Russia, 1917, London — Sydney — Toronto, The Bodley Head, 1967, p. 71.</w:t>
      </w:r>
    </w:p>
    <w:p w14:paraId="1F0EF4FA" w14:textId="77777777" w:rsidR="00DD4F16" w:rsidRPr="007D5713" w:rsidRDefault="00DD4F16" w:rsidP="00DD4F16">
      <w:pPr>
        <w:shd w:val="clear" w:color="auto" w:fill="FFFFFF"/>
        <w:spacing w:after="0" w:line="480" w:lineRule="auto"/>
        <w:ind w:left="720" w:hanging="720"/>
        <w:rPr>
          <w:rFonts w:ascii="Times New Roman" w:eastAsia="Times New Roman" w:hAnsi="Times New Roman" w:cs="Times New Roman"/>
          <w:color w:val="1D2129"/>
          <w:sz w:val="24"/>
          <w:szCs w:val="24"/>
        </w:rPr>
      </w:pPr>
      <w:r w:rsidRPr="007D5713">
        <w:rPr>
          <w:rFonts w:ascii="Times New Roman" w:eastAsia="Times New Roman" w:hAnsi="Times New Roman" w:cs="Times New Roman"/>
          <w:color w:val="1D2129"/>
          <w:sz w:val="24"/>
          <w:szCs w:val="24"/>
        </w:rPr>
        <w:t>Thomas Stinton Jones, Russia in Révolution, Herbert Jenkins, 1967, p. 279.</w:t>
      </w:r>
    </w:p>
    <w:p w14:paraId="62ECADEB" w14:textId="77777777" w:rsidR="00A67BDF" w:rsidRPr="007F3150" w:rsidRDefault="00A67BDF" w:rsidP="007F3150">
      <w:pPr>
        <w:spacing w:line="480" w:lineRule="auto"/>
        <w:rPr>
          <w:rFonts w:ascii="Times New Roman" w:hAnsi="Times New Roman" w:cs="Times New Roman"/>
          <w:sz w:val="24"/>
          <w:szCs w:val="24"/>
        </w:rPr>
      </w:pPr>
    </w:p>
    <w:sectPr w:rsidR="00A67BDF" w:rsidRPr="007F315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F828DA" w14:textId="77777777" w:rsidR="0078307A" w:rsidRDefault="0078307A" w:rsidP="00594EE7">
      <w:pPr>
        <w:spacing w:after="0" w:line="240" w:lineRule="auto"/>
      </w:pPr>
      <w:r>
        <w:separator/>
      </w:r>
    </w:p>
  </w:endnote>
  <w:endnote w:type="continuationSeparator" w:id="0">
    <w:p w14:paraId="5B3BA6D7" w14:textId="77777777" w:rsidR="0078307A" w:rsidRDefault="0078307A" w:rsidP="00594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A7C07A" w14:textId="77777777" w:rsidR="0078307A" w:rsidRDefault="0078307A" w:rsidP="00594EE7">
      <w:pPr>
        <w:spacing w:after="0" w:line="240" w:lineRule="auto"/>
      </w:pPr>
      <w:r>
        <w:separator/>
      </w:r>
    </w:p>
  </w:footnote>
  <w:footnote w:type="continuationSeparator" w:id="0">
    <w:p w14:paraId="24C92CAC" w14:textId="77777777" w:rsidR="0078307A" w:rsidRDefault="0078307A" w:rsidP="00594E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33499173"/>
      <w:docPartObj>
        <w:docPartGallery w:val="Page Numbers (Top of Page)"/>
        <w:docPartUnique/>
      </w:docPartObj>
    </w:sdtPr>
    <w:sdtEndPr>
      <w:rPr>
        <w:noProof/>
      </w:rPr>
    </w:sdtEndPr>
    <w:sdtContent>
      <w:p w14:paraId="00768AF9" w14:textId="48D735E8" w:rsidR="00594EE7" w:rsidRPr="00594EE7" w:rsidRDefault="00594EE7" w:rsidP="00594EE7">
        <w:pPr>
          <w:pStyle w:val="Header"/>
          <w:spacing w:line="480" w:lineRule="auto"/>
          <w:jc w:val="right"/>
          <w:rPr>
            <w:rFonts w:ascii="Times New Roman" w:hAnsi="Times New Roman" w:cs="Times New Roman"/>
            <w:sz w:val="24"/>
            <w:szCs w:val="24"/>
          </w:rPr>
        </w:pPr>
        <w:r w:rsidRPr="00594EE7">
          <w:rPr>
            <w:rFonts w:ascii="Times New Roman" w:hAnsi="Times New Roman" w:cs="Times New Roman"/>
            <w:sz w:val="24"/>
            <w:szCs w:val="24"/>
          </w:rPr>
          <w:t xml:space="preserve">Surname </w:t>
        </w:r>
        <w:r w:rsidRPr="00594EE7">
          <w:rPr>
            <w:rFonts w:ascii="Times New Roman" w:hAnsi="Times New Roman" w:cs="Times New Roman"/>
            <w:sz w:val="24"/>
            <w:szCs w:val="24"/>
          </w:rPr>
          <w:fldChar w:fldCharType="begin"/>
        </w:r>
        <w:r w:rsidRPr="00594EE7">
          <w:rPr>
            <w:rFonts w:ascii="Times New Roman" w:hAnsi="Times New Roman" w:cs="Times New Roman"/>
            <w:sz w:val="24"/>
            <w:szCs w:val="24"/>
          </w:rPr>
          <w:instrText xml:space="preserve"> PAGE   \* MERGEFORMAT </w:instrText>
        </w:r>
        <w:r w:rsidRPr="00594EE7">
          <w:rPr>
            <w:rFonts w:ascii="Times New Roman" w:hAnsi="Times New Roman" w:cs="Times New Roman"/>
            <w:sz w:val="24"/>
            <w:szCs w:val="24"/>
          </w:rPr>
          <w:fldChar w:fldCharType="separate"/>
        </w:r>
        <w:r w:rsidR="00DD4F16">
          <w:rPr>
            <w:rFonts w:ascii="Times New Roman" w:hAnsi="Times New Roman" w:cs="Times New Roman"/>
            <w:noProof/>
            <w:sz w:val="24"/>
            <w:szCs w:val="24"/>
          </w:rPr>
          <w:t>2</w:t>
        </w:r>
        <w:r w:rsidRPr="00594EE7">
          <w:rPr>
            <w:rFonts w:ascii="Times New Roman" w:hAnsi="Times New Roman" w:cs="Times New Roman"/>
            <w:noProof/>
            <w:sz w:val="24"/>
            <w:szCs w:val="24"/>
          </w:rPr>
          <w:fldChar w:fldCharType="end"/>
        </w:r>
      </w:p>
    </w:sdtContent>
  </w:sdt>
  <w:p w14:paraId="2AE77F3B" w14:textId="77777777" w:rsidR="00594EE7" w:rsidRPr="00594EE7" w:rsidRDefault="00594EE7" w:rsidP="00594EE7">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81D"/>
    <w:rsid w:val="001B7AEC"/>
    <w:rsid w:val="00594EE7"/>
    <w:rsid w:val="0067101B"/>
    <w:rsid w:val="006D35EC"/>
    <w:rsid w:val="006D621D"/>
    <w:rsid w:val="0074181D"/>
    <w:rsid w:val="0078307A"/>
    <w:rsid w:val="007D5713"/>
    <w:rsid w:val="007F3150"/>
    <w:rsid w:val="00994EC4"/>
    <w:rsid w:val="009A6829"/>
    <w:rsid w:val="00A67BDF"/>
    <w:rsid w:val="00A707DE"/>
    <w:rsid w:val="00A85BFC"/>
    <w:rsid w:val="00AD5DBF"/>
    <w:rsid w:val="00C11CEC"/>
    <w:rsid w:val="00DD4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A849F"/>
  <w15:chartTrackingRefBased/>
  <w15:docId w15:val="{E0F09404-BACF-4521-A723-1FE38DF01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E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EE7"/>
  </w:style>
  <w:style w:type="paragraph" w:styleId="Footer">
    <w:name w:val="footer"/>
    <w:basedOn w:val="Normal"/>
    <w:link w:val="FooterChar"/>
    <w:uiPriority w:val="99"/>
    <w:unhideWhenUsed/>
    <w:rsid w:val="00594E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514278">
      <w:bodyDiv w:val="1"/>
      <w:marLeft w:val="0"/>
      <w:marRight w:val="0"/>
      <w:marTop w:val="0"/>
      <w:marBottom w:val="0"/>
      <w:divBdr>
        <w:top w:val="none" w:sz="0" w:space="0" w:color="auto"/>
        <w:left w:val="none" w:sz="0" w:space="0" w:color="auto"/>
        <w:bottom w:val="none" w:sz="0" w:space="0" w:color="auto"/>
        <w:right w:val="none" w:sz="0" w:space="0" w:color="auto"/>
      </w:divBdr>
      <w:divsChild>
        <w:div w:id="184559146">
          <w:marLeft w:val="0"/>
          <w:marRight w:val="0"/>
          <w:marTop w:val="0"/>
          <w:marBottom w:val="0"/>
          <w:divBdr>
            <w:top w:val="none" w:sz="0" w:space="0" w:color="auto"/>
            <w:left w:val="none" w:sz="0" w:space="0" w:color="auto"/>
            <w:bottom w:val="none" w:sz="0" w:space="0" w:color="auto"/>
            <w:right w:val="none" w:sz="0" w:space="0" w:color="auto"/>
          </w:divBdr>
        </w:div>
        <w:div w:id="577445573">
          <w:marLeft w:val="0"/>
          <w:marRight w:val="0"/>
          <w:marTop w:val="0"/>
          <w:marBottom w:val="0"/>
          <w:divBdr>
            <w:top w:val="none" w:sz="0" w:space="0" w:color="auto"/>
            <w:left w:val="none" w:sz="0" w:space="0" w:color="auto"/>
            <w:bottom w:val="none" w:sz="0" w:space="0" w:color="auto"/>
            <w:right w:val="none" w:sz="0" w:space="0" w:color="auto"/>
          </w:divBdr>
        </w:div>
        <w:div w:id="1980836393">
          <w:marLeft w:val="0"/>
          <w:marRight w:val="0"/>
          <w:marTop w:val="0"/>
          <w:marBottom w:val="0"/>
          <w:divBdr>
            <w:top w:val="none" w:sz="0" w:space="0" w:color="auto"/>
            <w:left w:val="none" w:sz="0" w:space="0" w:color="auto"/>
            <w:bottom w:val="none" w:sz="0" w:space="0" w:color="auto"/>
            <w:right w:val="none" w:sz="0" w:space="0" w:color="auto"/>
          </w:divBdr>
        </w:div>
        <w:div w:id="108817514">
          <w:marLeft w:val="0"/>
          <w:marRight w:val="0"/>
          <w:marTop w:val="0"/>
          <w:marBottom w:val="0"/>
          <w:divBdr>
            <w:top w:val="none" w:sz="0" w:space="0" w:color="auto"/>
            <w:left w:val="none" w:sz="0" w:space="0" w:color="auto"/>
            <w:bottom w:val="none" w:sz="0" w:space="0" w:color="auto"/>
            <w:right w:val="none" w:sz="0" w:space="0" w:color="auto"/>
          </w:divBdr>
        </w:div>
        <w:div w:id="1037853480">
          <w:marLeft w:val="0"/>
          <w:marRight w:val="0"/>
          <w:marTop w:val="0"/>
          <w:marBottom w:val="0"/>
          <w:divBdr>
            <w:top w:val="none" w:sz="0" w:space="0" w:color="auto"/>
            <w:left w:val="none" w:sz="0" w:space="0" w:color="auto"/>
            <w:bottom w:val="none" w:sz="0" w:space="0" w:color="auto"/>
            <w:right w:val="none" w:sz="0" w:space="0" w:color="auto"/>
          </w:divBdr>
        </w:div>
        <w:div w:id="297079328">
          <w:marLeft w:val="0"/>
          <w:marRight w:val="0"/>
          <w:marTop w:val="0"/>
          <w:marBottom w:val="0"/>
          <w:divBdr>
            <w:top w:val="none" w:sz="0" w:space="0" w:color="auto"/>
            <w:left w:val="none" w:sz="0" w:space="0" w:color="auto"/>
            <w:bottom w:val="none" w:sz="0" w:space="0" w:color="auto"/>
            <w:right w:val="none" w:sz="0" w:space="0" w:color="auto"/>
          </w:divBdr>
        </w:div>
        <w:div w:id="1405879117">
          <w:marLeft w:val="0"/>
          <w:marRight w:val="0"/>
          <w:marTop w:val="0"/>
          <w:marBottom w:val="0"/>
          <w:divBdr>
            <w:top w:val="none" w:sz="0" w:space="0" w:color="auto"/>
            <w:left w:val="none" w:sz="0" w:space="0" w:color="auto"/>
            <w:bottom w:val="none" w:sz="0" w:space="0" w:color="auto"/>
            <w:right w:val="none" w:sz="0" w:space="0" w:color="auto"/>
          </w:divBdr>
        </w:div>
        <w:div w:id="460265125">
          <w:marLeft w:val="0"/>
          <w:marRight w:val="0"/>
          <w:marTop w:val="0"/>
          <w:marBottom w:val="0"/>
          <w:divBdr>
            <w:top w:val="none" w:sz="0" w:space="0" w:color="auto"/>
            <w:left w:val="none" w:sz="0" w:space="0" w:color="auto"/>
            <w:bottom w:val="none" w:sz="0" w:space="0" w:color="auto"/>
            <w:right w:val="none" w:sz="0" w:space="0" w:color="auto"/>
          </w:divBdr>
        </w:div>
        <w:div w:id="912811453">
          <w:marLeft w:val="0"/>
          <w:marRight w:val="0"/>
          <w:marTop w:val="0"/>
          <w:marBottom w:val="0"/>
          <w:divBdr>
            <w:top w:val="none" w:sz="0" w:space="0" w:color="auto"/>
            <w:left w:val="none" w:sz="0" w:space="0" w:color="auto"/>
            <w:bottom w:val="none" w:sz="0" w:space="0" w:color="auto"/>
            <w:right w:val="none" w:sz="0" w:space="0" w:color="auto"/>
          </w:divBdr>
        </w:div>
        <w:div w:id="461192769">
          <w:marLeft w:val="0"/>
          <w:marRight w:val="0"/>
          <w:marTop w:val="0"/>
          <w:marBottom w:val="0"/>
          <w:divBdr>
            <w:top w:val="none" w:sz="0" w:space="0" w:color="auto"/>
            <w:left w:val="none" w:sz="0" w:space="0" w:color="auto"/>
            <w:bottom w:val="none" w:sz="0" w:space="0" w:color="auto"/>
            <w:right w:val="none" w:sz="0" w:space="0" w:color="auto"/>
          </w:divBdr>
        </w:div>
        <w:div w:id="1390957688">
          <w:marLeft w:val="0"/>
          <w:marRight w:val="0"/>
          <w:marTop w:val="0"/>
          <w:marBottom w:val="0"/>
          <w:divBdr>
            <w:top w:val="none" w:sz="0" w:space="0" w:color="auto"/>
            <w:left w:val="none" w:sz="0" w:space="0" w:color="auto"/>
            <w:bottom w:val="none" w:sz="0" w:space="0" w:color="auto"/>
            <w:right w:val="none" w:sz="0" w:space="0" w:color="auto"/>
          </w:divBdr>
        </w:div>
        <w:div w:id="394276026">
          <w:marLeft w:val="0"/>
          <w:marRight w:val="0"/>
          <w:marTop w:val="0"/>
          <w:marBottom w:val="0"/>
          <w:divBdr>
            <w:top w:val="none" w:sz="0" w:space="0" w:color="auto"/>
            <w:left w:val="none" w:sz="0" w:space="0" w:color="auto"/>
            <w:bottom w:val="none" w:sz="0" w:space="0" w:color="auto"/>
            <w:right w:val="none" w:sz="0" w:space="0" w:color="auto"/>
          </w:divBdr>
        </w:div>
        <w:div w:id="1617640611">
          <w:marLeft w:val="0"/>
          <w:marRight w:val="0"/>
          <w:marTop w:val="0"/>
          <w:marBottom w:val="0"/>
          <w:divBdr>
            <w:top w:val="none" w:sz="0" w:space="0" w:color="auto"/>
            <w:left w:val="none" w:sz="0" w:space="0" w:color="auto"/>
            <w:bottom w:val="none" w:sz="0" w:space="0" w:color="auto"/>
            <w:right w:val="none" w:sz="0" w:space="0" w:color="auto"/>
          </w:divBdr>
        </w:div>
        <w:div w:id="1490050452">
          <w:marLeft w:val="0"/>
          <w:marRight w:val="0"/>
          <w:marTop w:val="0"/>
          <w:marBottom w:val="0"/>
          <w:divBdr>
            <w:top w:val="none" w:sz="0" w:space="0" w:color="auto"/>
            <w:left w:val="none" w:sz="0" w:space="0" w:color="auto"/>
            <w:bottom w:val="none" w:sz="0" w:space="0" w:color="auto"/>
            <w:right w:val="none" w:sz="0" w:space="0" w:color="auto"/>
          </w:divBdr>
        </w:div>
        <w:div w:id="563491263">
          <w:marLeft w:val="0"/>
          <w:marRight w:val="0"/>
          <w:marTop w:val="0"/>
          <w:marBottom w:val="0"/>
          <w:divBdr>
            <w:top w:val="none" w:sz="0" w:space="0" w:color="auto"/>
            <w:left w:val="none" w:sz="0" w:space="0" w:color="auto"/>
            <w:bottom w:val="none" w:sz="0" w:space="0" w:color="auto"/>
            <w:right w:val="none" w:sz="0" w:space="0" w:color="auto"/>
          </w:divBdr>
        </w:div>
        <w:div w:id="360278952">
          <w:marLeft w:val="0"/>
          <w:marRight w:val="0"/>
          <w:marTop w:val="0"/>
          <w:marBottom w:val="0"/>
          <w:divBdr>
            <w:top w:val="none" w:sz="0" w:space="0" w:color="auto"/>
            <w:left w:val="none" w:sz="0" w:space="0" w:color="auto"/>
            <w:bottom w:val="none" w:sz="0" w:space="0" w:color="auto"/>
            <w:right w:val="none" w:sz="0" w:space="0" w:color="auto"/>
          </w:divBdr>
        </w:div>
      </w:divsChild>
    </w:div>
    <w:div w:id="167033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dc:creator>
  <cp:keywords/>
  <dc:description/>
  <cp:lastModifiedBy>Windows User</cp:lastModifiedBy>
  <cp:revision>3</cp:revision>
  <dcterms:created xsi:type="dcterms:W3CDTF">2019-06-20T08:03:00Z</dcterms:created>
  <dcterms:modified xsi:type="dcterms:W3CDTF">2019-06-20T08:15:00Z</dcterms:modified>
</cp:coreProperties>
</file>