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D7B" w:rsidRDefault="00BD5D7B" w:rsidP="00BD5D7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Creative Commons is a nonprofit organization dedicated to building a globally accessible public commons of knowledge and culture. They make it easier for people to share their creative and academic work, as well as to access and build upon the work of others.</w:t>
      </w:r>
    </w:p>
    <w:p w:rsidR="00BD5D7B" w:rsidRDefault="00BD5D7B" w:rsidP="00BD5D7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There are four basic conditions in Creative Commons Licensing.  First, Attribution, acronym BY, lets others distribute, remix, adapt, and build upon one’s work if credit is given to the original creator. Next, </w:t>
      </w:r>
      <w:proofErr w:type="spellStart"/>
      <w:r>
        <w:rPr>
          <w:rFonts w:ascii="Helvetica Neue" w:hAnsi="Helvetica Neue"/>
          <w:color w:val="2D3B45"/>
        </w:rPr>
        <w:t>Sharealike</w:t>
      </w:r>
      <w:proofErr w:type="spellEnd"/>
      <w:r>
        <w:rPr>
          <w:rFonts w:ascii="Helvetica Neue" w:hAnsi="Helvetica Neue"/>
          <w:color w:val="2D3B45"/>
        </w:rPr>
        <w:t xml:space="preserve">, acronym SA, describes works or licenses that require copies or adaptations of the work to be released under the same or similar license as the original. Third, </w:t>
      </w:r>
      <w:proofErr w:type="spellStart"/>
      <w:r>
        <w:rPr>
          <w:rFonts w:ascii="Helvetica Neue" w:hAnsi="Helvetica Neue"/>
          <w:color w:val="2D3B45"/>
        </w:rPr>
        <w:t>NonCommercial</w:t>
      </w:r>
      <w:proofErr w:type="spellEnd"/>
      <w:r>
        <w:rPr>
          <w:rFonts w:ascii="Helvetica Neue" w:hAnsi="Helvetica Neue"/>
          <w:color w:val="2D3B45"/>
        </w:rPr>
        <w:t xml:space="preserve">, acronym NC, means not primarily intended for or directed towards commercial advantage or monetary compensation. Lastly, </w:t>
      </w:r>
      <w:proofErr w:type="spellStart"/>
      <w:r>
        <w:rPr>
          <w:rFonts w:ascii="Helvetica Neue" w:hAnsi="Helvetica Neue"/>
          <w:color w:val="2D3B45"/>
        </w:rPr>
        <w:t>NoDerivatives</w:t>
      </w:r>
      <w:proofErr w:type="spellEnd"/>
      <w:r>
        <w:rPr>
          <w:rFonts w:ascii="Helvetica Neue" w:hAnsi="Helvetica Neue"/>
          <w:color w:val="2D3B45"/>
        </w:rPr>
        <w:t>, acronym ND, permit people to copy and distribute a work if they do not change it or create derivative works. </w:t>
      </w:r>
      <w:r>
        <w:rPr>
          <w:rFonts w:ascii="Helvetica Neue" w:hAnsi="Helvetica Neue"/>
          <w:color w:val="2D3B45"/>
        </w:rPr>
        <w:br/>
        <w:t>Advantages of Creative Commons licenses is that your work will be free and available online, people will be encouraged to share and publicize it or use it in the manner you have permitted and specified. All while giving you credit and attribution for your work. Similarly, if the work is in the public interest, for example a piece of open source code, medical innovation, or academic research, you are allowing it to be developed further and improved. Another advantage is your original Copyright is protected and you can easily set the conditions by which your work is shared, monetized, and modified within the parameters of the Creative Commons licensing regime. A disadvantage of Creative Commons is you cannot revoke a Creative Commons License once given. Additionally, with a Creative Commons License, you give up your specified rights to your works for free, at no cost to the users of your work. If someone profits from your work you can’t ask for compensation or a license fee at a later date.</w:t>
      </w:r>
    </w:p>
    <w:p w:rsidR="00BD1D71" w:rsidRDefault="00BD1D71"/>
    <w:p w:rsidR="00BD5D7B" w:rsidRDefault="00BD5D7B">
      <w:r>
        <w:t>Reply:</w:t>
      </w:r>
      <w:bookmarkStart w:id="0" w:name="_GoBack"/>
      <w:bookmarkEnd w:id="0"/>
    </w:p>
    <w:sectPr w:rsidR="00BD5D7B"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7B"/>
    <w:rsid w:val="00BD1D71"/>
    <w:rsid w:val="00BD5D7B"/>
    <w:rsid w:val="00E20F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7D06650"/>
  <w15:chartTrackingRefBased/>
  <w15:docId w15:val="{696ACDE0-82FA-9F45-963C-69B6C22F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5D7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18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2020-06-16T01:34:00Z</dcterms:created>
  <dcterms:modified xsi:type="dcterms:W3CDTF">2020-06-16T01:35:00Z</dcterms:modified>
</cp:coreProperties>
</file>