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EA03E" w14:textId="77777777" w:rsidR="000B290A" w:rsidRPr="000B290A" w:rsidRDefault="000B290A" w:rsidP="000B290A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color w:val="1B1B1B"/>
          <w:sz w:val="24"/>
          <w:szCs w:val="24"/>
        </w:rPr>
      </w:pPr>
    </w:p>
    <w:p w14:paraId="4D1E46D8" w14:textId="77777777" w:rsidR="000B290A" w:rsidRPr="000B290A" w:rsidRDefault="000B290A" w:rsidP="000B290A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color w:val="1B1B1B"/>
          <w:sz w:val="24"/>
          <w:szCs w:val="24"/>
        </w:rPr>
      </w:pPr>
    </w:p>
    <w:p w14:paraId="506E8033" w14:textId="77777777" w:rsidR="000B290A" w:rsidRPr="000B290A" w:rsidRDefault="000B290A" w:rsidP="000B290A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color w:val="1B1B1B"/>
          <w:sz w:val="24"/>
          <w:szCs w:val="24"/>
        </w:rPr>
      </w:pPr>
    </w:p>
    <w:p w14:paraId="386363BC" w14:textId="77777777" w:rsidR="000B290A" w:rsidRPr="000B290A" w:rsidRDefault="000B290A" w:rsidP="000B290A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color w:val="1B1B1B"/>
          <w:sz w:val="24"/>
          <w:szCs w:val="24"/>
        </w:rPr>
      </w:pPr>
    </w:p>
    <w:p w14:paraId="10BE1341" w14:textId="77777777" w:rsidR="000B290A" w:rsidRPr="000B290A" w:rsidRDefault="000B290A" w:rsidP="000B290A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color w:val="1B1B1B"/>
          <w:sz w:val="24"/>
          <w:szCs w:val="24"/>
        </w:rPr>
      </w:pPr>
    </w:p>
    <w:p w14:paraId="6FF8DCBA" w14:textId="77777777" w:rsidR="000B290A" w:rsidRPr="000B290A" w:rsidRDefault="000B290A" w:rsidP="000B290A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color w:val="1B1B1B"/>
          <w:sz w:val="24"/>
          <w:szCs w:val="24"/>
        </w:rPr>
      </w:pPr>
    </w:p>
    <w:p w14:paraId="52E2BD31" w14:textId="77777777" w:rsidR="000B290A" w:rsidRPr="000B290A" w:rsidRDefault="000B290A" w:rsidP="000B290A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color w:val="1B1B1B"/>
          <w:sz w:val="24"/>
          <w:szCs w:val="24"/>
        </w:rPr>
      </w:pPr>
    </w:p>
    <w:p w14:paraId="70C30F8B" w14:textId="77777777" w:rsidR="000B290A" w:rsidRPr="000B290A" w:rsidRDefault="000B290A" w:rsidP="000B290A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color w:val="1B1B1B"/>
          <w:sz w:val="24"/>
          <w:szCs w:val="24"/>
        </w:rPr>
      </w:pPr>
    </w:p>
    <w:p w14:paraId="3831CF0E" w14:textId="77777777" w:rsidR="000B290A" w:rsidRPr="000B290A" w:rsidRDefault="000B290A" w:rsidP="000B290A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color w:val="1B1B1B"/>
          <w:sz w:val="24"/>
          <w:szCs w:val="24"/>
        </w:rPr>
      </w:pPr>
    </w:p>
    <w:p w14:paraId="7A510B1B" w14:textId="77777777" w:rsidR="000B290A" w:rsidRPr="000B290A" w:rsidRDefault="000B290A" w:rsidP="000B290A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color w:val="1B1B1B"/>
          <w:sz w:val="24"/>
          <w:szCs w:val="24"/>
        </w:rPr>
      </w:pPr>
    </w:p>
    <w:p w14:paraId="4A84CC47" w14:textId="69E110DE" w:rsidR="004D3CA6" w:rsidRPr="000B290A" w:rsidRDefault="005D5FB0" w:rsidP="000B290A">
      <w:pPr>
        <w:shd w:val="clear" w:color="auto" w:fill="FFFFFF"/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290A">
        <w:rPr>
          <w:rFonts w:ascii="Times New Roman" w:eastAsia="Times New Roman" w:hAnsi="Times New Roman" w:cs="Times New Roman"/>
          <w:color w:val="1B1B1B"/>
          <w:sz w:val="24"/>
          <w:szCs w:val="24"/>
        </w:rPr>
        <w:t xml:space="preserve">BUs 303 </w:t>
      </w:r>
      <w:r w:rsidRPr="000B290A">
        <w:rPr>
          <w:rFonts w:ascii="Times New Roman" w:hAnsi="Times New Roman" w:cs="Times New Roman"/>
          <w:sz w:val="24"/>
          <w:szCs w:val="24"/>
        </w:rPr>
        <w:t>GAPS Analysis</w:t>
      </w:r>
    </w:p>
    <w:p w14:paraId="10C757ED" w14:textId="4DD1E735" w:rsidR="004D3CA6" w:rsidRPr="000B290A" w:rsidRDefault="005D5FB0" w:rsidP="000B290A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B290A">
        <w:rPr>
          <w:rFonts w:ascii="Times New Roman" w:eastAsia="Times New Roman" w:hAnsi="Times New Roman" w:cs="Times New Roman"/>
          <w:color w:val="222222"/>
          <w:sz w:val="24"/>
          <w:szCs w:val="24"/>
        </w:rPr>
        <w:t>Student Name</w:t>
      </w:r>
    </w:p>
    <w:p w14:paraId="45F1DE59" w14:textId="3C55A3D6" w:rsidR="004D3CA6" w:rsidRPr="000B290A" w:rsidRDefault="005D5FB0" w:rsidP="000B290A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B290A">
        <w:rPr>
          <w:rFonts w:ascii="Times New Roman" w:eastAsia="Times New Roman" w:hAnsi="Times New Roman" w:cs="Times New Roman"/>
          <w:color w:val="222222"/>
          <w:sz w:val="24"/>
          <w:szCs w:val="24"/>
        </w:rPr>
        <w:t>Institution Affiliations</w:t>
      </w:r>
    </w:p>
    <w:p w14:paraId="1148E176" w14:textId="3C7B22A9" w:rsidR="004D3CA6" w:rsidRPr="000B290A" w:rsidRDefault="005D5FB0" w:rsidP="000B290A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B290A">
        <w:rPr>
          <w:rFonts w:ascii="Times New Roman" w:eastAsia="Times New Roman" w:hAnsi="Times New Roman" w:cs="Times New Roman"/>
          <w:color w:val="222222"/>
          <w:sz w:val="24"/>
          <w:szCs w:val="24"/>
        </w:rPr>
        <w:t>Date</w:t>
      </w:r>
    </w:p>
    <w:p w14:paraId="412EF8D0" w14:textId="77777777" w:rsidR="008018E8" w:rsidRPr="000B290A" w:rsidRDefault="008018E8" w:rsidP="000B290A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3D281D9D" w14:textId="77777777" w:rsidR="00722902" w:rsidRPr="000B290A" w:rsidRDefault="00722902" w:rsidP="000B290A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1D1D1D"/>
          <w:sz w:val="24"/>
          <w:szCs w:val="24"/>
        </w:rPr>
      </w:pPr>
    </w:p>
    <w:p w14:paraId="5FD4D652" w14:textId="77777777" w:rsidR="000B290A" w:rsidRPr="000B290A" w:rsidRDefault="000B290A" w:rsidP="000B290A">
      <w:pPr>
        <w:spacing w:line="480" w:lineRule="auto"/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</w:rPr>
      </w:pPr>
      <w:r w:rsidRPr="000B290A"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</w:rPr>
        <w:br w:type="page"/>
      </w:r>
    </w:p>
    <w:p w14:paraId="209B29EE" w14:textId="3E33AF32" w:rsidR="00BC36B3" w:rsidRPr="000B290A" w:rsidRDefault="005D5FB0" w:rsidP="000B290A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</w:rPr>
      </w:pPr>
      <w:r w:rsidRPr="000B290A"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</w:rPr>
        <w:lastRenderedPageBreak/>
        <w:t>C</w:t>
      </w:r>
      <w:r w:rsidR="008018E8" w:rsidRPr="000B290A"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</w:rPr>
        <w:t>areer</w:t>
      </w:r>
      <w:r w:rsidRPr="000B290A"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</w:rPr>
        <w:t xml:space="preserve"> Goal </w:t>
      </w:r>
    </w:p>
    <w:p w14:paraId="067D4BAA" w14:textId="2F70194A" w:rsidR="000C7E45" w:rsidRPr="000B290A" w:rsidRDefault="005D5FB0" w:rsidP="000B290A">
      <w:pPr>
        <w:shd w:val="clear" w:color="auto" w:fill="FFFFFF"/>
        <w:spacing w:after="0" w:line="480" w:lineRule="auto"/>
        <w:ind w:firstLine="720"/>
        <w:rPr>
          <w:rFonts w:ascii="Times New Roman" w:eastAsia="Times New Roman" w:hAnsi="Times New Roman" w:cs="Times New Roman"/>
          <w:color w:val="1D1D1D"/>
          <w:sz w:val="24"/>
          <w:szCs w:val="24"/>
        </w:rPr>
      </w:pPr>
      <w:r w:rsidRPr="000B290A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A career goal is a predefined statement that explains the profession one intends to pursue throughout their career. </w:t>
      </w:r>
      <w:r w:rsidR="00016EC3" w:rsidRPr="000B290A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For one to be effective in their action plans, </w:t>
      </w:r>
      <w:r w:rsidR="00746713" w:rsidRPr="000B290A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they must define their career goals clearly. </w:t>
      </w:r>
      <w:r w:rsidR="001667AA" w:rsidRPr="000B290A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In five years, I would like to be in a stable and self-sustaining </w:t>
      </w:r>
      <w:r w:rsidR="004C3EE8" w:rsidRPr="000B290A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marketing </w:t>
      </w:r>
      <w:r w:rsidR="001667AA" w:rsidRPr="000B290A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career. </w:t>
      </w:r>
      <w:r w:rsidR="00C77FA4" w:rsidRPr="000B290A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My career goal is to </w:t>
      </w:r>
      <w:r w:rsidR="002A361E" w:rsidRPr="000B290A">
        <w:rPr>
          <w:rFonts w:ascii="Times New Roman" w:eastAsia="Times New Roman" w:hAnsi="Times New Roman" w:cs="Times New Roman"/>
          <w:color w:val="1D1D1D"/>
          <w:sz w:val="24"/>
          <w:szCs w:val="24"/>
        </w:rPr>
        <w:t>increase professional knowledge and training skills</w:t>
      </w:r>
      <w:r w:rsidR="00C77FA4" w:rsidRPr="000B290A">
        <w:rPr>
          <w:rFonts w:ascii="Times New Roman" w:eastAsia="Times New Roman" w:hAnsi="Times New Roman" w:cs="Times New Roman"/>
          <w:color w:val="1D1D1D"/>
          <w:sz w:val="24"/>
          <w:szCs w:val="24"/>
        </w:rPr>
        <w:t>. This can be achieved by taking extra personal college classes and taking opportunities to attend career workshops and programs offered by the employer</w:t>
      </w:r>
      <w:r w:rsidR="006E0EC2" w:rsidRPr="000B290A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(Hughes et al., 2019)</w:t>
      </w:r>
      <w:r w:rsidR="00C77FA4" w:rsidRPr="000B290A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. Certificates of participation awarded </w:t>
      </w:r>
      <w:r w:rsidR="00A549BC" w:rsidRPr="000B290A">
        <w:rPr>
          <w:rFonts w:ascii="Times New Roman" w:eastAsia="Times New Roman" w:hAnsi="Times New Roman" w:cs="Times New Roman"/>
          <w:color w:val="1D1D1D"/>
          <w:sz w:val="24"/>
          <w:szCs w:val="24"/>
        </w:rPr>
        <w:t>after attending the workshop can further help look for better jobs when opportunities arise</w:t>
      </w:r>
      <w:r w:rsidR="001667AA" w:rsidRPr="000B290A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. </w:t>
      </w:r>
      <w:r w:rsidR="00ED28DC" w:rsidRPr="000B290A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One major setback that can reduce or prevent chances of achieving my career goal is criticism. I have a weakness of taking criticism too personally, and this clouds my judgment in decision-making. This can be </w:t>
      </w:r>
      <w:r w:rsidR="006E3F09" w:rsidRPr="000B290A">
        <w:rPr>
          <w:rFonts w:ascii="Times New Roman" w:eastAsia="Times New Roman" w:hAnsi="Times New Roman" w:cs="Times New Roman"/>
          <w:color w:val="1D1D1D"/>
          <w:sz w:val="24"/>
          <w:szCs w:val="24"/>
        </w:rPr>
        <w:t>overcome</w:t>
      </w:r>
      <w:r w:rsidR="00ED28DC" w:rsidRPr="000B290A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by accepting constructive criticism</w:t>
      </w:r>
      <w:r w:rsidR="006E3F09" w:rsidRPr="000B290A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as it can help build a career and improve work output. </w:t>
      </w:r>
    </w:p>
    <w:p w14:paraId="59414202" w14:textId="77777777" w:rsidR="000C7E45" w:rsidRPr="000B290A" w:rsidRDefault="000C7E45" w:rsidP="000B290A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1D1D1D"/>
          <w:sz w:val="24"/>
          <w:szCs w:val="24"/>
        </w:rPr>
      </w:pPr>
    </w:p>
    <w:p w14:paraId="0D4C5812" w14:textId="0D754E68" w:rsidR="004D3CA6" w:rsidRPr="000B290A" w:rsidRDefault="005D5FB0" w:rsidP="000B290A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</w:rPr>
      </w:pPr>
      <w:r w:rsidRPr="000B290A"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</w:rPr>
        <w:t xml:space="preserve">Abilities </w:t>
      </w:r>
    </w:p>
    <w:p w14:paraId="085ADFE1" w14:textId="4A7D1637" w:rsidR="004D3CA6" w:rsidRPr="000B290A" w:rsidRDefault="005D5FB0" w:rsidP="000B290A">
      <w:pPr>
        <w:shd w:val="clear" w:color="auto" w:fill="FFFFFF"/>
        <w:spacing w:after="0" w:line="480" w:lineRule="auto"/>
        <w:ind w:firstLine="720"/>
        <w:rPr>
          <w:rFonts w:ascii="Times New Roman" w:eastAsia="Times New Roman" w:hAnsi="Times New Roman" w:cs="Times New Roman"/>
          <w:color w:val="1D1D1D"/>
          <w:sz w:val="24"/>
          <w:szCs w:val="24"/>
        </w:rPr>
      </w:pPr>
      <w:r w:rsidRPr="000B290A">
        <w:rPr>
          <w:rFonts w:ascii="Times New Roman" w:eastAsia="Times New Roman" w:hAnsi="Times New Roman" w:cs="Times New Roman"/>
          <w:color w:val="1D1D1D"/>
          <w:sz w:val="24"/>
          <w:szCs w:val="24"/>
        </w:rPr>
        <w:t>Ability refers to the power to carry out activities exceptionally well. To achieve career goals, one must understand his/her strengths and weaknesses to enable them to work better in their c</w:t>
      </w:r>
      <w:r w:rsidRPr="000B290A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areers. </w:t>
      </w:r>
      <w:r w:rsidR="005B4125" w:rsidRPr="000B290A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My career strengths include but are not limited to </w:t>
      </w:r>
      <w:r w:rsidR="004D6C02" w:rsidRPr="000B290A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analytical </w:t>
      </w:r>
      <w:r w:rsidR="009E1CD4" w:rsidRPr="000B290A">
        <w:rPr>
          <w:rFonts w:ascii="Times New Roman" w:eastAsia="Times New Roman" w:hAnsi="Times New Roman" w:cs="Times New Roman"/>
          <w:color w:val="1D1D1D"/>
          <w:sz w:val="24"/>
          <w:szCs w:val="24"/>
        </w:rPr>
        <w:t>problem-solving</w:t>
      </w:r>
      <w:r w:rsidR="004D6C02" w:rsidRPr="000B290A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skills and abilities, </w:t>
      </w:r>
      <w:r w:rsidR="00DD0C89" w:rsidRPr="000B290A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determination and persistence, quick and willingness to learn, self-motivated, and flexibility. </w:t>
      </w:r>
      <w:r w:rsidR="009E1CD4" w:rsidRPr="000B290A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For optimal performance, the strengths can be leveraged by showing evidence of the muscles, choosing strength-building </w:t>
      </w:r>
      <w:r w:rsidR="00031DCF" w:rsidRPr="000B290A">
        <w:rPr>
          <w:rFonts w:ascii="Times New Roman" w:eastAsia="Times New Roman" w:hAnsi="Times New Roman" w:cs="Times New Roman"/>
          <w:color w:val="1D1D1D"/>
          <w:sz w:val="24"/>
          <w:szCs w:val="24"/>
        </w:rPr>
        <w:t>behaviors</w:t>
      </w:r>
      <w:r w:rsidR="009E1CD4" w:rsidRPr="000B290A">
        <w:rPr>
          <w:rFonts w:ascii="Times New Roman" w:eastAsia="Times New Roman" w:hAnsi="Times New Roman" w:cs="Times New Roman"/>
          <w:color w:val="1D1D1D"/>
          <w:sz w:val="24"/>
          <w:szCs w:val="24"/>
        </w:rPr>
        <w:t>, and understanding how these abilities can be used in setting professional goals.</w:t>
      </w:r>
      <w:r w:rsidR="00031DCF" w:rsidRPr="000B290A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</w:t>
      </w:r>
      <w:r w:rsidR="00C24B7F" w:rsidRPr="000B290A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An obstacle that may arise while optimizing the strengths for optimum performance would be taking shortcuts and becoming predictable. According to Bridge (2017), </w:t>
      </w:r>
      <w:r w:rsidR="000016C8" w:rsidRPr="000B290A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both leaders, managers, and employees need to be unpredictable </w:t>
      </w:r>
      <w:r w:rsidR="00BB288C" w:rsidRPr="000B290A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while carrying out their </w:t>
      </w:r>
      <w:r w:rsidR="00BB288C" w:rsidRPr="000B290A">
        <w:rPr>
          <w:rFonts w:ascii="Times New Roman" w:eastAsia="Times New Roman" w:hAnsi="Times New Roman" w:cs="Times New Roman"/>
          <w:color w:val="1D1D1D"/>
          <w:sz w:val="24"/>
          <w:szCs w:val="24"/>
        </w:rPr>
        <w:lastRenderedPageBreak/>
        <w:t>duties. The article by Bridge points out that predictability at work can be overcome through</w:t>
      </w:r>
      <w:r w:rsidR="0018798B" w:rsidRPr="000B290A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creativity and delivery of memorable, unexpected, and surprising the team by doing something different every time.</w:t>
      </w:r>
      <w:r w:rsidR="00E865F2" w:rsidRPr="000B290A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This can provide a solution to my problem. </w:t>
      </w:r>
    </w:p>
    <w:p w14:paraId="3E3714B9" w14:textId="36D7B4C7" w:rsidR="00BC36B3" w:rsidRPr="000B290A" w:rsidRDefault="005D5FB0" w:rsidP="000B290A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1D1D1D"/>
          <w:sz w:val="24"/>
          <w:szCs w:val="24"/>
        </w:rPr>
      </w:pPr>
      <w:r w:rsidRPr="000B290A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</w:t>
      </w:r>
    </w:p>
    <w:p w14:paraId="5C7F2178" w14:textId="4E5CB29F" w:rsidR="00A77919" w:rsidRPr="000B290A" w:rsidRDefault="005D5FB0" w:rsidP="000B290A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</w:rPr>
      </w:pPr>
      <w:r w:rsidRPr="000B290A"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</w:rPr>
        <w:t>Perception</w:t>
      </w:r>
    </w:p>
    <w:p w14:paraId="2D43FC37" w14:textId="4268E64D" w:rsidR="00537DED" w:rsidRPr="000B290A" w:rsidRDefault="005D5FB0" w:rsidP="000B290A">
      <w:pPr>
        <w:shd w:val="clear" w:color="auto" w:fill="FFFFFF"/>
        <w:spacing w:after="0" w:line="480" w:lineRule="auto"/>
        <w:ind w:firstLine="720"/>
        <w:rPr>
          <w:rFonts w:ascii="Times New Roman" w:eastAsia="Times New Roman" w:hAnsi="Times New Roman" w:cs="Times New Roman"/>
          <w:color w:val="1D1D1D"/>
          <w:sz w:val="24"/>
          <w:szCs w:val="24"/>
        </w:rPr>
      </w:pPr>
      <w:r w:rsidRPr="000B290A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Perception refers to the capability of seeing, hearing, or becoming mindful of something over intelligence. The way something is viewed, unstated or understood is also identified as perception.  It plays a </w:t>
      </w:r>
      <w:r w:rsidRPr="000B290A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vital </w:t>
      </w:r>
      <w:r w:rsidRPr="000B290A">
        <w:rPr>
          <w:rFonts w:ascii="Times New Roman" w:eastAsia="Times New Roman" w:hAnsi="Times New Roman" w:cs="Times New Roman"/>
          <w:color w:val="1D1D1D"/>
          <w:sz w:val="24"/>
          <w:szCs w:val="24"/>
        </w:rPr>
        <w:t>in</w:t>
      </w:r>
      <w:r w:rsidRPr="000B290A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continued professional growth and leaders</w:t>
      </w:r>
      <w:r w:rsidRPr="000B290A">
        <w:rPr>
          <w:rFonts w:ascii="Times New Roman" w:eastAsia="Times New Roman" w:hAnsi="Times New Roman" w:cs="Times New Roman"/>
          <w:color w:val="1D1D1D"/>
          <w:sz w:val="24"/>
          <w:szCs w:val="24"/>
        </w:rPr>
        <w:t>hip development</w:t>
      </w:r>
      <w:r w:rsidRPr="000B290A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for career progression.</w:t>
      </w:r>
      <w:r w:rsidR="005A20A7" w:rsidRPr="000B290A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Therefore, it is essential to develop a routine of self-reflection at all stages of our lives. Self-reflection can be practice through asking ourselves questions, choosing our method, meditating, scheduling time, and taking some moment for gratitude. </w:t>
      </w:r>
      <w:r w:rsidR="0090127E" w:rsidRPr="000B290A">
        <w:rPr>
          <w:rFonts w:ascii="Times New Roman" w:eastAsia="Times New Roman" w:hAnsi="Times New Roman" w:cs="Times New Roman"/>
          <w:color w:val="1D1D1D"/>
          <w:sz w:val="24"/>
          <w:szCs w:val="24"/>
        </w:rPr>
        <w:t>Perception is advantageous in the workplace since it improves competition</w:t>
      </w:r>
      <w:r w:rsidR="00D03264" w:rsidRPr="000B290A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among employees hence raising general organizational perfo</w:t>
      </w:r>
      <w:r w:rsidR="00A77C32" w:rsidRPr="000B290A">
        <w:rPr>
          <w:rFonts w:ascii="Times New Roman" w:eastAsia="Times New Roman" w:hAnsi="Times New Roman" w:cs="Times New Roman"/>
          <w:color w:val="1D1D1D"/>
          <w:sz w:val="24"/>
          <w:szCs w:val="24"/>
        </w:rPr>
        <w:t>rma</w:t>
      </w:r>
      <w:r w:rsidR="00D03264" w:rsidRPr="000B290A">
        <w:rPr>
          <w:rFonts w:ascii="Times New Roman" w:eastAsia="Times New Roman" w:hAnsi="Times New Roman" w:cs="Times New Roman"/>
          <w:color w:val="1D1D1D"/>
          <w:sz w:val="24"/>
          <w:szCs w:val="24"/>
        </w:rPr>
        <w:t>nce (Hardiyana et al., 20</w:t>
      </w:r>
      <w:r w:rsidR="00F103F3" w:rsidRPr="000B290A">
        <w:rPr>
          <w:rFonts w:ascii="Times New Roman" w:eastAsia="Times New Roman" w:hAnsi="Times New Roman" w:cs="Times New Roman"/>
          <w:color w:val="1D1D1D"/>
          <w:sz w:val="24"/>
          <w:szCs w:val="24"/>
        </w:rPr>
        <w:t>15</w:t>
      </w:r>
      <w:r w:rsidR="00D03264" w:rsidRPr="000B290A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.). </w:t>
      </w:r>
      <w:r w:rsidR="00A77C32" w:rsidRPr="000B290A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Also, it </w:t>
      </w:r>
      <w:r w:rsidR="00C41EC1" w:rsidRPr="000B290A">
        <w:rPr>
          <w:rFonts w:ascii="Times New Roman" w:eastAsia="Times New Roman" w:hAnsi="Times New Roman" w:cs="Times New Roman"/>
          <w:color w:val="1D1D1D"/>
          <w:sz w:val="24"/>
          <w:szCs w:val="24"/>
        </w:rPr>
        <w:t>provides</w:t>
      </w:r>
      <w:r w:rsidR="00A77C32" w:rsidRPr="000B290A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a feeling of satisfaction as employees are rewarded for their achievements. </w:t>
      </w:r>
    </w:p>
    <w:p w14:paraId="1465D37A" w14:textId="77777777" w:rsidR="00A77919" w:rsidRPr="000B290A" w:rsidRDefault="00A77919" w:rsidP="000B290A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1D1D1D"/>
          <w:sz w:val="24"/>
          <w:szCs w:val="24"/>
        </w:rPr>
      </w:pPr>
    </w:p>
    <w:p w14:paraId="56274DF7" w14:textId="445D2DB8" w:rsidR="006701C9" w:rsidRPr="000B290A" w:rsidRDefault="005D5FB0" w:rsidP="000B290A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</w:rPr>
      </w:pPr>
      <w:r w:rsidRPr="000B290A"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</w:rPr>
        <w:t xml:space="preserve">Standards </w:t>
      </w:r>
    </w:p>
    <w:p w14:paraId="397718F2" w14:textId="1420C58C" w:rsidR="00AB5693" w:rsidRPr="000B290A" w:rsidRDefault="005D5FB0" w:rsidP="000B290A">
      <w:pPr>
        <w:shd w:val="clear" w:color="auto" w:fill="FFFFFF"/>
        <w:spacing w:after="0" w:line="480" w:lineRule="auto"/>
        <w:ind w:firstLine="720"/>
        <w:rPr>
          <w:rFonts w:ascii="Times New Roman" w:eastAsia="Times New Roman" w:hAnsi="Times New Roman" w:cs="Times New Roman"/>
          <w:color w:val="1D1D1D"/>
          <w:sz w:val="24"/>
          <w:szCs w:val="24"/>
        </w:rPr>
      </w:pPr>
      <w:r w:rsidRPr="000B290A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All employers in any given working environment expect their employees to work according to the standards and culture of the organization. </w:t>
      </w:r>
      <w:r w:rsidR="006E0EC2" w:rsidRPr="000B290A">
        <w:rPr>
          <w:rFonts w:ascii="Times New Roman" w:eastAsia="Times New Roman" w:hAnsi="Times New Roman" w:cs="Times New Roman"/>
          <w:color w:val="1D1D1D"/>
          <w:sz w:val="24"/>
          <w:szCs w:val="24"/>
        </w:rPr>
        <w:t>According to (Hughes et al. 2019), a</w:t>
      </w:r>
      <w:r w:rsidR="00973256" w:rsidRPr="000B290A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s an employee, the organization expects me to show relevant skills and abilities in performance, high integrity and honesty, strong work ethics, </w:t>
      </w:r>
      <w:r w:rsidR="00972995" w:rsidRPr="000B290A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work in harmony with the team, show strong work ethics and demonstrate positive among others. </w:t>
      </w:r>
      <w:r w:rsidR="006701C9" w:rsidRPr="000B290A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To work and operate well within this work environment, I would </w:t>
      </w:r>
      <w:r w:rsidR="00BC4CD7" w:rsidRPr="000B290A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consider aspects such as </w:t>
      </w:r>
      <w:r w:rsidR="00877F34" w:rsidRPr="000B290A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support, better remuneration, open career </w:t>
      </w:r>
      <w:r w:rsidR="00877F34" w:rsidRPr="000B290A">
        <w:rPr>
          <w:rFonts w:ascii="Times New Roman" w:eastAsia="Times New Roman" w:hAnsi="Times New Roman" w:cs="Times New Roman"/>
          <w:color w:val="1D1D1D"/>
          <w:sz w:val="24"/>
          <w:szCs w:val="24"/>
        </w:rPr>
        <w:lastRenderedPageBreak/>
        <w:t>opportunities, unbiased procedures, and equity. With these conditions fulfilled, I expect my performance to be positive and enable the organization to achieve its goals and objectives</w:t>
      </w:r>
      <w:r w:rsidR="00856F57" w:rsidRPr="000B290A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. </w:t>
      </w:r>
    </w:p>
    <w:p w14:paraId="3769D73B" w14:textId="77777777" w:rsidR="00AB5693" w:rsidRPr="000B290A" w:rsidRDefault="00AB5693" w:rsidP="000B290A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1D1D1D"/>
          <w:sz w:val="24"/>
          <w:szCs w:val="24"/>
        </w:rPr>
      </w:pPr>
    </w:p>
    <w:p w14:paraId="46561744" w14:textId="1C437C4A" w:rsidR="007668D1" w:rsidRPr="000B290A" w:rsidRDefault="005D5FB0" w:rsidP="000B290A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</w:rPr>
      </w:pPr>
      <w:r w:rsidRPr="000B290A"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</w:rPr>
        <w:t xml:space="preserve">Conclusion </w:t>
      </w:r>
    </w:p>
    <w:p w14:paraId="736EF1FB" w14:textId="79C46F4A" w:rsidR="00B75210" w:rsidRPr="000B290A" w:rsidRDefault="005D5FB0" w:rsidP="000B290A">
      <w:pPr>
        <w:shd w:val="clear" w:color="auto" w:fill="FFFFFF"/>
        <w:spacing w:after="0" w:line="480" w:lineRule="auto"/>
        <w:ind w:firstLine="720"/>
        <w:rPr>
          <w:rFonts w:ascii="Times New Roman" w:eastAsia="Times New Roman" w:hAnsi="Times New Roman" w:cs="Times New Roman"/>
          <w:color w:val="1D1D1D"/>
          <w:sz w:val="24"/>
          <w:szCs w:val="24"/>
        </w:rPr>
      </w:pPr>
      <w:r w:rsidRPr="000B290A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Generally, the GAPS Analysis provides personal insight in boosting individual </w:t>
      </w:r>
      <w:r w:rsidR="00C8013C" w:rsidRPr="000B290A">
        <w:rPr>
          <w:rFonts w:ascii="Times New Roman" w:eastAsia="Times New Roman" w:hAnsi="Times New Roman" w:cs="Times New Roman"/>
          <w:color w:val="1D1D1D"/>
          <w:sz w:val="24"/>
          <w:szCs w:val="24"/>
        </w:rPr>
        <w:t>learning</w:t>
      </w:r>
      <w:r w:rsidRPr="000B290A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and developing leadership skills</w:t>
      </w:r>
      <w:r w:rsidR="00C8013C" w:rsidRPr="000B290A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. In addition, it further helps in understanding the strategic workforce planning and improving recruitment tactics and the competitive advantage of the organization. </w:t>
      </w:r>
      <w:r w:rsidR="00B52FB9" w:rsidRPr="000B290A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Finally, </w:t>
      </w:r>
      <w:r w:rsidR="006E0EC2" w:rsidRPr="000B290A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the GAPS can be used as a tool to reviewing organization strategy, identifying competencies that are required to </w:t>
      </w:r>
      <w:r w:rsidR="000B290A" w:rsidRPr="000B290A">
        <w:rPr>
          <w:rFonts w:ascii="Times New Roman" w:eastAsia="Times New Roman" w:hAnsi="Times New Roman" w:cs="Times New Roman"/>
          <w:color w:val="1D1D1D"/>
          <w:sz w:val="24"/>
          <w:szCs w:val="24"/>
        </w:rPr>
        <w:t>initiate</w:t>
      </w:r>
      <w:r w:rsidR="006E0EC2" w:rsidRPr="000B290A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the </w:t>
      </w:r>
      <w:r w:rsidR="000B290A" w:rsidRPr="000B290A">
        <w:rPr>
          <w:rFonts w:ascii="Times New Roman" w:eastAsia="Times New Roman" w:hAnsi="Times New Roman" w:cs="Times New Roman"/>
          <w:color w:val="1D1D1D"/>
          <w:sz w:val="24"/>
          <w:szCs w:val="24"/>
        </w:rPr>
        <w:t>effective</w:t>
      </w:r>
      <w:r w:rsidR="006E0EC2" w:rsidRPr="000B290A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</w:t>
      </w:r>
      <w:r w:rsidR="000B290A" w:rsidRPr="000B290A">
        <w:rPr>
          <w:rFonts w:ascii="Times New Roman" w:eastAsia="Times New Roman" w:hAnsi="Times New Roman" w:cs="Times New Roman"/>
          <w:color w:val="1D1D1D"/>
          <w:sz w:val="24"/>
          <w:szCs w:val="24"/>
        </w:rPr>
        <w:t>performance</w:t>
      </w:r>
      <w:r w:rsidR="006E0EC2" w:rsidRPr="000B290A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of </w:t>
      </w:r>
      <w:r w:rsidR="000B290A" w:rsidRPr="000B290A">
        <w:rPr>
          <w:rFonts w:ascii="Times New Roman" w:eastAsia="Times New Roman" w:hAnsi="Times New Roman" w:cs="Times New Roman"/>
          <w:color w:val="1D1D1D"/>
          <w:sz w:val="24"/>
          <w:szCs w:val="24"/>
        </w:rPr>
        <w:t>administrative</w:t>
      </w:r>
      <w:r w:rsidR="006E0EC2" w:rsidRPr="000B290A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design, </w:t>
      </w:r>
      <w:r w:rsidR="000B290A" w:rsidRPr="000B290A">
        <w:rPr>
          <w:rFonts w:ascii="Times New Roman" w:eastAsia="Times New Roman" w:hAnsi="Times New Roman" w:cs="Times New Roman"/>
          <w:color w:val="1D1D1D"/>
          <w:sz w:val="24"/>
          <w:szCs w:val="24"/>
        </w:rPr>
        <w:t>revising</w:t>
      </w:r>
      <w:r w:rsidR="006E0EC2" w:rsidRPr="000B290A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and </w:t>
      </w:r>
      <w:r w:rsidR="000B290A" w:rsidRPr="000B290A">
        <w:rPr>
          <w:rFonts w:ascii="Times New Roman" w:eastAsia="Times New Roman" w:hAnsi="Times New Roman" w:cs="Times New Roman"/>
          <w:color w:val="1D1D1D"/>
          <w:sz w:val="24"/>
          <w:szCs w:val="24"/>
        </w:rPr>
        <w:t>confirming</w:t>
      </w:r>
      <w:r w:rsidR="006E0EC2" w:rsidRPr="000B290A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a </w:t>
      </w:r>
      <w:r w:rsidR="000B290A" w:rsidRPr="000B290A">
        <w:rPr>
          <w:rFonts w:ascii="Times New Roman" w:eastAsia="Times New Roman" w:hAnsi="Times New Roman" w:cs="Times New Roman"/>
          <w:color w:val="1D1D1D"/>
          <w:sz w:val="24"/>
          <w:szCs w:val="24"/>
        </w:rPr>
        <w:t>capability</w:t>
      </w:r>
      <w:r w:rsidR="006E0EC2" w:rsidRPr="000B290A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list, deciding which managers to survey, and finally collecting manager's opinions. </w:t>
      </w:r>
    </w:p>
    <w:p w14:paraId="083FE8C3" w14:textId="77777777" w:rsidR="00B75210" w:rsidRPr="000B290A" w:rsidRDefault="00B75210" w:rsidP="000B290A">
      <w:pPr>
        <w:shd w:val="clear" w:color="auto" w:fill="FFFFFF"/>
        <w:spacing w:after="0" w:line="480" w:lineRule="auto"/>
        <w:ind w:left="360"/>
        <w:rPr>
          <w:rFonts w:ascii="Times New Roman" w:eastAsia="Times New Roman" w:hAnsi="Times New Roman" w:cs="Times New Roman"/>
          <w:color w:val="1D1D1D"/>
          <w:sz w:val="24"/>
          <w:szCs w:val="24"/>
        </w:rPr>
      </w:pPr>
    </w:p>
    <w:p w14:paraId="79A4B153" w14:textId="77777777" w:rsidR="000B290A" w:rsidRPr="000B290A" w:rsidRDefault="000B290A" w:rsidP="000B290A">
      <w:pPr>
        <w:spacing w:line="480" w:lineRule="auto"/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</w:rPr>
      </w:pPr>
      <w:r w:rsidRPr="000B290A"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</w:rPr>
        <w:br w:type="page"/>
      </w:r>
    </w:p>
    <w:p w14:paraId="34868D30" w14:textId="0B19D8F4" w:rsidR="007668D1" w:rsidRPr="000B290A" w:rsidRDefault="005D5FB0" w:rsidP="000B290A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</w:rPr>
      </w:pPr>
      <w:r w:rsidRPr="000B290A"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</w:rPr>
        <w:lastRenderedPageBreak/>
        <w:t xml:space="preserve">Reference </w:t>
      </w:r>
    </w:p>
    <w:p w14:paraId="388113AD" w14:textId="77777777" w:rsidR="002B178C" w:rsidRPr="000B290A" w:rsidRDefault="002B178C" w:rsidP="002B178C">
      <w:pPr>
        <w:shd w:val="clear" w:color="auto" w:fill="FFFFFF"/>
        <w:spacing w:after="0" w:line="480" w:lineRule="auto"/>
        <w:ind w:left="720" w:hanging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0B290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Bridge, R. (2017). Leaders need to be more unpredictable. Accessed online at. </w:t>
      </w:r>
      <w:hyperlink r:id="rId7" w:history="1">
        <w:r w:rsidRPr="000B290A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https://www.managementtoday.co.uk/leaders-need-unpredictable/leadership-lessons/article/1442506</w:t>
        </w:r>
      </w:hyperlink>
    </w:p>
    <w:p w14:paraId="4ADCA79E" w14:textId="77777777" w:rsidR="002B178C" w:rsidRPr="000B290A" w:rsidRDefault="002B178C" w:rsidP="002B178C">
      <w:pPr>
        <w:shd w:val="clear" w:color="auto" w:fill="FFFFFF"/>
        <w:spacing w:after="0" w:line="480" w:lineRule="auto"/>
        <w:ind w:left="720" w:hanging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spellStart"/>
      <w:r w:rsidRPr="000B290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Hardiyana</w:t>
      </w:r>
      <w:proofErr w:type="spellEnd"/>
      <w:r w:rsidRPr="000B290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A., Yusup, M., &amp; Sidharta, I. (2015). Perception of Work and Commitment toward Employee Satisfaction on Non-Ministerial Government Agencies in Bandung Indonesia.</w:t>
      </w:r>
    </w:p>
    <w:p w14:paraId="0E173517" w14:textId="77777777" w:rsidR="002B178C" w:rsidRPr="000B290A" w:rsidRDefault="002B178C" w:rsidP="002B178C">
      <w:pPr>
        <w:shd w:val="clear" w:color="auto" w:fill="FFFFFF"/>
        <w:spacing w:after="0" w:line="480" w:lineRule="auto"/>
        <w:ind w:left="720" w:hanging="720"/>
        <w:rPr>
          <w:rFonts w:ascii="Times New Roman" w:eastAsia="Times New Roman" w:hAnsi="Times New Roman" w:cs="Times New Roman"/>
          <w:color w:val="1D1D1D"/>
          <w:sz w:val="24"/>
          <w:szCs w:val="24"/>
        </w:rPr>
      </w:pPr>
      <w:r w:rsidRPr="000B290A">
        <w:rPr>
          <w:rFonts w:ascii="Times New Roman" w:eastAsia="Times New Roman" w:hAnsi="Times New Roman" w:cs="Times New Roman"/>
          <w:color w:val="1D1D1D"/>
          <w:sz w:val="24"/>
          <w:szCs w:val="24"/>
        </w:rPr>
        <w:t>Hughes, R., Ginnett, R. &amp; Curphy, G. (2019). Leadership: Enhancing the Lessons of Experience (9th ed.). McGraw-Hill Education.</w:t>
      </w:r>
    </w:p>
    <w:p w14:paraId="55984FC8" w14:textId="77777777" w:rsidR="00C903EC" w:rsidRPr="000B290A" w:rsidRDefault="00C903EC" w:rsidP="000B290A">
      <w:pPr>
        <w:shd w:val="clear" w:color="auto" w:fill="FFFFFF"/>
        <w:spacing w:after="0"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062EB616" w14:textId="77777777" w:rsidR="00F103F3" w:rsidRPr="000B290A" w:rsidRDefault="00F103F3" w:rsidP="000B290A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1D1D1D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0"/>
        <w:gridCol w:w="8400"/>
      </w:tblGrid>
      <w:tr w:rsidR="00A561CA" w:rsidRPr="000B290A" w14:paraId="013DA421" w14:textId="77777777" w:rsidTr="008018E8">
        <w:tc>
          <w:tcPr>
            <w:tcW w:w="660" w:type="dxa"/>
            <w:tcMar>
              <w:top w:w="0" w:type="dxa"/>
              <w:left w:w="240" w:type="dxa"/>
              <w:bottom w:w="0" w:type="dxa"/>
              <w:right w:w="240" w:type="dxa"/>
            </w:tcMar>
            <w:hideMark/>
          </w:tcPr>
          <w:p w14:paraId="767E83DD" w14:textId="77777777" w:rsidR="008018E8" w:rsidRPr="000B290A" w:rsidRDefault="005D5FB0" w:rsidP="000B290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90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2" name=":mi_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:mi_2" o:spid="_x0000_i1025" style="width:24pt;height:24pt;mso-left-percent:-10001;mso-position-horizontal-relative:char;mso-position-vertical-relative:line;mso-top-percent:-10001;mso-wrap-style:square;visibility:visible;v-text-anchor:top" filled="f" stroked="f">
                      <o:lock v:ext="edit" aspectratio="t"/>
                      <w10:wrap type="non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2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95BB41" w14:textId="1840F916" w:rsidR="008018E8" w:rsidRPr="000B290A" w:rsidRDefault="008018E8" w:rsidP="000B290A">
            <w:pPr>
              <w:shd w:val="clear" w:color="auto" w:fill="FFFFFF"/>
              <w:spacing w:after="0" w:line="48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</w:tr>
    </w:tbl>
    <w:p w14:paraId="783F0104" w14:textId="77777777" w:rsidR="00973DF0" w:rsidRPr="000B290A" w:rsidRDefault="00973DF0" w:rsidP="000B290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973DF0" w:rsidRPr="000B290A" w:rsidSect="000B290A">
      <w:headerReference w:type="default" r:id="rId8"/>
      <w:headerReference w:type="first" r:id="rId9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E1F61" w14:textId="77777777" w:rsidR="005D5FB0" w:rsidRDefault="005D5FB0" w:rsidP="000B290A">
      <w:pPr>
        <w:spacing w:after="0" w:line="240" w:lineRule="auto"/>
      </w:pPr>
      <w:r>
        <w:separator/>
      </w:r>
    </w:p>
  </w:endnote>
  <w:endnote w:type="continuationSeparator" w:id="0">
    <w:p w14:paraId="30B652BA" w14:textId="77777777" w:rsidR="005D5FB0" w:rsidRDefault="005D5FB0" w:rsidP="000B2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23461" w14:textId="77777777" w:rsidR="005D5FB0" w:rsidRDefault="005D5FB0" w:rsidP="000B290A">
      <w:pPr>
        <w:spacing w:after="0" w:line="240" w:lineRule="auto"/>
      </w:pPr>
      <w:r>
        <w:separator/>
      </w:r>
    </w:p>
  </w:footnote>
  <w:footnote w:type="continuationSeparator" w:id="0">
    <w:p w14:paraId="19E645E6" w14:textId="77777777" w:rsidR="005D5FB0" w:rsidRDefault="005D5FB0" w:rsidP="000B29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6870412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9E84158" w14:textId="1C528746" w:rsidR="000B290A" w:rsidRDefault="000B290A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93B0E18" w14:textId="1D4927DC" w:rsidR="000B290A" w:rsidRPr="000B290A" w:rsidRDefault="000B290A">
    <w:pPr>
      <w:pStyle w:val="Header"/>
      <w:rPr>
        <w:rFonts w:ascii="Times New Roman" w:hAnsi="Times New Roman" w:cs="Times New Roman"/>
        <w:sz w:val="24"/>
        <w:szCs w:val="24"/>
      </w:rPr>
    </w:pPr>
    <w:r w:rsidRPr="000B290A">
      <w:rPr>
        <w:rFonts w:ascii="Times New Roman" w:hAnsi="Times New Roman" w:cs="Times New Roman"/>
        <w:sz w:val="24"/>
        <w:szCs w:val="24"/>
      </w:rPr>
      <w:t>GAPS Analysis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90C2A" w14:textId="15A6A2D4" w:rsidR="000B290A" w:rsidRPr="000B290A" w:rsidRDefault="000B290A">
    <w:pPr>
      <w:pStyle w:val="Header"/>
      <w:rPr>
        <w:rFonts w:ascii="Times New Roman" w:hAnsi="Times New Roman" w:cs="Times New Roman"/>
        <w:sz w:val="24"/>
        <w:szCs w:val="24"/>
      </w:rPr>
    </w:pPr>
    <w:r w:rsidRPr="000B290A">
      <w:rPr>
        <w:rFonts w:ascii="Times New Roman" w:hAnsi="Times New Roman" w:cs="Times New Roman"/>
        <w:sz w:val="24"/>
        <w:szCs w:val="24"/>
      </w:rPr>
      <w:t>Running Head: GAPS ANALYSIS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C60BA3"/>
    <w:multiLevelType w:val="hybridMultilevel"/>
    <w:tmpl w:val="473421AE"/>
    <w:lvl w:ilvl="0" w:tplc="DF2C50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FF81F1E" w:tentative="1">
      <w:start w:val="1"/>
      <w:numFmt w:val="lowerLetter"/>
      <w:lvlText w:val="%2."/>
      <w:lvlJc w:val="left"/>
      <w:pPr>
        <w:ind w:left="1440" w:hanging="360"/>
      </w:pPr>
    </w:lvl>
    <w:lvl w:ilvl="2" w:tplc="085AE542" w:tentative="1">
      <w:start w:val="1"/>
      <w:numFmt w:val="lowerRoman"/>
      <w:lvlText w:val="%3."/>
      <w:lvlJc w:val="right"/>
      <w:pPr>
        <w:ind w:left="2160" w:hanging="180"/>
      </w:pPr>
    </w:lvl>
    <w:lvl w:ilvl="3" w:tplc="A5902DCA" w:tentative="1">
      <w:start w:val="1"/>
      <w:numFmt w:val="decimal"/>
      <w:lvlText w:val="%4."/>
      <w:lvlJc w:val="left"/>
      <w:pPr>
        <w:ind w:left="2880" w:hanging="360"/>
      </w:pPr>
    </w:lvl>
    <w:lvl w:ilvl="4" w:tplc="25FEC750" w:tentative="1">
      <w:start w:val="1"/>
      <w:numFmt w:val="lowerLetter"/>
      <w:lvlText w:val="%5."/>
      <w:lvlJc w:val="left"/>
      <w:pPr>
        <w:ind w:left="3600" w:hanging="360"/>
      </w:pPr>
    </w:lvl>
    <w:lvl w:ilvl="5" w:tplc="F69C7146" w:tentative="1">
      <w:start w:val="1"/>
      <w:numFmt w:val="lowerRoman"/>
      <w:lvlText w:val="%6."/>
      <w:lvlJc w:val="right"/>
      <w:pPr>
        <w:ind w:left="4320" w:hanging="180"/>
      </w:pPr>
    </w:lvl>
    <w:lvl w:ilvl="6" w:tplc="E8361CAC" w:tentative="1">
      <w:start w:val="1"/>
      <w:numFmt w:val="decimal"/>
      <w:lvlText w:val="%7."/>
      <w:lvlJc w:val="left"/>
      <w:pPr>
        <w:ind w:left="5040" w:hanging="360"/>
      </w:pPr>
    </w:lvl>
    <w:lvl w:ilvl="7" w:tplc="3B84B76C" w:tentative="1">
      <w:start w:val="1"/>
      <w:numFmt w:val="lowerLetter"/>
      <w:lvlText w:val="%8."/>
      <w:lvlJc w:val="left"/>
      <w:pPr>
        <w:ind w:left="5760" w:hanging="360"/>
      </w:pPr>
    </w:lvl>
    <w:lvl w:ilvl="8" w:tplc="4826420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D66"/>
    <w:rsid w:val="000016C8"/>
    <w:rsid w:val="00016EC3"/>
    <w:rsid w:val="00031DCF"/>
    <w:rsid w:val="000B290A"/>
    <w:rsid w:val="000C7E45"/>
    <w:rsid w:val="00161D66"/>
    <w:rsid w:val="00163134"/>
    <w:rsid w:val="001667AA"/>
    <w:rsid w:val="0018798B"/>
    <w:rsid w:val="002A361E"/>
    <w:rsid w:val="002B178C"/>
    <w:rsid w:val="004C3EE8"/>
    <w:rsid w:val="004D3CA6"/>
    <w:rsid w:val="004D6C02"/>
    <w:rsid w:val="00537DED"/>
    <w:rsid w:val="005A20A7"/>
    <w:rsid w:val="005B4125"/>
    <w:rsid w:val="005D5FB0"/>
    <w:rsid w:val="006701C9"/>
    <w:rsid w:val="006C3948"/>
    <w:rsid w:val="006E0EC2"/>
    <w:rsid w:val="006E3F09"/>
    <w:rsid w:val="00722902"/>
    <w:rsid w:val="00746713"/>
    <w:rsid w:val="007668D1"/>
    <w:rsid w:val="00782A43"/>
    <w:rsid w:val="008018E8"/>
    <w:rsid w:val="00856F57"/>
    <w:rsid w:val="00877F34"/>
    <w:rsid w:val="008B0C98"/>
    <w:rsid w:val="0090127E"/>
    <w:rsid w:val="0091332E"/>
    <w:rsid w:val="00914D41"/>
    <w:rsid w:val="009165C0"/>
    <w:rsid w:val="009373EA"/>
    <w:rsid w:val="00972995"/>
    <w:rsid w:val="00973256"/>
    <w:rsid w:val="00973DF0"/>
    <w:rsid w:val="00982117"/>
    <w:rsid w:val="009E1CD4"/>
    <w:rsid w:val="00A33309"/>
    <w:rsid w:val="00A549BC"/>
    <w:rsid w:val="00A561CA"/>
    <w:rsid w:val="00A77919"/>
    <w:rsid w:val="00A77C32"/>
    <w:rsid w:val="00AB5693"/>
    <w:rsid w:val="00AF2703"/>
    <w:rsid w:val="00B52FB9"/>
    <w:rsid w:val="00B75210"/>
    <w:rsid w:val="00BB288C"/>
    <w:rsid w:val="00BC36B3"/>
    <w:rsid w:val="00BC4CD7"/>
    <w:rsid w:val="00BE0350"/>
    <w:rsid w:val="00C011C6"/>
    <w:rsid w:val="00C24B7F"/>
    <w:rsid w:val="00C36CF0"/>
    <w:rsid w:val="00C41EC1"/>
    <w:rsid w:val="00C77FA4"/>
    <w:rsid w:val="00C8013C"/>
    <w:rsid w:val="00C903EC"/>
    <w:rsid w:val="00D03264"/>
    <w:rsid w:val="00DD0C89"/>
    <w:rsid w:val="00E865F2"/>
    <w:rsid w:val="00ED28DC"/>
    <w:rsid w:val="00F10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ABEF0F"/>
  <w15:chartTrackingRefBased/>
  <w15:docId w15:val="{7D21E012-44B1-40C9-93F5-081DD4462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36B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903E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903E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B29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290A"/>
  </w:style>
  <w:style w:type="paragraph" w:styleId="Footer">
    <w:name w:val="footer"/>
    <w:basedOn w:val="Normal"/>
    <w:link w:val="FooterChar"/>
    <w:uiPriority w:val="99"/>
    <w:unhideWhenUsed/>
    <w:rsid w:val="000B29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29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managementtoday.co.uk/leaders-need-unpredictable/leadership-lessons/article/144250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5</Pages>
  <Words>741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vick ouma</dc:creator>
  <cp:lastModifiedBy>vick ouma</cp:lastModifiedBy>
  <cp:revision>69</cp:revision>
  <dcterms:created xsi:type="dcterms:W3CDTF">2021-08-07T13:54:00Z</dcterms:created>
  <dcterms:modified xsi:type="dcterms:W3CDTF">2021-08-07T17:29:00Z</dcterms:modified>
</cp:coreProperties>
</file>