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829" w:rsidRDefault="008D6CC1">
      <w:pPr>
        <w:pStyle w:val="NormalWeb"/>
        <w:spacing w:beforeAutospacing="0" w:afterAutospacing="0" w:line="480" w:lineRule="auto"/>
        <w:rPr>
          <w:color w:val="0E101A"/>
        </w:rPr>
      </w:pPr>
      <w:r>
        <w:rPr>
          <w:color w:val="0E101A"/>
        </w:rPr>
        <w:t xml:space="preserve">Student’s Name </w:t>
      </w:r>
    </w:p>
    <w:p w:rsidR="00C06829" w:rsidRDefault="008D6CC1">
      <w:pPr>
        <w:pStyle w:val="NormalWeb"/>
        <w:spacing w:beforeAutospacing="0" w:afterAutospacing="0" w:line="480" w:lineRule="auto"/>
        <w:rPr>
          <w:color w:val="0E101A"/>
        </w:rPr>
      </w:pPr>
      <w:r>
        <w:rPr>
          <w:color w:val="0E101A"/>
        </w:rPr>
        <w:t xml:space="preserve">Professor’s Name </w:t>
      </w:r>
    </w:p>
    <w:p w:rsidR="00C06829" w:rsidRDefault="008D6CC1">
      <w:pPr>
        <w:pStyle w:val="NormalWeb"/>
        <w:spacing w:beforeAutospacing="0" w:afterAutospacing="0" w:line="480" w:lineRule="auto"/>
        <w:rPr>
          <w:color w:val="0E101A"/>
        </w:rPr>
      </w:pPr>
      <w:r>
        <w:rPr>
          <w:color w:val="0E101A"/>
        </w:rPr>
        <w:t xml:space="preserve">Course </w:t>
      </w:r>
    </w:p>
    <w:p w:rsidR="00C06829" w:rsidRDefault="008D6CC1">
      <w:pPr>
        <w:pStyle w:val="NormalWeb"/>
        <w:spacing w:beforeAutospacing="0" w:afterAutospacing="0" w:line="480" w:lineRule="auto"/>
        <w:rPr>
          <w:color w:val="0E101A"/>
        </w:rPr>
      </w:pPr>
      <w:r>
        <w:rPr>
          <w:color w:val="0E101A"/>
        </w:rPr>
        <w:t xml:space="preserve">Date </w:t>
      </w:r>
    </w:p>
    <w:p w:rsidR="00C06829" w:rsidRDefault="008D6CC1">
      <w:pPr>
        <w:pStyle w:val="NormalWeb"/>
        <w:spacing w:beforeAutospacing="0" w:afterAutospacing="0" w:line="480" w:lineRule="auto"/>
        <w:jc w:val="center"/>
        <w:rPr>
          <w:color w:val="0E101A"/>
        </w:rPr>
      </w:pPr>
      <w:r>
        <w:rPr>
          <w:color w:val="0E101A"/>
        </w:rPr>
        <w:t>With reference to Ophelia and Gertrude, analyze the extent to which the female characters in the play are powerful or powerless.</w:t>
      </w:r>
    </w:p>
    <w:p w:rsidR="00C06829" w:rsidRDefault="008D6CC1">
      <w:pPr>
        <w:pStyle w:val="NormalWeb"/>
        <w:spacing w:beforeAutospacing="0" w:afterAutospacing="0" w:line="480" w:lineRule="auto"/>
        <w:ind w:firstLine="720"/>
        <w:rPr>
          <w:color w:val="0E101A"/>
        </w:rPr>
      </w:pPr>
      <w:r>
        <w:rPr>
          <w:color w:val="0E101A"/>
        </w:rPr>
        <w:t xml:space="preserve">The patriarchal society is known for the suffering and uniquely painful </w:t>
      </w:r>
      <w:r>
        <w:rPr>
          <w:color w:val="0E101A"/>
        </w:rPr>
        <w:t>experience that women had to go through. Shakespeare’s </w:t>
      </w:r>
      <w:r>
        <w:rPr>
          <w:rStyle w:val="Emphasis"/>
          <w:color w:val="0E101A"/>
        </w:rPr>
        <w:t>Hamlet</w:t>
      </w:r>
      <w:r>
        <w:rPr>
          <w:color w:val="0E101A"/>
        </w:rPr>
        <w:t> depicts the powerlessness of female characters in the story. Through the female characters like Ophelia and Gertrude, Shakespeare depicts the unique pain, challenges, and unfair fates that women</w:t>
      </w:r>
      <w:r>
        <w:rPr>
          <w:color w:val="0E101A"/>
        </w:rPr>
        <w:t xml:space="preserve"> have to endure in society. This essay seeks to examine how Ophelia and Gertrude have been depicted with powerlessness in the story </w:t>
      </w:r>
      <w:r>
        <w:rPr>
          <w:rStyle w:val="Emphasis"/>
          <w:color w:val="0E101A"/>
        </w:rPr>
        <w:t>Hamlet</w:t>
      </w:r>
      <w:r>
        <w:rPr>
          <w:color w:val="0E101A"/>
        </w:rPr>
        <w:t>. Ophelia and Gertrude are depicted as powerless through the dependence on men, morals, and love. </w:t>
      </w:r>
    </w:p>
    <w:p w:rsidR="00C06829" w:rsidRDefault="008D6CC1">
      <w:pPr>
        <w:pStyle w:val="NormalWeb"/>
        <w:spacing w:beforeAutospacing="0" w:afterAutospacing="0" w:line="480" w:lineRule="auto"/>
        <w:ind w:firstLine="720"/>
        <w:rPr>
          <w:color w:val="0E101A"/>
        </w:rPr>
      </w:pPr>
      <w:r>
        <w:rPr>
          <w:color w:val="0E101A"/>
        </w:rPr>
        <w:t xml:space="preserve">First, Shakespeare </w:t>
      </w:r>
      <w:r>
        <w:rPr>
          <w:color w:val="0E101A"/>
        </w:rPr>
        <w:t>has depicted both Gertrude and Ophelia as powerless through their dependence on men. Both characters are easily manipulated and influenced by male characters in their lives. In the case of Ophelia, she is manipulated by Polonius, who directs her to do thin</w:t>
      </w:r>
      <w:r>
        <w:rPr>
          <w:color w:val="0E101A"/>
        </w:rPr>
        <w:t>gs. She is able to do these things because she is obedient to Polonius and her brother Laertes. For example, her father directs her to avoid Hamlet, and her response to him is that “I shall obey my lord” (</w:t>
      </w:r>
      <w:r>
        <w:rPr>
          <w:i/>
          <w:iCs/>
          <w:color w:val="0E101A"/>
        </w:rPr>
        <w:t xml:space="preserve">Hamlet </w:t>
      </w:r>
      <w:r>
        <w:rPr>
          <w:color w:val="0E101A"/>
        </w:rPr>
        <w:t>I.3.135). Gertrude, on the other hand, is de</w:t>
      </w:r>
      <w:r>
        <w:rPr>
          <w:color w:val="0E101A"/>
        </w:rPr>
        <w:t>pendent on men and powerless to the control of men when she agrees to Hamlet’s request that she should never let the “bloat king tempt her again to be” (</w:t>
      </w:r>
      <w:r>
        <w:rPr>
          <w:i/>
          <w:iCs/>
          <w:color w:val="0E101A"/>
        </w:rPr>
        <w:t xml:space="preserve">Hamlet </w:t>
      </w:r>
      <w:r>
        <w:rPr>
          <w:color w:val="0E101A"/>
        </w:rPr>
        <w:t>III.4.182). She agrees to obey Hamlet’s command by saying that she will not utter a word to anyo</w:t>
      </w:r>
      <w:r>
        <w:rPr>
          <w:color w:val="0E101A"/>
        </w:rPr>
        <w:t>ne and “if words be made of breath,” she “have not life to breathe” (</w:t>
      </w:r>
      <w:r>
        <w:rPr>
          <w:i/>
          <w:iCs/>
          <w:color w:val="0E101A"/>
        </w:rPr>
        <w:t xml:space="preserve">Hamlet </w:t>
      </w:r>
      <w:r>
        <w:rPr>
          <w:color w:val="0E101A"/>
        </w:rPr>
        <w:t xml:space="preserve">III.4.197). In both cases, Ophelia and Gertrude agree to </w:t>
      </w:r>
      <w:r>
        <w:rPr>
          <w:color w:val="0E101A"/>
        </w:rPr>
        <w:lastRenderedPageBreak/>
        <w:t>comply with the directives of men who control them. </w:t>
      </w:r>
      <w:r>
        <w:t>Women were only considered morally right when men were satisfied that t</w:t>
      </w:r>
      <w:r>
        <w:t>hey behaved in such a manner. In the case of Gertrude, getting married after the death of her husband can be described as a choice she made out of her own volition. But, the accusation of King Hamlet through his revelation of the plot that Claudius planned</w:t>
      </w:r>
      <w:r>
        <w:t xml:space="preserve"> to murder him and take the throne shows that society expected Gertrude to wait until it considered right for her to be married again. Even though the revelation also points to Gertrude's weakness for trusting the wrong person, Claudius, it sheds light on </w:t>
      </w:r>
      <w:r>
        <w:t>how the patriarchal society expected women to behave.</w:t>
      </w:r>
    </w:p>
    <w:p w:rsidR="00C06829" w:rsidRDefault="008D6CC1">
      <w:pPr>
        <w:rPr>
          <w:rFonts w:ascii="Times New Roman" w:hAnsi="Times New Roman" w:cs="Times New Roman"/>
          <w:color w:val="0E101A"/>
          <w:sz w:val="24"/>
          <w:szCs w:val="24"/>
        </w:rPr>
      </w:pPr>
      <w:r>
        <w:rPr>
          <w:rFonts w:ascii="Times New Roman" w:hAnsi="Times New Roman" w:cs="Times New Roman"/>
          <w:color w:val="0E101A"/>
          <w:sz w:val="24"/>
          <w:szCs w:val="24"/>
        </w:rPr>
        <w:t xml:space="preserve">Secondly, Shakespeare has further depicted both Ophelia and Gertrude as powerless based on their morals. The two female characters are judged and looked upon based on the societal perspective, which is </w:t>
      </w:r>
      <w:r>
        <w:rPr>
          <w:rFonts w:ascii="Times New Roman" w:hAnsi="Times New Roman" w:cs="Times New Roman"/>
          <w:color w:val="0E101A"/>
          <w:sz w:val="24"/>
          <w:szCs w:val="24"/>
        </w:rPr>
        <w:t>male-dominated. The perception of men towards the two female characters depicts how the patriarchal society looked at women. For example, Hamlet is angered and disgusted by Gertrude’s marriage to Claudius. For Hamlet, it was morally wrong for Gertrude to g</w:t>
      </w:r>
      <w:r>
        <w:rPr>
          <w:rFonts w:ascii="Times New Roman" w:hAnsi="Times New Roman" w:cs="Times New Roman"/>
          <w:color w:val="0E101A"/>
          <w:sz w:val="24"/>
          <w:szCs w:val="24"/>
        </w:rPr>
        <w:t>et married to Claudius quickly. He describes her marriage to Claudius as “most wicked speed” (</w:t>
      </w:r>
      <w:r>
        <w:rPr>
          <w:rFonts w:cs="Times New Roman"/>
          <w:i/>
          <w:iCs/>
          <w:color w:val="0E101A"/>
          <w:sz w:val="24"/>
          <w:szCs w:val="24"/>
        </w:rPr>
        <w:t xml:space="preserve">Hamlet </w:t>
      </w:r>
      <w:r>
        <w:rPr>
          <w:rFonts w:ascii="Times New Roman" w:hAnsi="Times New Roman" w:cs="Times New Roman"/>
          <w:color w:val="0E101A"/>
          <w:sz w:val="24"/>
          <w:szCs w:val="24"/>
        </w:rPr>
        <w:t>I.2.156). Hamlet further views Gertrude’s marriage as “an act that blurs the grace and blush” her modesty (</w:t>
      </w:r>
      <w:r>
        <w:rPr>
          <w:rFonts w:cs="Times New Roman"/>
          <w:i/>
          <w:iCs/>
          <w:color w:val="0E101A"/>
          <w:sz w:val="24"/>
          <w:szCs w:val="24"/>
        </w:rPr>
        <w:t xml:space="preserve">Hamlet </w:t>
      </w:r>
      <w:r>
        <w:rPr>
          <w:rFonts w:ascii="Times New Roman" w:hAnsi="Times New Roman" w:cs="Times New Roman"/>
          <w:color w:val="0E101A"/>
          <w:sz w:val="24"/>
          <w:szCs w:val="24"/>
        </w:rPr>
        <w:t>III.3.121). Hamlet’s perception towards G</w:t>
      </w:r>
      <w:r>
        <w:rPr>
          <w:rFonts w:ascii="Times New Roman" w:hAnsi="Times New Roman" w:cs="Times New Roman"/>
          <w:color w:val="0E101A"/>
          <w:sz w:val="24"/>
          <w:szCs w:val="24"/>
        </w:rPr>
        <w:t>ertrude is associated with mistrust that Gertrude may never have loved his father. Hamlet applies the same perception of deception towards Ophelia. Hamlet informs Ophelia that “God has given” her (Ophelia) face, and she makes herself another (</w:t>
      </w:r>
      <w:r>
        <w:rPr>
          <w:rFonts w:cs="Times New Roman"/>
          <w:i/>
          <w:iCs/>
          <w:color w:val="0E101A"/>
          <w:sz w:val="24"/>
          <w:szCs w:val="24"/>
        </w:rPr>
        <w:t xml:space="preserve">Hamlet </w:t>
      </w:r>
      <w:r>
        <w:rPr>
          <w:rFonts w:ascii="Times New Roman" w:hAnsi="Times New Roman" w:cs="Times New Roman"/>
          <w:color w:val="0E101A"/>
          <w:sz w:val="24"/>
          <w:szCs w:val="24"/>
        </w:rPr>
        <w:t>III.1.</w:t>
      </w:r>
      <w:r>
        <w:rPr>
          <w:rFonts w:ascii="Times New Roman" w:hAnsi="Times New Roman" w:cs="Times New Roman"/>
          <w:color w:val="0E101A"/>
          <w:sz w:val="24"/>
          <w:szCs w:val="24"/>
        </w:rPr>
        <w:t>143). These concerns depict how women were portrayed from the patriarchal society. Women were expected to be modest in men’s eyes when they could do what men wanted or lived according to the expectations of men. Going the extra mile of finding their happin</w:t>
      </w:r>
      <w:r>
        <w:rPr>
          <w:rFonts w:ascii="Times New Roman" w:hAnsi="Times New Roman" w:cs="Times New Roman"/>
          <w:color w:val="0E101A"/>
          <w:sz w:val="24"/>
          <w:szCs w:val="24"/>
        </w:rPr>
        <w:t xml:space="preserve">ess as Gertrude did when she married Claudius was not acceptable </w:t>
      </w:r>
      <w:r>
        <w:rPr>
          <w:rFonts w:ascii="Times New Roman" w:hAnsi="Times New Roman" w:cs="Times New Roman"/>
          <w:color w:val="0E101A"/>
          <w:sz w:val="24"/>
          <w:szCs w:val="24"/>
        </w:rPr>
        <w:lastRenderedPageBreak/>
        <w:t xml:space="preserve">to men. </w:t>
      </w:r>
      <w:r>
        <w:rPr>
          <w:rFonts w:ascii="Times New Roman" w:hAnsi="Times New Roman" w:cs="Times New Roman"/>
          <w:sz w:val="24"/>
          <w:szCs w:val="24"/>
        </w:rPr>
        <w:t xml:space="preserve">Men used women because they exerted their dominance on them. Shakespeare's depiction of female characters in this story shows how women could never do anything out of their choice if </w:t>
      </w:r>
      <w:r>
        <w:rPr>
          <w:rFonts w:ascii="Times New Roman" w:hAnsi="Times New Roman" w:cs="Times New Roman"/>
          <w:sz w:val="24"/>
          <w:szCs w:val="24"/>
        </w:rPr>
        <w:t>not directed by a male personality besides them. Ophelia is manipulated and used her entire life until she reaches a point that she can no longer take it anymore and tries to take her life. She is forced by her father to act in a way that contradicts her f</w:t>
      </w:r>
      <w:r>
        <w:rPr>
          <w:rFonts w:ascii="Times New Roman" w:hAnsi="Times New Roman" w:cs="Times New Roman"/>
          <w:sz w:val="24"/>
          <w:szCs w:val="24"/>
        </w:rPr>
        <w:t xml:space="preserve">eelings. She leaves the man she loves (Hamlet) because her father has said so. </w:t>
      </w:r>
      <w:r>
        <w:rPr>
          <w:rFonts w:ascii="Times New Roman" w:hAnsi="Times New Roman" w:cs="Times New Roman"/>
          <w:color w:val="0E101A"/>
          <w:sz w:val="24"/>
          <w:szCs w:val="24"/>
        </w:rPr>
        <w:t>As such, they considered deceitful as Hamlet viewed both Ophelia and Gertrude. </w:t>
      </w:r>
    </w:p>
    <w:p w:rsidR="00C06829" w:rsidRDefault="008D6CC1">
      <w:pPr>
        <w:rPr>
          <w:rFonts w:ascii="Times New Roman" w:hAnsi="Times New Roman" w:cs="Times New Roman"/>
          <w:color w:val="0E101A"/>
          <w:sz w:val="24"/>
          <w:szCs w:val="24"/>
        </w:rPr>
      </w:pPr>
      <w:r>
        <w:rPr>
          <w:rFonts w:ascii="Times New Roman" w:hAnsi="Times New Roman" w:cs="Times New Roman"/>
          <w:color w:val="0E101A"/>
          <w:sz w:val="24"/>
          <w:szCs w:val="24"/>
        </w:rPr>
        <w:t>Lastly, Shakespeare has also depicted Ophelia and Gertrude as powerless because of their affectio</w:t>
      </w:r>
      <w:r>
        <w:rPr>
          <w:rFonts w:ascii="Times New Roman" w:hAnsi="Times New Roman" w:cs="Times New Roman"/>
          <w:color w:val="0E101A"/>
          <w:sz w:val="24"/>
          <w:szCs w:val="24"/>
        </w:rPr>
        <w:t>n and love for the people in their lives. Both Ophelia and Gertrude have men in their lives that they love, and they would do anything for them. For Gertrude, she is inclined to follow King Claudius’ directives out of love for him. Ophelia’s love for his f</w:t>
      </w:r>
      <w:r>
        <w:rPr>
          <w:rFonts w:ascii="Times New Roman" w:hAnsi="Times New Roman" w:cs="Times New Roman"/>
          <w:color w:val="0E101A"/>
          <w:sz w:val="24"/>
          <w:szCs w:val="24"/>
        </w:rPr>
        <w:t>ather and brother further proves her powerlessness in acting to her desire to be with Hamlet. King Claudius and Polonius plan to spy on Ophelia’s interactions with Hamlet. Polonius says, “pious action we do sugar o’er; the devil himself” (</w:t>
      </w:r>
      <w:r>
        <w:rPr>
          <w:rFonts w:cs="Times New Roman"/>
          <w:i/>
          <w:iCs/>
          <w:color w:val="0E101A"/>
          <w:sz w:val="24"/>
          <w:szCs w:val="24"/>
        </w:rPr>
        <w:t xml:space="preserve">Hamlet </w:t>
      </w:r>
      <w:r>
        <w:rPr>
          <w:rFonts w:ascii="Times New Roman" w:hAnsi="Times New Roman" w:cs="Times New Roman"/>
          <w:color w:val="0E101A"/>
          <w:sz w:val="24"/>
          <w:szCs w:val="24"/>
        </w:rPr>
        <w:t>III.1.55).</w:t>
      </w:r>
      <w:r>
        <w:rPr>
          <w:rFonts w:ascii="Times New Roman" w:hAnsi="Times New Roman" w:cs="Times New Roman"/>
          <w:color w:val="0E101A"/>
          <w:sz w:val="24"/>
          <w:szCs w:val="24"/>
        </w:rPr>
        <w:t xml:space="preserve"> Ophelia, in this case, falls into the manipulations of her father because she loved and respected him. King Claudius also manipulates Gertrude into believing that Hamlet is “mad as the sea and wind” (</w:t>
      </w:r>
      <w:r>
        <w:rPr>
          <w:rFonts w:cs="Times New Roman"/>
          <w:i/>
          <w:iCs/>
          <w:color w:val="0E101A"/>
          <w:sz w:val="24"/>
          <w:szCs w:val="24"/>
        </w:rPr>
        <w:t xml:space="preserve">Hamlet </w:t>
      </w:r>
      <w:r>
        <w:rPr>
          <w:rFonts w:ascii="Times New Roman" w:hAnsi="Times New Roman" w:cs="Times New Roman"/>
          <w:color w:val="0E101A"/>
          <w:sz w:val="24"/>
          <w:szCs w:val="24"/>
        </w:rPr>
        <w:t xml:space="preserve">IV.1.7). </w:t>
      </w:r>
      <w:r>
        <w:rPr>
          <w:rFonts w:ascii="Times New Roman" w:hAnsi="Times New Roman" w:cs="Times New Roman"/>
          <w:sz w:val="24"/>
          <w:szCs w:val="24"/>
        </w:rPr>
        <w:t>Being a woman in the patriarchal societ</w:t>
      </w:r>
      <w:r>
        <w:rPr>
          <w:rFonts w:ascii="Times New Roman" w:hAnsi="Times New Roman" w:cs="Times New Roman"/>
          <w:sz w:val="24"/>
          <w:szCs w:val="24"/>
        </w:rPr>
        <w:t>y meant that nothing they could do without a man's consent. Whether the husband or father, the man had a big role to play in a woman's life. As Shakespeare depicts from the life of Ophelia and Gertrude, this control denied women their power and left them p</w:t>
      </w:r>
      <w:r>
        <w:rPr>
          <w:rFonts w:ascii="Times New Roman" w:hAnsi="Times New Roman" w:cs="Times New Roman"/>
          <w:sz w:val="24"/>
          <w:szCs w:val="24"/>
        </w:rPr>
        <w:t xml:space="preserve">owerless. </w:t>
      </w:r>
      <w:r>
        <w:rPr>
          <w:rFonts w:ascii="Times New Roman" w:hAnsi="Times New Roman" w:cs="Times New Roman"/>
          <w:color w:val="0E101A"/>
          <w:sz w:val="24"/>
          <w:szCs w:val="24"/>
        </w:rPr>
        <w:t>In both cases, the manipulation of Ophelia and Gertrude is perpetrated by men they love. They can believe these men even if what they are saying is not true because they love them. Their affection for them (men) blinds the two female characters f</w:t>
      </w:r>
      <w:r>
        <w:rPr>
          <w:rFonts w:ascii="Times New Roman" w:hAnsi="Times New Roman" w:cs="Times New Roman"/>
          <w:color w:val="0E101A"/>
          <w:sz w:val="24"/>
          <w:szCs w:val="24"/>
        </w:rPr>
        <w:t xml:space="preserve">rom seeing situations clearly as they </w:t>
      </w:r>
      <w:r>
        <w:rPr>
          <w:rFonts w:ascii="Times New Roman" w:hAnsi="Times New Roman" w:cs="Times New Roman"/>
          <w:color w:val="0E101A"/>
          <w:sz w:val="24"/>
          <w:szCs w:val="24"/>
        </w:rPr>
        <w:lastRenderedPageBreak/>
        <w:t>should have. In this case, Shakespeare has succeeded in depicting both Ophelia and Gertrude as powerless characters. </w:t>
      </w:r>
    </w:p>
    <w:p w:rsidR="00C06829" w:rsidRDefault="008D6CC1">
      <w:pPr>
        <w:pStyle w:val="NormalWeb"/>
        <w:spacing w:beforeAutospacing="0" w:afterAutospacing="0" w:line="480" w:lineRule="auto"/>
        <w:ind w:firstLine="720"/>
        <w:rPr>
          <w:color w:val="0E101A"/>
        </w:rPr>
      </w:pPr>
      <w:r>
        <w:rPr>
          <w:color w:val="0E101A"/>
        </w:rPr>
        <w:t>In conclusion, both Ophelia and Gertrude, female characters in Shakespeare’s </w:t>
      </w:r>
      <w:r>
        <w:rPr>
          <w:rStyle w:val="Emphasis"/>
          <w:color w:val="0E101A"/>
        </w:rPr>
        <w:t>Hamlet</w:t>
      </w:r>
      <w:r>
        <w:rPr>
          <w:color w:val="0E101A"/>
        </w:rPr>
        <w:t>, are depicted as</w:t>
      </w:r>
      <w:r>
        <w:rPr>
          <w:color w:val="0E101A"/>
        </w:rPr>
        <w:t xml:space="preserve"> powerless through their love and affection for them in their lives, morals, and dependence on male characters. Shakespeare’s text shows h</w:t>
      </w:r>
      <w:bookmarkStart w:id="0" w:name="_GoBack"/>
      <w:bookmarkEnd w:id="0"/>
      <w:r>
        <w:rPr>
          <w:color w:val="0E101A"/>
        </w:rPr>
        <w:t>ow women are judged by the patriarchal society that expects them to behave in a manner that pleases men. If they behav</w:t>
      </w:r>
      <w:r>
        <w:rPr>
          <w:color w:val="0E101A"/>
        </w:rPr>
        <w:t>e contrary, they are branded immoral or deceitful, as shown in both cases of Ophelia and Gertrude’s interactions with Hamlet. </w:t>
      </w:r>
    </w:p>
    <w:p w:rsidR="00C06829" w:rsidRDefault="00C06829">
      <w:pPr>
        <w:pStyle w:val="NormalWeb"/>
        <w:spacing w:beforeAutospacing="0" w:afterAutospacing="0" w:line="480" w:lineRule="auto"/>
        <w:ind w:firstLine="720"/>
        <w:rPr>
          <w:color w:val="0E101A"/>
        </w:rPr>
      </w:pPr>
    </w:p>
    <w:p w:rsidR="00C06829" w:rsidRDefault="00C06829">
      <w:pPr>
        <w:pStyle w:val="NormalWeb"/>
        <w:spacing w:beforeAutospacing="0" w:afterAutospacing="0" w:line="480" w:lineRule="auto"/>
        <w:ind w:firstLine="720"/>
        <w:rPr>
          <w:color w:val="0E101A"/>
        </w:rPr>
      </w:pPr>
    </w:p>
    <w:p w:rsidR="00C06829" w:rsidRDefault="00C06829">
      <w:pPr>
        <w:pStyle w:val="NormalWeb"/>
        <w:spacing w:beforeAutospacing="0" w:afterAutospacing="0" w:line="480" w:lineRule="auto"/>
        <w:ind w:firstLine="720"/>
        <w:rPr>
          <w:color w:val="0E101A"/>
        </w:rPr>
      </w:pPr>
    </w:p>
    <w:p w:rsidR="00C06829" w:rsidRDefault="00C06829">
      <w:pPr>
        <w:pStyle w:val="NormalWeb"/>
        <w:spacing w:beforeAutospacing="0" w:afterAutospacing="0" w:line="480" w:lineRule="auto"/>
        <w:rPr>
          <w:color w:val="0E101A"/>
        </w:rPr>
      </w:pPr>
    </w:p>
    <w:p w:rsidR="00C06829" w:rsidRDefault="00C06829">
      <w:pPr>
        <w:pStyle w:val="NormalWeb"/>
        <w:spacing w:beforeAutospacing="0" w:afterAutospacing="0" w:line="480" w:lineRule="auto"/>
        <w:rPr>
          <w:color w:val="0E101A"/>
        </w:rPr>
      </w:pPr>
    </w:p>
    <w:p w:rsidR="00C06829" w:rsidRDefault="00C06829">
      <w:pPr>
        <w:pStyle w:val="NormalWeb"/>
        <w:spacing w:beforeAutospacing="0" w:afterAutospacing="0" w:line="480" w:lineRule="auto"/>
        <w:rPr>
          <w:color w:val="0E101A"/>
        </w:rPr>
      </w:pPr>
    </w:p>
    <w:p w:rsidR="00C06829" w:rsidRDefault="00C06829">
      <w:pPr>
        <w:pStyle w:val="NormalWeb"/>
        <w:spacing w:beforeAutospacing="0" w:afterAutospacing="0" w:line="480" w:lineRule="auto"/>
        <w:rPr>
          <w:color w:val="0E101A"/>
        </w:rPr>
      </w:pPr>
    </w:p>
    <w:p w:rsidR="00C06829" w:rsidRDefault="00C06829">
      <w:pPr>
        <w:pStyle w:val="NormalWeb"/>
        <w:spacing w:beforeAutospacing="0" w:afterAutospacing="0" w:line="480" w:lineRule="auto"/>
        <w:rPr>
          <w:color w:val="0E101A"/>
        </w:rPr>
      </w:pPr>
    </w:p>
    <w:p w:rsidR="00C06829" w:rsidRDefault="00C06829">
      <w:pPr>
        <w:pStyle w:val="NormalWeb"/>
        <w:spacing w:beforeAutospacing="0" w:afterAutospacing="0" w:line="480" w:lineRule="auto"/>
        <w:rPr>
          <w:color w:val="0E101A"/>
        </w:rPr>
      </w:pPr>
    </w:p>
    <w:p w:rsidR="00C06829" w:rsidRDefault="00C06829">
      <w:pPr>
        <w:pStyle w:val="NormalWeb"/>
        <w:spacing w:beforeAutospacing="0" w:afterAutospacing="0" w:line="480" w:lineRule="auto"/>
        <w:rPr>
          <w:color w:val="0E101A"/>
        </w:rPr>
      </w:pPr>
    </w:p>
    <w:p w:rsidR="00C06829" w:rsidRDefault="00C06829">
      <w:pPr>
        <w:pStyle w:val="NormalWeb"/>
        <w:spacing w:beforeAutospacing="0" w:afterAutospacing="0" w:line="480" w:lineRule="auto"/>
        <w:rPr>
          <w:color w:val="0E101A"/>
        </w:rPr>
      </w:pPr>
    </w:p>
    <w:p w:rsidR="00C06829" w:rsidRDefault="00C06829">
      <w:pPr>
        <w:pStyle w:val="NormalWeb"/>
        <w:spacing w:beforeAutospacing="0" w:afterAutospacing="0" w:line="480" w:lineRule="auto"/>
        <w:rPr>
          <w:color w:val="0E101A"/>
        </w:rPr>
      </w:pPr>
    </w:p>
    <w:p w:rsidR="00C06829" w:rsidRDefault="00C06829">
      <w:pPr>
        <w:pStyle w:val="NormalWeb"/>
        <w:spacing w:beforeAutospacing="0" w:afterAutospacing="0" w:line="480" w:lineRule="auto"/>
        <w:rPr>
          <w:color w:val="0E101A"/>
        </w:rPr>
      </w:pPr>
    </w:p>
    <w:p w:rsidR="00C06829" w:rsidRDefault="00C06829">
      <w:pPr>
        <w:pStyle w:val="NormalWeb"/>
        <w:spacing w:beforeAutospacing="0" w:afterAutospacing="0" w:line="480" w:lineRule="auto"/>
        <w:rPr>
          <w:color w:val="0E101A"/>
        </w:rPr>
      </w:pPr>
    </w:p>
    <w:p w:rsidR="00C06829" w:rsidRDefault="00C06829">
      <w:pPr>
        <w:pStyle w:val="NormalWeb"/>
        <w:spacing w:beforeAutospacing="0" w:afterAutospacing="0" w:line="480" w:lineRule="auto"/>
        <w:rPr>
          <w:color w:val="0E101A"/>
        </w:rPr>
      </w:pPr>
    </w:p>
    <w:p w:rsidR="00C06829" w:rsidRDefault="00C06829">
      <w:pPr>
        <w:pStyle w:val="NormalWeb"/>
        <w:spacing w:beforeAutospacing="0" w:afterAutospacing="0" w:line="480" w:lineRule="auto"/>
        <w:rPr>
          <w:color w:val="0E101A"/>
        </w:rPr>
      </w:pPr>
    </w:p>
    <w:p w:rsidR="00C06829" w:rsidRDefault="00C06829">
      <w:pPr>
        <w:pStyle w:val="NormalWeb"/>
        <w:spacing w:beforeAutospacing="0" w:afterAutospacing="0" w:line="480" w:lineRule="auto"/>
        <w:rPr>
          <w:color w:val="0E101A"/>
        </w:rPr>
      </w:pPr>
    </w:p>
    <w:p w:rsidR="00C06829" w:rsidRDefault="008D6CC1">
      <w:pPr>
        <w:pStyle w:val="NormalWeb"/>
        <w:spacing w:beforeAutospacing="0" w:afterAutospacing="0" w:line="480" w:lineRule="auto"/>
        <w:jc w:val="center"/>
        <w:rPr>
          <w:color w:val="0E101A"/>
        </w:rPr>
      </w:pPr>
      <w:r>
        <w:rPr>
          <w:color w:val="0E101A"/>
        </w:rPr>
        <w:lastRenderedPageBreak/>
        <w:t>Work Cited</w:t>
      </w:r>
    </w:p>
    <w:p w:rsidR="00C06829" w:rsidRDefault="008D6CC1">
      <w:pPr>
        <w:pStyle w:val="NormalWeb"/>
        <w:spacing w:beforeAutospacing="0" w:afterAutospacing="0" w:line="480" w:lineRule="auto"/>
        <w:ind w:left="720" w:hanging="720"/>
        <w:rPr>
          <w:color w:val="0E101A"/>
        </w:rPr>
      </w:pPr>
      <w:r>
        <w:rPr>
          <w:color w:val="0E101A"/>
        </w:rPr>
        <w:t>Shakespeare</w:t>
      </w:r>
      <w:r>
        <w:rPr>
          <w:color w:val="0E101A"/>
        </w:rPr>
        <w:t>, William</w:t>
      </w:r>
      <w:r>
        <w:rPr>
          <w:color w:val="0E101A"/>
        </w:rPr>
        <w:t xml:space="preserve">. </w:t>
      </w:r>
      <w:r>
        <w:rPr>
          <w:i/>
          <w:iCs/>
          <w:color w:val="0E101A"/>
        </w:rPr>
        <w:t>The Tragedy of Hamlet, Prince of Denmark</w:t>
      </w:r>
      <w:r>
        <w:rPr>
          <w:color w:val="0E101A"/>
        </w:rPr>
        <w:t xml:space="preserve">. Accessed from </w:t>
      </w:r>
      <w:r>
        <w:rPr>
          <w:color w:val="0E101A"/>
        </w:rPr>
        <w:t>http://shakespeare.mit.edu/hamlet/full.html</w:t>
      </w:r>
    </w:p>
    <w:sectPr w:rsidR="00C06829" w:rsidSect="00C06829">
      <w:headerReference w:type="default" r:id="rId8"/>
      <w:pgSz w:w="11906" w:h="16838"/>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CC1" w:rsidRDefault="008D6CC1">
      <w:pPr>
        <w:spacing w:line="240" w:lineRule="auto"/>
      </w:pPr>
      <w:r>
        <w:separator/>
      </w:r>
    </w:p>
  </w:endnote>
  <w:endnote w:type="continuationSeparator" w:id="1">
    <w:p w:rsidR="008D6CC1" w:rsidRDefault="008D6CC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CC1" w:rsidRDefault="008D6CC1">
      <w:r>
        <w:separator/>
      </w:r>
    </w:p>
  </w:footnote>
  <w:footnote w:type="continuationSeparator" w:id="1">
    <w:p w:rsidR="008D6CC1" w:rsidRDefault="008D6C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829" w:rsidRDefault="00C06829">
    <w:pPr>
      <w:pStyle w:val="Header"/>
      <w:ind w:firstLine="0"/>
      <w:jc w:val="right"/>
      <w:rPr>
        <w:rFonts w:ascii="Times New Roman" w:hAnsi="Times New Roman" w:cs="Times New Roman"/>
        <w:sz w:val="24"/>
        <w:szCs w:val="24"/>
      </w:rPr>
    </w:pPr>
    <w:r>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59264;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filled="f" stroked="f" strokeweight=".5pt">
          <v:textbox style="mso-fit-shape-to-text:t" inset="0,0,0,0">
            <w:txbxContent>
              <w:p w:rsidR="00C06829" w:rsidRPr="007233F0" w:rsidRDefault="00C06829" w:rsidP="007233F0">
                <w:pPr>
                  <w:rPr>
                    <w:szCs w:val="24"/>
                  </w:rPr>
                </w:pPr>
              </w:p>
            </w:txbxContent>
          </v:textbox>
          <w10:wrap anchorx="margin"/>
        </v:shape>
      </w:pict>
    </w:r>
    <w:r w:rsidR="007233F0">
      <w:rPr>
        <w:rFonts w:ascii="Times New Roman" w:hAnsi="Times New Roman" w:cs="Times New Roman"/>
        <w:sz w:val="24"/>
        <w:szCs w:val="24"/>
      </w:rPr>
      <w:t>Last Name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efaultTabStop w:val="720"/>
  <w:drawingGridVerticalSpacing w:val="156"/>
  <w:noPunctuationKerning/>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379C1204"/>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233F0"/>
    <w:rsid w:val="00746C14"/>
    <w:rsid w:val="007C2C59"/>
    <w:rsid w:val="00801F23"/>
    <w:rsid w:val="00837632"/>
    <w:rsid w:val="0085640F"/>
    <w:rsid w:val="008567AA"/>
    <w:rsid w:val="00892712"/>
    <w:rsid w:val="008A680A"/>
    <w:rsid w:val="008B0BB0"/>
    <w:rsid w:val="008D6CC1"/>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06829"/>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2283B73"/>
    <w:rsid w:val="163B52F5"/>
    <w:rsid w:val="16595915"/>
    <w:rsid w:val="379C1204"/>
    <w:rsid w:val="553B3A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26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HTML Variable" w:qFormat="0"/>
    <w:lsdException w:name="Normal Table" w:semiHidden="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Normal">
    <w:name w:val="Normal"/>
    <w:qFormat/>
    <w:rsid w:val="00C06829"/>
    <w:pPr>
      <w:spacing w:line="480" w:lineRule="auto"/>
      <w:ind w:firstLine="720"/>
    </w:pPr>
    <w:rPr>
      <w:rFonts w:asciiTheme="minorHAnsi" w:eastAsiaTheme="minorEastAsia" w:hAnsiTheme="minorHAnsi" w:cstheme="minorBidi"/>
      <w:lang w:eastAsia="zh-CN"/>
    </w:rPr>
  </w:style>
  <w:style w:type="paragraph" w:styleId="Heading1">
    <w:name w:val="heading 1"/>
    <w:basedOn w:val="Normal"/>
    <w:next w:val="Normal"/>
    <w:qFormat/>
    <w:rsid w:val="00C06829"/>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rsid w:val="00C06829"/>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rsid w:val="00C06829"/>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rsid w:val="00C06829"/>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rsid w:val="00C06829"/>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rsid w:val="00C06829"/>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rsid w:val="00C06829"/>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rsid w:val="00C06829"/>
    <w:pPr>
      <w:keepNext/>
      <w:keepLines/>
      <w:spacing w:before="240" w:after="64" w:line="320" w:lineRule="auto"/>
      <w:outlineLvl w:val="7"/>
    </w:pPr>
    <w:rPr>
      <w:sz w:val="24"/>
      <w:szCs w:val="24"/>
    </w:rPr>
  </w:style>
  <w:style w:type="paragraph" w:styleId="Heading9">
    <w:name w:val="heading 9"/>
    <w:basedOn w:val="Normal"/>
    <w:next w:val="Normal"/>
    <w:semiHidden/>
    <w:unhideWhenUsed/>
    <w:qFormat/>
    <w:rsid w:val="00C06829"/>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sid w:val="00C06829"/>
    <w:rPr>
      <w:sz w:val="16"/>
      <w:szCs w:val="16"/>
    </w:rPr>
  </w:style>
  <w:style w:type="paragraph" w:styleId="BlockText">
    <w:name w:val="Block Text"/>
    <w:basedOn w:val="Normal"/>
    <w:qFormat/>
    <w:rsid w:val="00C06829"/>
    <w:pPr>
      <w:spacing w:after="120"/>
      <w:ind w:leftChars="700" w:left="1440" w:rightChars="700" w:right="1440"/>
    </w:pPr>
  </w:style>
  <w:style w:type="paragraph" w:styleId="BodyText">
    <w:name w:val="Body Text"/>
    <w:basedOn w:val="Normal"/>
    <w:qFormat/>
    <w:rsid w:val="00C06829"/>
    <w:pPr>
      <w:spacing w:after="120"/>
    </w:pPr>
  </w:style>
  <w:style w:type="paragraph" w:styleId="BodyText2">
    <w:name w:val="Body Text 2"/>
    <w:basedOn w:val="Normal"/>
    <w:qFormat/>
    <w:rsid w:val="00C06829"/>
    <w:pPr>
      <w:spacing w:after="120"/>
    </w:pPr>
  </w:style>
  <w:style w:type="paragraph" w:styleId="BodyText3">
    <w:name w:val="Body Text 3"/>
    <w:basedOn w:val="Normal"/>
    <w:qFormat/>
    <w:rsid w:val="00C06829"/>
    <w:pPr>
      <w:spacing w:after="120"/>
    </w:pPr>
    <w:rPr>
      <w:sz w:val="16"/>
      <w:szCs w:val="16"/>
    </w:rPr>
  </w:style>
  <w:style w:type="paragraph" w:styleId="BodyTextFirstIndent">
    <w:name w:val="Body Text First Indent"/>
    <w:basedOn w:val="BodyText"/>
    <w:qFormat/>
    <w:rsid w:val="00C06829"/>
    <w:pPr>
      <w:ind w:firstLineChars="100" w:firstLine="420"/>
    </w:pPr>
  </w:style>
  <w:style w:type="paragraph" w:styleId="BodyTextIndent">
    <w:name w:val="Body Text Indent"/>
    <w:basedOn w:val="Normal"/>
    <w:qFormat/>
    <w:rsid w:val="00C06829"/>
    <w:pPr>
      <w:spacing w:after="120"/>
      <w:ind w:leftChars="200" w:left="420"/>
    </w:pPr>
  </w:style>
  <w:style w:type="paragraph" w:styleId="BodyTextFirstIndent2">
    <w:name w:val="Body Text First Indent 2"/>
    <w:basedOn w:val="BodyTextIndent"/>
    <w:qFormat/>
    <w:rsid w:val="00C06829"/>
    <w:pPr>
      <w:ind w:firstLineChars="200" w:firstLine="420"/>
    </w:pPr>
  </w:style>
  <w:style w:type="paragraph" w:styleId="BodyTextIndent2">
    <w:name w:val="Body Text Indent 2"/>
    <w:basedOn w:val="Normal"/>
    <w:qFormat/>
    <w:rsid w:val="00C06829"/>
    <w:pPr>
      <w:spacing w:after="120"/>
      <w:ind w:leftChars="200" w:left="420"/>
    </w:pPr>
  </w:style>
  <w:style w:type="paragraph" w:styleId="BodyTextIndent3">
    <w:name w:val="Body Text Indent 3"/>
    <w:basedOn w:val="Normal"/>
    <w:qFormat/>
    <w:rsid w:val="00C06829"/>
    <w:pPr>
      <w:spacing w:after="120"/>
      <w:ind w:leftChars="200" w:left="420"/>
    </w:pPr>
    <w:rPr>
      <w:sz w:val="16"/>
      <w:szCs w:val="16"/>
    </w:rPr>
  </w:style>
  <w:style w:type="paragraph" w:styleId="Caption">
    <w:name w:val="caption"/>
    <w:basedOn w:val="Normal"/>
    <w:next w:val="Normal"/>
    <w:semiHidden/>
    <w:unhideWhenUsed/>
    <w:qFormat/>
    <w:rsid w:val="00C06829"/>
    <w:rPr>
      <w:rFonts w:ascii="Arial" w:eastAsia="SimHei" w:hAnsi="Arial" w:cs="Arial"/>
    </w:rPr>
  </w:style>
  <w:style w:type="paragraph" w:styleId="Closing">
    <w:name w:val="Closing"/>
    <w:basedOn w:val="Normal"/>
    <w:qFormat/>
    <w:rsid w:val="00C06829"/>
    <w:pPr>
      <w:ind w:leftChars="2100" w:left="100"/>
    </w:pPr>
  </w:style>
  <w:style w:type="character" w:styleId="CommentReference">
    <w:name w:val="annotation reference"/>
    <w:basedOn w:val="DefaultParagraphFont"/>
    <w:qFormat/>
    <w:rsid w:val="00C06829"/>
    <w:rPr>
      <w:sz w:val="21"/>
      <w:szCs w:val="21"/>
    </w:rPr>
  </w:style>
  <w:style w:type="paragraph" w:styleId="CommentText">
    <w:name w:val="annotation text"/>
    <w:basedOn w:val="Normal"/>
    <w:qFormat/>
    <w:rsid w:val="00C06829"/>
  </w:style>
  <w:style w:type="paragraph" w:styleId="CommentSubject">
    <w:name w:val="annotation subject"/>
    <w:basedOn w:val="CommentText"/>
    <w:next w:val="CommentText"/>
    <w:qFormat/>
    <w:rsid w:val="00C06829"/>
    <w:rPr>
      <w:b/>
      <w:bCs/>
    </w:rPr>
  </w:style>
  <w:style w:type="paragraph" w:styleId="Date">
    <w:name w:val="Date"/>
    <w:basedOn w:val="Normal"/>
    <w:next w:val="Normal"/>
    <w:qFormat/>
    <w:rsid w:val="00C06829"/>
    <w:pPr>
      <w:ind w:leftChars="2500" w:left="100"/>
    </w:pPr>
  </w:style>
  <w:style w:type="paragraph" w:styleId="DocumentMap">
    <w:name w:val="Document Map"/>
    <w:basedOn w:val="Normal"/>
    <w:qFormat/>
    <w:rsid w:val="00C06829"/>
    <w:pPr>
      <w:shd w:val="clear" w:color="auto" w:fill="000080"/>
    </w:pPr>
  </w:style>
  <w:style w:type="paragraph" w:styleId="E-mailSignature">
    <w:name w:val="E-mail Signature"/>
    <w:basedOn w:val="Normal"/>
    <w:qFormat/>
    <w:rsid w:val="00C06829"/>
  </w:style>
  <w:style w:type="character" w:styleId="Emphasis">
    <w:name w:val="Emphasis"/>
    <w:basedOn w:val="DefaultParagraphFont"/>
    <w:qFormat/>
    <w:rsid w:val="00C06829"/>
    <w:rPr>
      <w:i/>
      <w:iCs/>
    </w:rPr>
  </w:style>
  <w:style w:type="character" w:styleId="EndnoteReference">
    <w:name w:val="endnote reference"/>
    <w:basedOn w:val="DefaultParagraphFont"/>
    <w:qFormat/>
    <w:rsid w:val="00C06829"/>
    <w:rPr>
      <w:vertAlign w:val="superscript"/>
    </w:rPr>
  </w:style>
  <w:style w:type="paragraph" w:styleId="EndnoteText">
    <w:name w:val="endnote text"/>
    <w:basedOn w:val="Normal"/>
    <w:qFormat/>
    <w:rsid w:val="00C06829"/>
    <w:pPr>
      <w:snapToGrid w:val="0"/>
    </w:pPr>
  </w:style>
  <w:style w:type="paragraph" w:styleId="EnvelopeAddress">
    <w:name w:val="envelope address"/>
    <w:basedOn w:val="Normal"/>
    <w:qFormat/>
    <w:rsid w:val="00C06829"/>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rsid w:val="00C06829"/>
    <w:pPr>
      <w:snapToGrid w:val="0"/>
    </w:pPr>
    <w:rPr>
      <w:rFonts w:ascii="Arial" w:hAnsi="Arial" w:cs="Arial"/>
    </w:rPr>
  </w:style>
  <w:style w:type="character" w:styleId="FollowedHyperlink">
    <w:name w:val="FollowedHyperlink"/>
    <w:basedOn w:val="DefaultParagraphFont"/>
    <w:qFormat/>
    <w:rsid w:val="00C06829"/>
    <w:rPr>
      <w:color w:val="800080"/>
      <w:u w:val="single"/>
    </w:rPr>
  </w:style>
  <w:style w:type="paragraph" w:styleId="Footer">
    <w:name w:val="footer"/>
    <w:basedOn w:val="Normal"/>
    <w:qFormat/>
    <w:rsid w:val="00C06829"/>
    <w:pPr>
      <w:tabs>
        <w:tab w:val="center" w:pos="4153"/>
        <w:tab w:val="right" w:pos="8306"/>
      </w:tabs>
      <w:snapToGrid w:val="0"/>
    </w:pPr>
    <w:rPr>
      <w:sz w:val="18"/>
      <w:szCs w:val="18"/>
    </w:rPr>
  </w:style>
  <w:style w:type="character" w:styleId="FootnoteReference">
    <w:name w:val="footnote reference"/>
    <w:basedOn w:val="DefaultParagraphFont"/>
    <w:qFormat/>
    <w:rsid w:val="00C06829"/>
    <w:rPr>
      <w:vertAlign w:val="superscript"/>
    </w:rPr>
  </w:style>
  <w:style w:type="paragraph" w:styleId="FootnoteText">
    <w:name w:val="footnote text"/>
    <w:basedOn w:val="Normal"/>
    <w:qFormat/>
    <w:rsid w:val="00C06829"/>
    <w:pPr>
      <w:snapToGrid w:val="0"/>
    </w:pPr>
    <w:rPr>
      <w:sz w:val="18"/>
      <w:szCs w:val="18"/>
    </w:rPr>
  </w:style>
  <w:style w:type="paragraph" w:styleId="Header">
    <w:name w:val="header"/>
    <w:basedOn w:val="Normal"/>
    <w:qFormat/>
    <w:rsid w:val="00C06829"/>
    <w:pPr>
      <w:tabs>
        <w:tab w:val="center" w:pos="4153"/>
        <w:tab w:val="right" w:pos="8306"/>
      </w:tabs>
      <w:snapToGrid w:val="0"/>
    </w:pPr>
    <w:rPr>
      <w:sz w:val="18"/>
      <w:szCs w:val="18"/>
    </w:rPr>
  </w:style>
  <w:style w:type="character" w:styleId="HTMLAcronym">
    <w:name w:val="HTML Acronym"/>
    <w:basedOn w:val="DefaultParagraphFont"/>
    <w:qFormat/>
    <w:rsid w:val="00C06829"/>
  </w:style>
  <w:style w:type="paragraph" w:styleId="HTMLAddress">
    <w:name w:val="HTML Address"/>
    <w:basedOn w:val="Normal"/>
    <w:qFormat/>
    <w:rsid w:val="00C06829"/>
    <w:rPr>
      <w:i/>
      <w:iCs/>
    </w:rPr>
  </w:style>
  <w:style w:type="character" w:styleId="HTMLCite">
    <w:name w:val="HTML Cite"/>
    <w:basedOn w:val="DefaultParagraphFont"/>
    <w:qFormat/>
    <w:rsid w:val="00C06829"/>
    <w:rPr>
      <w:i/>
      <w:iCs/>
    </w:rPr>
  </w:style>
  <w:style w:type="character" w:styleId="HTMLCode">
    <w:name w:val="HTML Code"/>
    <w:basedOn w:val="DefaultParagraphFont"/>
    <w:qFormat/>
    <w:rsid w:val="00C06829"/>
    <w:rPr>
      <w:rFonts w:ascii="Courier New" w:hAnsi="Courier New" w:cs="Courier New"/>
      <w:sz w:val="20"/>
      <w:szCs w:val="20"/>
    </w:rPr>
  </w:style>
  <w:style w:type="character" w:styleId="HTMLDefinition">
    <w:name w:val="HTML Definition"/>
    <w:basedOn w:val="DefaultParagraphFont"/>
    <w:qFormat/>
    <w:rsid w:val="00C06829"/>
    <w:rPr>
      <w:i/>
      <w:iCs/>
    </w:rPr>
  </w:style>
  <w:style w:type="character" w:styleId="HTMLKeyboard">
    <w:name w:val="HTML Keyboard"/>
    <w:basedOn w:val="DefaultParagraphFont"/>
    <w:qFormat/>
    <w:rsid w:val="00C06829"/>
    <w:rPr>
      <w:rFonts w:ascii="Courier New" w:hAnsi="Courier New" w:cs="Courier New"/>
      <w:sz w:val="20"/>
      <w:szCs w:val="20"/>
    </w:rPr>
  </w:style>
  <w:style w:type="paragraph" w:styleId="HTMLPreformatted">
    <w:name w:val="HTML Preformatted"/>
    <w:basedOn w:val="Normal"/>
    <w:qFormat/>
    <w:rsid w:val="00C06829"/>
    <w:rPr>
      <w:rFonts w:ascii="Courier New" w:hAnsi="Courier New" w:cs="Courier New"/>
    </w:rPr>
  </w:style>
  <w:style w:type="character" w:styleId="HTMLSample">
    <w:name w:val="HTML Sample"/>
    <w:basedOn w:val="DefaultParagraphFont"/>
    <w:qFormat/>
    <w:rsid w:val="00C06829"/>
    <w:rPr>
      <w:rFonts w:ascii="Courier New" w:hAnsi="Courier New" w:cs="Courier New"/>
    </w:rPr>
  </w:style>
  <w:style w:type="character" w:styleId="HTMLTypewriter">
    <w:name w:val="HTML Typewriter"/>
    <w:basedOn w:val="DefaultParagraphFont"/>
    <w:qFormat/>
    <w:rsid w:val="00C06829"/>
    <w:rPr>
      <w:rFonts w:ascii="Courier New" w:hAnsi="Courier New" w:cs="Courier New"/>
      <w:sz w:val="20"/>
      <w:szCs w:val="20"/>
    </w:rPr>
  </w:style>
  <w:style w:type="character" w:styleId="HTMLVariable">
    <w:name w:val="HTML Variable"/>
    <w:basedOn w:val="DefaultParagraphFont"/>
    <w:rsid w:val="00C06829"/>
    <w:rPr>
      <w:i/>
      <w:iCs/>
    </w:rPr>
  </w:style>
  <w:style w:type="character" w:styleId="Hyperlink">
    <w:name w:val="Hyperlink"/>
    <w:basedOn w:val="DefaultParagraphFont"/>
    <w:qFormat/>
    <w:rsid w:val="00C06829"/>
    <w:rPr>
      <w:color w:val="0000FF"/>
      <w:u w:val="single"/>
    </w:rPr>
  </w:style>
  <w:style w:type="paragraph" w:styleId="Index1">
    <w:name w:val="index 1"/>
    <w:basedOn w:val="Normal"/>
    <w:next w:val="Normal"/>
    <w:qFormat/>
    <w:rsid w:val="00C06829"/>
  </w:style>
  <w:style w:type="paragraph" w:styleId="Index2">
    <w:name w:val="index 2"/>
    <w:basedOn w:val="Normal"/>
    <w:next w:val="Normal"/>
    <w:qFormat/>
    <w:rsid w:val="00C06829"/>
    <w:pPr>
      <w:ind w:leftChars="200" w:left="200"/>
    </w:pPr>
  </w:style>
  <w:style w:type="paragraph" w:styleId="Index3">
    <w:name w:val="index 3"/>
    <w:basedOn w:val="Normal"/>
    <w:next w:val="Normal"/>
    <w:qFormat/>
    <w:rsid w:val="00C06829"/>
    <w:pPr>
      <w:ind w:leftChars="400" w:left="400"/>
    </w:pPr>
  </w:style>
  <w:style w:type="paragraph" w:styleId="Index4">
    <w:name w:val="index 4"/>
    <w:basedOn w:val="Normal"/>
    <w:next w:val="Normal"/>
    <w:qFormat/>
    <w:rsid w:val="00C06829"/>
    <w:pPr>
      <w:ind w:leftChars="600" w:left="600"/>
    </w:pPr>
  </w:style>
  <w:style w:type="paragraph" w:styleId="Index5">
    <w:name w:val="index 5"/>
    <w:basedOn w:val="Normal"/>
    <w:next w:val="Normal"/>
    <w:qFormat/>
    <w:rsid w:val="00C06829"/>
    <w:pPr>
      <w:ind w:leftChars="800" w:left="800"/>
    </w:pPr>
  </w:style>
  <w:style w:type="paragraph" w:styleId="Index6">
    <w:name w:val="index 6"/>
    <w:basedOn w:val="Normal"/>
    <w:next w:val="Normal"/>
    <w:qFormat/>
    <w:rsid w:val="00C06829"/>
    <w:pPr>
      <w:ind w:leftChars="1000" w:left="1000"/>
    </w:pPr>
  </w:style>
  <w:style w:type="paragraph" w:styleId="Index7">
    <w:name w:val="index 7"/>
    <w:basedOn w:val="Normal"/>
    <w:next w:val="Normal"/>
    <w:qFormat/>
    <w:rsid w:val="00C06829"/>
    <w:pPr>
      <w:ind w:leftChars="1200" w:left="1200"/>
    </w:pPr>
  </w:style>
  <w:style w:type="paragraph" w:styleId="Index8">
    <w:name w:val="index 8"/>
    <w:basedOn w:val="Normal"/>
    <w:next w:val="Normal"/>
    <w:qFormat/>
    <w:rsid w:val="00C06829"/>
    <w:pPr>
      <w:ind w:leftChars="1400" w:left="1400"/>
    </w:pPr>
  </w:style>
  <w:style w:type="paragraph" w:styleId="Index9">
    <w:name w:val="index 9"/>
    <w:basedOn w:val="Normal"/>
    <w:next w:val="Normal"/>
    <w:qFormat/>
    <w:rsid w:val="00C06829"/>
    <w:pPr>
      <w:ind w:leftChars="1600" w:left="1600"/>
    </w:pPr>
  </w:style>
  <w:style w:type="paragraph" w:styleId="IndexHeading">
    <w:name w:val="index heading"/>
    <w:basedOn w:val="Normal"/>
    <w:next w:val="Index1"/>
    <w:qFormat/>
    <w:rsid w:val="00C06829"/>
    <w:rPr>
      <w:rFonts w:ascii="Arial" w:hAnsi="Arial" w:cs="Arial"/>
      <w:b/>
      <w:bCs/>
    </w:rPr>
  </w:style>
  <w:style w:type="character" w:styleId="LineNumber">
    <w:name w:val="line number"/>
    <w:basedOn w:val="DefaultParagraphFont"/>
    <w:qFormat/>
    <w:rsid w:val="00C06829"/>
  </w:style>
  <w:style w:type="paragraph" w:styleId="List">
    <w:name w:val="List"/>
    <w:basedOn w:val="Normal"/>
    <w:qFormat/>
    <w:rsid w:val="00C06829"/>
    <w:pPr>
      <w:ind w:left="200" w:hangingChars="200" w:hanging="200"/>
    </w:pPr>
  </w:style>
  <w:style w:type="paragraph" w:styleId="List2">
    <w:name w:val="List 2"/>
    <w:basedOn w:val="Normal"/>
    <w:qFormat/>
    <w:rsid w:val="00C06829"/>
    <w:pPr>
      <w:ind w:leftChars="200" w:left="100" w:hangingChars="200" w:hanging="200"/>
    </w:pPr>
  </w:style>
  <w:style w:type="paragraph" w:styleId="List3">
    <w:name w:val="List 3"/>
    <w:basedOn w:val="Normal"/>
    <w:qFormat/>
    <w:rsid w:val="00C06829"/>
    <w:pPr>
      <w:ind w:leftChars="400" w:left="100" w:hangingChars="200" w:hanging="200"/>
    </w:pPr>
  </w:style>
  <w:style w:type="paragraph" w:styleId="List4">
    <w:name w:val="List 4"/>
    <w:basedOn w:val="Normal"/>
    <w:qFormat/>
    <w:rsid w:val="00C06829"/>
    <w:pPr>
      <w:ind w:leftChars="600" w:left="100" w:hangingChars="200" w:hanging="200"/>
    </w:pPr>
  </w:style>
  <w:style w:type="paragraph" w:styleId="List5">
    <w:name w:val="List 5"/>
    <w:basedOn w:val="Normal"/>
    <w:qFormat/>
    <w:rsid w:val="00C06829"/>
    <w:pPr>
      <w:ind w:leftChars="800" w:left="100" w:hangingChars="200" w:hanging="200"/>
    </w:pPr>
  </w:style>
  <w:style w:type="paragraph" w:styleId="ListBullet">
    <w:name w:val="List Bullet"/>
    <w:basedOn w:val="Normal"/>
    <w:qFormat/>
    <w:rsid w:val="00C06829"/>
    <w:pPr>
      <w:numPr>
        <w:numId w:val="1"/>
      </w:numPr>
    </w:pPr>
  </w:style>
  <w:style w:type="paragraph" w:styleId="ListBullet2">
    <w:name w:val="List Bullet 2"/>
    <w:basedOn w:val="Normal"/>
    <w:qFormat/>
    <w:rsid w:val="00C06829"/>
    <w:pPr>
      <w:numPr>
        <w:numId w:val="2"/>
      </w:numPr>
    </w:pPr>
  </w:style>
  <w:style w:type="paragraph" w:styleId="ListBullet3">
    <w:name w:val="List Bullet 3"/>
    <w:basedOn w:val="Normal"/>
    <w:qFormat/>
    <w:rsid w:val="00C06829"/>
    <w:pPr>
      <w:numPr>
        <w:numId w:val="3"/>
      </w:numPr>
    </w:pPr>
  </w:style>
  <w:style w:type="paragraph" w:styleId="ListBullet4">
    <w:name w:val="List Bullet 4"/>
    <w:basedOn w:val="Normal"/>
    <w:qFormat/>
    <w:rsid w:val="00C06829"/>
    <w:pPr>
      <w:numPr>
        <w:numId w:val="4"/>
      </w:numPr>
    </w:pPr>
  </w:style>
  <w:style w:type="paragraph" w:styleId="ListBullet5">
    <w:name w:val="List Bullet 5"/>
    <w:basedOn w:val="Normal"/>
    <w:qFormat/>
    <w:rsid w:val="00C06829"/>
    <w:pPr>
      <w:numPr>
        <w:numId w:val="5"/>
      </w:numPr>
    </w:pPr>
  </w:style>
  <w:style w:type="paragraph" w:styleId="ListContinue">
    <w:name w:val="List Continue"/>
    <w:basedOn w:val="Normal"/>
    <w:qFormat/>
    <w:rsid w:val="00C06829"/>
    <w:pPr>
      <w:spacing w:after="120"/>
      <w:ind w:leftChars="200" w:left="420"/>
    </w:pPr>
  </w:style>
  <w:style w:type="paragraph" w:styleId="ListContinue2">
    <w:name w:val="List Continue 2"/>
    <w:basedOn w:val="Normal"/>
    <w:qFormat/>
    <w:rsid w:val="00C06829"/>
    <w:pPr>
      <w:spacing w:after="120"/>
      <w:ind w:leftChars="400" w:left="840"/>
    </w:pPr>
  </w:style>
  <w:style w:type="paragraph" w:styleId="ListContinue3">
    <w:name w:val="List Continue 3"/>
    <w:basedOn w:val="Normal"/>
    <w:qFormat/>
    <w:rsid w:val="00C06829"/>
    <w:pPr>
      <w:spacing w:after="120"/>
      <w:ind w:leftChars="600" w:left="1260"/>
    </w:pPr>
  </w:style>
  <w:style w:type="paragraph" w:styleId="ListContinue4">
    <w:name w:val="List Continue 4"/>
    <w:basedOn w:val="Normal"/>
    <w:qFormat/>
    <w:rsid w:val="00C06829"/>
    <w:pPr>
      <w:spacing w:after="120"/>
      <w:ind w:leftChars="800" w:left="1680"/>
    </w:pPr>
  </w:style>
  <w:style w:type="paragraph" w:styleId="ListContinue5">
    <w:name w:val="List Continue 5"/>
    <w:basedOn w:val="Normal"/>
    <w:qFormat/>
    <w:rsid w:val="00C06829"/>
    <w:pPr>
      <w:spacing w:after="120"/>
      <w:ind w:leftChars="1000" w:left="2100"/>
    </w:pPr>
  </w:style>
  <w:style w:type="paragraph" w:styleId="ListNumber">
    <w:name w:val="List Number"/>
    <w:basedOn w:val="Normal"/>
    <w:qFormat/>
    <w:rsid w:val="00C06829"/>
    <w:pPr>
      <w:numPr>
        <w:numId w:val="6"/>
      </w:numPr>
    </w:pPr>
  </w:style>
  <w:style w:type="paragraph" w:styleId="ListNumber2">
    <w:name w:val="List Number 2"/>
    <w:basedOn w:val="Normal"/>
    <w:qFormat/>
    <w:rsid w:val="00C06829"/>
    <w:pPr>
      <w:numPr>
        <w:numId w:val="7"/>
      </w:numPr>
    </w:pPr>
  </w:style>
  <w:style w:type="paragraph" w:styleId="ListNumber3">
    <w:name w:val="List Number 3"/>
    <w:basedOn w:val="Normal"/>
    <w:qFormat/>
    <w:rsid w:val="00C06829"/>
    <w:pPr>
      <w:numPr>
        <w:numId w:val="8"/>
      </w:numPr>
    </w:pPr>
  </w:style>
  <w:style w:type="paragraph" w:styleId="ListNumber4">
    <w:name w:val="List Number 4"/>
    <w:basedOn w:val="Normal"/>
    <w:qFormat/>
    <w:rsid w:val="00C06829"/>
    <w:pPr>
      <w:numPr>
        <w:numId w:val="9"/>
      </w:numPr>
    </w:pPr>
  </w:style>
  <w:style w:type="paragraph" w:styleId="ListNumber5">
    <w:name w:val="List Number 5"/>
    <w:basedOn w:val="Normal"/>
    <w:qFormat/>
    <w:rsid w:val="00C06829"/>
    <w:pPr>
      <w:numPr>
        <w:numId w:val="10"/>
      </w:numPr>
    </w:pPr>
  </w:style>
  <w:style w:type="paragraph" w:styleId="MacroText">
    <w:name w:val="macro"/>
    <w:qFormat/>
    <w:rsid w:val="00C0682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480" w:lineRule="auto"/>
      <w:ind w:firstLine="720"/>
    </w:pPr>
    <w:rPr>
      <w:rFonts w:ascii="Courier New" w:eastAsiaTheme="minorEastAsia" w:hAnsi="Courier New" w:cs="Courier New"/>
      <w:kern w:val="2"/>
      <w:sz w:val="24"/>
      <w:szCs w:val="24"/>
      <w:lang w:eastAsia="zh-CN"/>
    </w:rPr>
  </w:style>
  <w:style w:type="paragraph" w:styleId="MessageHeader">
    <w:name w:val="Message Header"/>
    <w:basedOn w:val="Normal"/>
    <w:qFormat/>
    <w:rsid w:val="00C06829"/>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qFormat/>
    <w:rsid w:val="00C06829"/>
    <w:pPr>
      <w:spacing w:beforeAutospacing="1" w:afterAutospacing="1"/>
    </w:pPr>
    <w:rPr>
      <w:sz w:val="24"/>
      <w:szCs w:val="24"/>
      <w:lang w:eastAsia="zh-CN"/>
    </w:rPr>
  </w:style>
  <w:style w:type="paragraph" w:styleId="NormalIndent">
    <w:name w:val="Normal Indent"/>
    <w:basedOn w:val="Normal"/>
    <w:qFormat/>
    <w:rsid w:val="00C06829"/>
    <w:pPr>
      <w:ind w:firstLineChars="200" w:firstLine="420"/>
    </w:pPr>
  </w:style>
  <w:style w:type="paragraph" w:styleId="NoteHeading">
    <w:name w:val="Note Heading"/>
    <w:basedOn w:val="Normal"/>
    <w:next w:val="Normal"/>
    <w:qFormat/>
    <w:rsid w:val="00C06829"/>
    <w:pPr>
      <w:jc w:val="center"/>
    </w:pPr>
  </w:style>
  <w:style w:type="character" w:styleId="PageNumber">
    <w:name w:val="page number"/>
    <w:basedOn w:val="DefaultParagraphFont"/>
    <w:qFormat/>
    <w:rsid w:val="00C06829"/>
  </w:style>
  <w:style w:type="paragraph" w:styleId="PlainText">
    <w:name w:val="Plain Text"/>
    <w:basedOn w:val="Normal"/>
    <w:qFormat/>
    <w:rsid w:val="00C06829"/>
    <w:rPr>
      <w:rFonts w:ascii="SimSun" w:hAnsi="Courier New" w:cs="Courier New"/>
      <w:szCs w:val="21"/>
    </w:rPr>
  </w:style>
  <w:style w:type="paragraph" w:styleId="Salutation">
    <w:name w:val="Salutation"/>
    <w:basedOn w:val="Normal"/>
    <w:next w:val="Normal"/>
    <w:qFormat/>
    <w:rsid w:val="00C06829"/>
  </w:style>
  <w:style w:type="paragraph" w:styleId="Signature">
    <w:name w:val="Signature"/>
    <w:basedOn w:val="Normal"/>
    <w:qFormat/>
    <w:rsid w:val="00C06829"/>
    <w:pPr>
      <w:ind w:leftChars="2100" w:left="100"/>
    </w:pPr>
  </w:style>
  <w:style w:type="character" w:styleId="Strong">
    <w:name w:val="Strong"/>
    <w:basedOn w:val="DefaultParagraphFont"/>
    <w:qFormat/>
    <w:rsid w:val="00C06829"/>
    <w:rPr>
      <w:b/>
      <w:bCs/>
    </w:rPr>
  </w:style>
  <w:style w:type="paragraph" w:styleId="Subtitle">
    <w:name w:val="Subtitle"/>
    <w:basedOn w:val="Normal"/>
    <w:qFormat/>
    <w:rsid w:val="00C06829"/>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rsid w:val="00C06829"/>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rsid w:val="00C06829"/>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rsid w:val="00C06829"/>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rsid w:val="00C06829"/>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C06829"/>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rsid w:val="00C06829"/>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rsid w:val="00C06829"/>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C06829"/>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C06829"/>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C06829"/>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C06829"/>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C06829"/>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C06829"/>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C06829"/>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rsid w:val="00C06829"/>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C06829"/>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C0682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rsid w:val="00C0682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qFormat/>
    <w:rsid w:val="00C06829"/>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rsid w:val="00C06829"/>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C06829"/>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C06829"/>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rsid w:val="00C06829"/>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C06829"/>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sid w:val="00C06829"/>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rsid w:val="00C06829"/>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rsid w:val="00C06829"/>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C06829"/>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C06829"/>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C06829"/>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rsid w:val="00C06829"/>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rsid w:val="00C06829"/>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rsid w:val="00C06829"/>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rsid w:val="00C06829"/>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rsid w:val="00C06829"/>
    <w:pPr>
      <w:ind w:leftChars="200" w:left="420"/>
    </w:pPr>
  </w:style>
  <w:style w:type="paragraph" w:styleId="TableofFigures">
    <w:name w:val="table of figures"/>
    <w:basedOn w:val="Normal"/>
    <w:next w:val="Normal"/>
    <w:qFormat/>
    <w:rsid w:val="00C06829"/>
    <w:pPr>
      <w:ind w:leftChars="200" w:left="200" w:hangingChars="200" w:hanging="200"/>
    </w:pPr>
  </w:style>
  <w:style w:type="table" w:styleId="TableProfessional">
    <w:name w:val="Table Professional"/>
    <w:basedOn w:val="TableNormal"/>
    <w:qFormat/>
    <w:rsid w:val="00C06829"/>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C06829"/>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C06829"/>
    <w:pPr>
      <w:widowControl w:val="0"/>
      <w:jc w:val="both"/>
    </w:p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rsid w:val="00C06829"/>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C06829"/>
    <w:pPr>
      <w:widowControl w:val="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rsid w:val="00C06829"/>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C0682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C06829"/>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C06829"/>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C06829"/>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rsid w:val="00C06829"/>
    <w:pPr>
      <w:spacing w:before="240" w:after="60"/>
      <w:jc w:val="center"/>
      <w:outlineLvl w:val="0"/>
    </w:pPr>
    <w:rPr>
      <w:rFonts w:ascii="Arial" w:hAnsi="Arial" w:cs="Arial"/>
      <w:b/>
      <w:bCs/>
      <w:sz w:val="32"/>
      <w:szCs w:val="32"/>
    </w:rPr>
  </w:style>
  <w:style w:type="paragraph" w:styleId="TOAHeading">
    <w:name w:val="toa heading"/>
    <w:basedOn w:val="Normal"/>
    <w:next w:val="Normal"/>
    <w:qFormat/>
    <w:rsid w:val="00C06829"/>
    <w:pPr>
      <w:spacing w:before="120"/>
    </w:pPr>
    <w:rPr>
      <w:rFonts w:ascii="Arial" w:hAnsi="Arial" w:cs="Arial"/>
      <w:sz w:val="24"/>
      <w:szCs w:val="24"/>
    </w:rPr>
  </w:style>
  <w:style w:type="paragraph" w:styleId="TOC1">
    <w:name w:val="toc 1"/>
    <w:basedOn w:val="Normal"/>
    <w:next w:val="Normal"/>
    <w:qFormat/>
    <w:rsid w:val="00C06829"/>
  </w:style>
  <w:style w:type="paragraph" w:styleId="TOC2">
    <w:name w:val="toc 2"/>
    <w:basedOn w:val="Normal"/>
    <w:next w:val="Normal"/>
    <w:qFormat/>
    <w:rsid w:val="00C06829"/>
    <w:pPr>
      <w:ind w:leftChars="200" w:left="420"/>
    </w:pPr>
  </w:style>
  <w:style w:type="paragraph" w:styleId="TOC3">
    <w:name w:val="toc 3"/>
    <w:basedOn w:val="Normal"/>
    <w:next w:val="Normal"/>
    <w:qFormat/>
    <w:rsid w:val="00C06829"/>
    <w:pPr>
      <w:ind w:leftChars="400" w:left="840"/>
    </w:pPr>
  </w:style>
  <w:style w:type="paragraph" w:styleId="TOC4">
    <w:name w:val="toc 4"/>
    <w:basedOn w:val="Normal"/>
    <w:next w:val="Normal"/>
    <w:qFormat/>
    <w:rsid w:val="00C06829"/>
    <w:pPr>
      <w:ind w:leftChars="600" w:left="1260"/>
    </w:pPr>
  </w:style>
  <w:style w:type="paragraph" w:styleId="TOC5">
    <w:name w:val="toc 5"/>
    <w:basedOn w:val="Normal"/>
    <w:next w:val="Normal"/>
    <w:qFormat/>
    <w:rsid w:val="00C06829"/>
    <w:pPr>
      <w:ind w:leftChars="800" w:left="1680"/>
    </w:pPr>
  </w:style>
  <w:style w:type="paragraph" w:styleId="TOC6">
    <w:name w:val="toc 6"/>
    <w:basedOn w:val="Normal"/>
    <w:next w:val="Normal"/>
    <w:qFormat/>
    <w:rsid w:val="00C06829"/>
    <w:pPr>
      <w:ind w:leftChars="1000" w:left="2100"/>
    </w:pPr>
  </w:style>
  <w:style w:type="paragraph" w:styleId="TOC7">
    <w:name w:val="toc 7"/>
    <w:basedOn w:val="Normal"/>
    <w:next w:val="Normal"/>
    <w:qFormat/>
    <w:rsid w:val="00C06829"/>
    <w:pPr>
      <w:ind w:leftChars="1200" w:left="2520"/>
    </w:pPr>
  </w:style>
  <w:style w:type="paragraph" w:styleId="TOC8">
    <w:name w:val="toc 8"/>
    <w:basedOn w:val="Normal"/>
    <w:next w:val="Normal"/>
    <w:qFormat/>
    <w:rsid w:val="00C06829"/>
    <w:pPr>
      <w:ind w:leftChars="1400" w:left="2940"/>
    </w:pPr>
  </w:style>
  <w:style w:type="paragraph" w:styleId="TOC9">
    <w:name w:val="toc 9"/>
    <w:basedOn w:val="Normal"/>
    <w:next w:val="Normal"/>
    <w:qFormat/>
    <w:rsid w:val="00C06829"/>
    <w:pPr>
      <w:ind w:leftChars="1600" w:left="3360"/>
    </w:pPr>
  </w:style>
  <w:style w:type="table" w:styleId="LightShading">
    <w:name w:val="Light Shading"/>
    <w:basedOn w:val="TableNormal"/>
    <w:uiPriority w:val="60"/>
    <w:qFormat/>
    <w:rsid w:val="00C06829"/>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C06829"/>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C06829"/>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sid w:val="00C06829"/>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sid w:val="00C06829"/>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C06829"/>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C06829"/>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C06829"/>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C06829"/>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C06829"/>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C06829"/>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C06829"/>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C06829"/>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rsid w:val="00C06829"/>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C06829"/>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rsid w:val="00C06829"/>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C06829"/>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C06829"/>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C06829"/>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C06829"/>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C06829"/>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rsid w:val="00C06829"/>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C06829"/>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C06829"/>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C06829"/>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rsid w:val="00C06829"/>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C06829"/>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C06829"/>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C06829"/>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sid w:val="00C06829"/>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C06829"/>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C06829"/>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C06829"/>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C06829"/>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rsid w:val="00C06829"/>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C06829"/>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sid w:val="00C06829"/>
    <w:rPr>
      <w:color w:val="00000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sid w:val="00C06829"/>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C06829"/>
    <w:rPr>
      <w:color w:val="00000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C06829"/>
    <w:rPr>
      <w:color w:val="00000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C06829"/>
    <w:rPr>
      <w:color w:val="00000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C06829"/>
    <w:rPr>
      <w:color w:val="00000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sid w:val="00C06829"/>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sid w:val="00C06829"/>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sid w:val="00C06829"/>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C06829"/>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C06829"/>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C06829"/>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sid w:val="00C06829"/>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C06829"/>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sid w:val="00C06829"/>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rsid w:val="00C06829"/>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rsid w:val="00C06829"/>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rsid w:val="00C06829"/>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C06829"/>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C06829"/>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sid w:val="00C06829"/>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C06829"/>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C06829"/>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sid w:val="00C06829"/>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C06829"/>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sid w:val="00C06829"/>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sid w:val="00C06829"/>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rsid w:val="00C0682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C0682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C0682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C0682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rsid w:val="00C0682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C0682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C0682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sid w:val="00C06829"/>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C06829"/>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sid w:val="00C06829"/>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C06829"/>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sid w:val="00C06829"/>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C06829"/>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C06829"/>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sid w:val="00C06829"/>
    <w:rPr>
      <w:color w:val="00000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C06829"/>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sid w:val="00C06829"/>
    <w:rPr>
      <w:color w:val="00000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C06829"/>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C06829"/>
    <w:rPr>
      <w:color w:val="00000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C06829"/>
    <w:rPr>
      <w:color w:val="00000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sid w:val="00C06829"/>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C06829"/>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sid w:val="00C06829"/>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sid w:val="00C06829"/>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sid w:val="00C06829"/>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sid w:val="00C06829"/>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C06829"/>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sid w:val="00C06829"/>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sid w:val="00C06829"/>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sid w:val="00C06829"/>
    <w:rPr>
      <w:color w:val="00000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C06829"/>
    <w:rPr>
      <w:color w:val="00000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C06829"/>
    <w:rPr>
      <w:color w:val="00000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sid w:val="00C06829"/>
    <w:rPr>
      <w:color w:val="00000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sid w:val="00C06829"/>
    <w:rPr>
      <w:color w:val="00000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C06829"/>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957</Words>
  <Characters>5457</Characters>
  <Application>Microsoft Office Word</Application>
  <DocSecurity>0</DocSecurity>
  <Lines>45</Lines>
  <Paragraphs>12</Paragraphs>
  <ScaleCrop>false</ScaleCrop>
  <Company/>
  <LinksUpToDate>false</LinksUpToDate>
  <CharactersWithSpaces>6402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Kevin</cp:lastModifiedBy>
  <cp:revision>2</cp:revision>
  <dcterms:created xsi:type="dcterms:W3CDTF">2021-11-04T05:08:00Z</dcterms:created>
  <dcterms:modified xsi:type="dcterms:W3CDTF">2021-11-04T05:08:00Z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849C3DD5CE7E4694820658F3FE923DC1</vt:lpwstr>
  </property>
</Properties>
</file>