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454" w:rsidRPr="00423454" w:rsidRDefault="00423454" w:rsidP="00423454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423454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423454" w:rsidRPr="00423454" w:rsidRDefault="00423454" w:rsidP="00423454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423454">
        <w:rPr>
          <w:rFonts w:ascii="system-ui" w:eastAsia="Times New Roman" w:hAnsi="system-ui" w:cs="Times New Roman"/>
          <w:noProof/>
          <w:color w:val="2D3B45"/>
          <w:sz w:val="36"/>
          <w:szCs w:val="36"/>
        </w:rPr>
        <w:drawing>
          <wp:inline distT="0" distB="0" distL="0" distR="0" wp14:anchorId="7B0AC5CE" wp14:editId="7951B77E">
            <wp:extent cx="9279255" cy="291782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25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54" w:rsidRPr="00423454" w:rsidRDefault="00423454" w:rsidP="00423454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423454">
        <w:rPr>
          <w:rFonts w:ascii="system-ui" w:hAnsi="system-ui" w:cs="Times New Roman"/>
          <w:i/>
          <w:iCs/>
          <w:color w:val="2D3B45"/>
          <w:sz w:val="21"/>
          <w:szCs w:val="21"/>
        </w:rPr>
        <w:t>         “Addiction begins with the hope that something “out there” can instantly fill up the emptiness inside.” </w:t>
      </w:r>
      <w:r w:rsidRPr="00423454">
        <w:rPr>
          <w:rFonts w:ascii="system-ui" w:hAnsi="system-ui" w:cs="Times New Roman"/>
          <w:color w:val="2D3B45"/>
          <w:sz w:val="21"/>
          <w:szCs w:val="2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~  Jean </w:t>
      </w:r>
      <w:proofErr w:type="spellStart"/>
      <w:r w:rsidRPr="00423454">
        <w:rPr>
          <w:rFonts w:ascii="system-ui" w:hAnsi="system-ui" w:cs="Times New Roman"/>
          <w:color w:val="2D3B45"/>
          <w:sz w:val="21"/>
          <w:szCs w:val="21"/>
        </w:rPr>
        <w:t>Kilbourne</w:t>
      </w:r>
      <w:proofErr w:type="spellEnd"/>
    </w:p>
    <w:p w:rsidR="00423454" w:rsidRPr="00423454" w:rsidRDefault="00423454" w:rsidP="00423454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423454">
        <w:rPr>
          <w:rFonts w:ascii="system-ui" w:hAnsi="system-ui" w:cs="Times New Roman"/>
          <w:b/>
          <w:bCs/>
          <w:color w:val="2D3B45"/>
          <w:sz w:val="36"/>
          <w:szCs w:val="36"/>
        </w:rPr>
        <w:t>A Historical Perspective...</w:t>
      </w:r>
    </w:p>
    <w:p w:rsidR="00423454" w:rsidRPr="00423454" w:rsidRDefault="00423454" w:rsidP="00423454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423454">
        <w:rPr>
          <w:rFonts w:ascii="system-ui" w:hAnsi="system-ui" w:cs="Times New Roman"/>
          <w:color w:val="2D3B45"/>
          <w:sz w:val="24"/>
          <w:szCs w:val="24"/>
        </w:rPr>
        <w:t>Treatment for opiate addiction was essentially unavailable until 1935 when  a hospital called </w:t>
      </w:r>
      <w:hyperlink r:id="rId6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"The Farm"</w:t>
        </w:r>
      </w:hyperlink>
      <w:r w:rsidRPr="00423454">
        <w:rPr>
          <w:rFonts w:ascii="system-ui" w:hAnsi="system-ui" w:cs="Times New Roman"/>
          <w:color w:val="2D3B45"/>
          <w:sz w:val="24"/>
          <w:szCs w:val="24"/>
        </w:rPr>
        <w:t> was started in Lexington, Ky. </w:t>
      </w:r>
    </w:p>
    <w:p w:rsidR="00423454" w:rsidRPr="00423454" w:rsidRDefault="00423454" w:rsidP="00423454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423454">
        <w:rPr>
          <w:rFonts w:ascii="system-ui" w:hAnsi="system-ui" w:cs="Times New Roman"/>
          <w:i/>
          <w:iCs/>
          <w:color w:val="2D3B45"/>
          <w:sz w:val="21"/>
          <w:szCs w:val="21"/>
        </w:rPr>
        <w:t>Think about this historical fact as you watch the video and complete the rest of the assignment. Make sure you follow the assignment instructions.</w:t>
      </w:r>
    </w:p>
    <w:p w:rsidR="00423454" w:rsidRPr="00423454" w:rsidRDefault="00423454" w:rsidP="00423454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23454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423454" w:rsidRPr="00423454" w:rsidRDefault="00423454" w:rsidP="00423454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423454">
        <w:rPr>
          <w:rFonts w:ascii="system-ui" w:hAnsi="system-ui" w:cs="Times New Roman"/>
          <w:color w:val="2D3B45"/>
          <w:sz w:val="21"/>
          <w:szCs w:val="21"/>
        </w:rPr>
        <w:t>America's rampant misuse of </w:t>
      </w:r>
      <w:hyperlink r:id="rId7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synthetic opioids</w:t>
        </w:r>
      </w:hyperlink>
      <w:r w:rsidRPr="00423454">
        <w:rPr>
          <w:rFonts w:ascii="system-ui" w:hAnsi="system-ui" w:cs="Times New Roman"/>
          <w:color w:val="2D3B45"/>
          <w:sz w:val="21"/>
          <w:szCs w:val="21"/>
        </w:rPr>
        <w:t> has lead to a drastic increase in</w:t>
      </w:r>
      <w:r w:rsidRPr="00423454">
        <w:rPr>
          <w:rFonts w:ascii="system-ui" w:hAnsi="system-ui" w:cs="Times New Roman"/>
          <w:i/>
          <w:iCs/>
          <w:color w:val="2D3B45"/>
          <w:sz w:val="21"/>
          <w:szCs w:val="21"/>
        </w:rPr>
        <w:t> </w:t>
      </w:r>
      <w:hyperlink r:id="rId8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overdoses and deaths</w:t>
        </w:r>
      </w:hyperlink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t>.</w:t>
      </w:r>
      <w:r w:rsidRPr="00423454">
        <w:rPr>
          <w:rFonts w:ascii="system-ui" w:hAnsi="system-ui" w:cs="Times New Roman"/>
          <w:color w:val="2D3B45"/>
          <w:sz w:val="21"/>
          <w:szCs w:val="21"/>
        </w:rPr>
        <w:t>Introduced  in 1996, OxyContin, the most highly addictive synthetic opioid in the world, was aggressively marketed by </w:t>
      </w:r>
      <w:hyperlink r:id="rId9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 xml:space="preserve">Purdue Pharmaceuticals and the </w:t>
        </w:r>
        <w:proofErr w:type="spellStart"/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Sackler</w:t>
        </w:r>
        <w:proofErr w:type="spellEnd"/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 xml:space="preserve"> family.</w:t>
        </w:r>
      </w:hyperlink>
      <w:r w:rsidRPr="00423454">
        <w:rPr>
          <w:rFonts w:ascii="system-ui" w:hAnsi="system-ui" w:cs="Times New Roman"/>
          <w:color w:val="2D3B45"/>
          <w:sz w:val="21"/>
          <w:szCs w:val="21"/>
        </w:rPr>
        <w:t>Others, although legally prescribed, (oxycodone, hydrocodone, codeine, and morphine), are addictive when misused also.  Recently, illegal </w:t>
      </w:r>
      <w:hyperlink r:id="rId10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fentanyl</w:t>
        </w:r>
      </w:hyperlink>
      <w:r w:rsidRPr="00423454">
        <w:rPr>
          <w:rFonts w:ascii="system-ui" w:hAnsi="system-ui" w:cs="Times New Roman"/>
          <w:color w:val="2D3B45"/>
          <w:sz w:val="21"/>
          <w:szCs w:val="21"/>
        </w:rPr>
        <w:t> has taken center stage in the illicit opioid trade. Opioids were originally believed to be safe when taken for a short time and as prescribed by a doctor. However, regular use, even as prescribed by a doctor, will lead to </w:t>
      </w:r>
      <w:proofErr w:type="spellStart"/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fldChar w:fldCharType="begin"/>
      </w:r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instrText xml:space="preserve"> HYPERLINK "https://www.helio.health/wp-content/uploads/2020/07/HH-COV-63-Drug-Tolerance-and-Risk-of-Overdose-Guidance-and-Resources-7-20-20.pdf" \t "_blank" </w:instrText>
      </w:r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fldChar w:fldCharType="separate"/>
      </w:r>
      <w:r w:rsidRPr="00423454">
        <w:rPr>
          <w:rFonts w:ascii="system-ui" w:hAnsi="system-ui" w:cs="Times New Roman"/>
          <w:b/>
          <w:bCs/>
          <w:i/>
          <w:iCs/>
          <w:color w:val="008EE2"/>
          <w:sz w:val="21"/>
          <w:szCs w:val="21"/>
          <w:u w:val="single"/>
        </w:rPr>
        <w:t>tolerance</w:t>
      </w:r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fldChar w:fldCharType="end"/>
      </w:r>
      <w:r w:rsidRPr="00423454">
        <w:rPr>
          <w:rFonts w:ascii="system-ui" w:hAnsi="system-ui" w:cs="Times New Roman"/>
          <w:color w:val="2D3B45"/>
          <w:sz w:val="21"/>
          <w:szCs w:val="21"/>
        </w:rPr>
        <w:t>and</w:t>
      </w:r>
      <w:proofErr w:type="spellEnd"/>
      <w:r w:rsidRPr="00423454">
        <w:rPr>
          <w:rFonts w:ascii="system-ui" w:hAnsi="system-ui" w:cs="Times New Roman"/>
          <w:color w:val="2D3B45"/>
          <w:sz w:val="21"/>
          <w:szCs w:val="21"/>
        </w:rPr>
        <w:t>, ultimately, </w:t>
      </w:r>
      <w:hyperlink r:id="rId11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dependence.</w:t>
        </w:r>
      </w:hyperlink>
      <w:r w:rsidRPr="00423454">
        <w:rPr>
          <w:rFonts w:ascii="system-ui" w:hAnsi="system-ui" w:cs="Times New Roman"/>
          <w:color w:val="2D3B45"/>
          <w:sz w:val="21"/>
          <w:szCs w:val="21"/>
        </w:rPr>
        <w:t> </w:t>
      </w:r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t> </w:t>
      </w:r>
      <w:r w:rsidRPr="00423454">
        <w:rPr>
          <w:rFonts w:ascii="system-ui" w:hAnsi="system-ui" w:cs="Times New Roman"/>
          <w:color w:val="2D3B45"/>
          <w:sz w:val="21"/>
          <w:szCs w:val="21"/>
        </w:rPr>
        <w:t>Since 1999, over </w:t>
      </w:r>
      <w:hyperlink r:id="rId12" w:tgtFrame="_blank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760,000 deaths</w:t>
        </w:r>
      </w:hyperlink>
      <w:r w:rsidRPr="00423454">
        <w:rPr>
          <w:rFonts w:ascii="system-ui" w:hAnsi="system-ui" w:cs="Times New Roman"/>
          <w:color w:val="2D3B45"/>
          <w:sz w:val="21"/>
          <w:szCs w:val="21"/>
        </w:rPr>
        <w:t> have resulted from the misuse of opioids, and there are </w:t>
      </w:r>
      <w:hyperlink r:id="rId13" w:tgtFrame="_blank" w:tooltip="Opioid_Crisis_No_Easy_Fix_to_Its_Social.pdf" w:history="1">
        <w:r w:rsidRPr="00423454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no easy answers in sight.</w:t>
        </w:r>
      </w:hyperlink>
      <w:r w:rsidRPr="00423454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t> </w:t>
      </w:r>
    </w:p>
    <w:p w:rsidR="00423454" w:rsidRPr="00423454" w:rsidRDefault="00423454" w:rsidP="00423454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23454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Assignment Instructions</w:t>
      </w:r>
    </w:p>
    <w:p w:rsidR="00423454" w:rsidRPr="00423454" w:rsidRDefault="00423454" w:rsidP="0042345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Watch the "The Whistle Blower" video </w:t>
      </w:r>
      <w:hyperlink r:id="rId14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here.</w:t>
        </w:r>
      </w:hyperlink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(30min.)</w:t>
      </w:r>
    </w:p>
    <w:p w:rsidR="00423454" w:rsidRPr="00423454" w:rsidRDefault="00423454" w:rsidP="0042345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lastRenderedPageBreak/>
        <w:t>Referencing the video, your textbook, and other </w:t>
      </w:r>
      <w:hyperlink r:id="rId15" w:anchor="oxycontin-is-seen-as-partly-to-blame-for-the-opioid-crisis-sweeping-the-us-3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resources,</w:t>
        </w:r>
      </w:hyperlink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 discuss the escalating opioid crisis, and how the resulting </w:t>
      </w:r>
      <w:hyperlink r:id="rId16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trauma</w:t>
        </w:r>
      </w:hyperlink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 has impacted society.</w:t>
      </w:r>
    </w:p>
    <w:p w:rsidR="00423454" w:rsidRPr="00423454" w:rsidRDefault="00423454" w:rsidP="0042345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What should be done about</w:t>
      </w:r>
      <w:r w:rsidRPr="00423454">
        <w:rPr>
          <w:rFonts w:ascii="system-ui" w:eastAsia="Times New Roman" w:hAnsi="system-ui" w:cs="Times New Roman"/>
          <w:i/>
          <w:iCs/>
          <w:color w:val="2D3B45"/>
          <w:sz w:val="21"/>
          <w:szCs w:val="21"/>
        </w:rPr>
        <w:t> </w:t>
      </w:r>
      <w:hyperlink r:id="rId17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those</w:t>
        </w:r>
      </w:hyperlink>
      <w:r w:rsidRPr="00423454">
        <w:rPr>
          <w:rFonts w:ascii="system-ui" w:eastAsia="Times New Roman" w:hAnsi="system-ui" w:cs="Times New Roman"/>
          <w:b/>
          <w:bCs/>
          <w:i/>
          <w:iCs/>
          <w:color w:val="2D3B45"/>
          <w:sz w:val="21"/>
          <w:szCs w:val="21"/>
        </w:rPr>
        <w:t> </w:t>
      </w: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whose wealth and power, shields them from the consequences of their actions, both criminal and moral, of the </w:t>
      </w:r>
      <w:hyperlink r:id="rId18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opioid crisis</w:t>
        </w:r>
      </w:hyperlink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 they created?</w:t>
      </w:r>
    </w:p>
    <w:p w:rsidR="00423454" w:rsidRPr="00423454" w:rsidRDefault="00423454" w:rsidP="0042345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How can society intervene with millions of people who </w:t>
      </w:r>
      <w:hyperlink r:id="rId19" w:tgtFrame="_blank" w:history="1">
        <w:r w:rsidRPr="00423454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suffer</w:t>
        </w:r>
      </w:hyperlink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 from the disease of opioid addiction?</w:t>
      </w:r>
    </w:p>
    <w:p w:rsidR="00423454" w:rsidRPr="00423454" w:rsidRDefault="00423454" w:rsidP="0042345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Reference your sources in your response.</w:t>
      </w:r>
    </w:p>
    <w:p w:rsidR="00423454" w:rsidRPr="00423454" w:rsidRDefault="00423454" w:rsidP="00423454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23454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Note:</w:t>
      </w:r>
    </w:p>
    <w:p w:rsidR="00423454" w:rsidRPr="00423454" w:rsidRDefault="00423454" w:rsidP="00423454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Word count is 300-500 words</w:t>
      </w:r>
    </w:p>
    <w:p w:rsidR="00423454" w:rsidRPr="00423454" w:rsidRDefault="00423454" w:rsidP="00423454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You must submit a post BEFORE you can see your classmates posts. </w:t>
      </w:r>
    </w:p>
    <w:p w:rsidR="00423454" w:rsidRPr="00423454" w:rsidRDefault="00423454" w:rsidP="00423454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Ideally, your response to your classmates should consist of a complete thought that contributes to the dialogue and furthers the discussion. </w:t>
      </w:r>
    </w:p>
    <w:p w:rsidR="00423454" w:rsidRPr="00423454" w:rsidRDefault="00423454" w:rsidP="00423454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 xml:space="preserve">There are no right or wrong responses, so share your knowledge, insights and thoughts </w:t>
      </w:r>
      <w:proofErr w:type="spellStart"/>
      <w:r w:rsidRPr="00423454">
        <w:rPr>
          <w:rFonts w:ascii="system-ui" w:eastAsia="Times New Roman" w:hAnsi="system-ui" w:cs="Times New Roman"/>
          <w:color w:val="2D3B45"/>
          <w:sz w:val="21"/>
          <w:szCs w:val="21"/>
        </w:rPr>
        <w:t>freel</w:t>
      </w:r>
      <w:proofErr w:type="spellEnd"/>
    </w:p>
    <w:p w:rsidR="00423454" w:rsidRPr="00423454" w:rsidRDefault="00423454" w:rsidP="00423454"/>
    <w:sectPr w:rsidR="00423454" w:rsidRPr="0042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019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A09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54"/>
    <w:rsid w:val="004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502AF8-52EA-C146-B034-28ED9CCD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4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234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4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234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45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454"/>
    <w:rPr>
      <w:i/>
      <w:iCs/>
    </w:rPr>
  </w:style>
  <w:style w:type="character" w:customStyle="1" w:styleId="apple-converted-space">
    <w:name w:val="apple-converted-space"/>
    <w:basedOn w:val="DefaultParagraphFont"/>
    <w:rsid w:val="00423454"/>
  </w:style>
  <w:style w:type="character" w:styleId="Hyperlink">
    <w:name w:val="Hyperlink"/>
    <w:basedOn w:val="DefaultParagraphFont"/>
    <w:uiPriority w:val="99"/>
    <w:semiHidden/>
    <w:unhideWhenUsed/>
    <w:rsid w:val="00423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8/05/01/health/fentanyl-opioid-overdose-study" TargetMode="External"/><Relationship Id="rId13" Type="http://schemas.openxmlformats.org/officeDocument/2006/relationships/hyperlink" Target="https://peralta.instructure.com/courses/39624/files/3512877?verifier=22jUuJqvJXCzfytAxUYYPvXxKBj3dsa3o4RtMz70&amp;wrap=1" TargetMode="External"/><Relationship Id="rId18" Type="http://schemas.openxmlformats.org/officeDocument/2006/relationships/hyperlink" Target="https://www.drugabuse.gov/drug-topics/opioids/opioid-overdose-crisi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aartprograms.com/what-are-synthetic-opioids/" TargetMode="External"/><Relationship Id="rId12" Type="http://schemas.openxmlformats.org/officeDocument/2006/relationships/hyperlink" Target="https://www.hhs.gov/opioids/about-the-epidemic/opioid-crisis-statistics/index.html" TargetMode="External"/><Relationship Id="rId17" Type="http://schemas.openxmlformats.org/officeDocument/2006/relationships/hyperlink" Target="https://www.youtube.com/watch?v=9bNOVYZnzW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ainfacts.org/diseases-and-disorders/addiction/2018/tackling-the-opioid-crisis-by-understanding-trauma-01301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97168417" TargetMode="External"/><Relationship Id="rId11" Type="http://schemas.openxmlformats.org/officeDocument/2006/relationships/hyperlink" Target="https://watermark.silverchair.com/43-Supplement_4-S173.pdf?token=AQECAHi208BE49Ooan9kkhW_Ercy7Dm3ZL_9Cf3qfKAc485ysgAAArkwggK1BgkqhkiG9w0BBwagggKmMIICogIBADCCApsGCSqGSIb3DQEHATAeBglghkgBZQMEAS4wEQQMhV8FYk-bSSZRLpMuAgEQgIICbDoS6Jr1rG6LDCdUhJRawrUzhAXD3ijYAbFtwvVJnDP-LE5mBbsASxc3F5upnsSJLga4zTNmUIgYUKd1Y4bdbHMrMcHRRjFiCTLQfhjkvN_3kqxmb1S6tkGbHYafO3L6JK3bPa_M8ZYQ8ftLB4zMv4_0Ikavq24gH-KxB-oSr9Y_3H4kRdFcmZ2Ca0BZ4xqE5OBS_9nfE1qeSbyHjfsAXUXitl3o9KEtEv0blXLsGFuWooU3HmRjv_vHkpdzBeOIPk4XSm4nQVc__Y_KC6QrzK40AP0x5CpxUucyMfqAi1tDYDweqf3FHgsS4143Ao6hmWHgx-tV55ZA1Xmmvfg4rQqhFb9vYwOfLJK4I94J2qVq5k4FfTLdgnRpkBpKAE4SRkZ7wU3RPR1jd0-uJEZoKQF_zvh0VEc1y5gFPKU95wZMwNp28QbfVXHCbYEfscE6y0ijdgHPP0YhPELlQ_4MMAx8Inhe9AkvuLiLQdoJcEC2-rGAOfULNgCdey7dhZ0VEyi9K2GaVynkSaSgHXPOIoi7ae9kds8cmMo0QTZFB0rgCSW-gfxICx8QJ6cWrTYRLpokBbmA4kJ490Axro50eHOZqGKCGYn-1MVKDWhQeGc_MUGU-VUdaqbXZvtjauptz5_PVPoLHPmRQtZiz0T9ChiOmoAu03gXDBMTr8M1t2TKzlGiSd1gZguwRrBVmAB76343E9wiVV4KFqA6bGv5kmLr90vax9VZ_nYclFk14qqptQ772bQJpbbUNHsNdeuIyOjKSPFzfawUBmjzYi6LnwO_aKYwgMYMF13e8JaHoIiZ69abI2SUEiRABZVJ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usinessinsider.com/who-are-the-sacklers-wealth-philanthropy-oxycontin-photos-2019-1" TargetMode="External"/><Relationship Id="rId10" Type="http://schemas.openxmlformats.org/officeDocument/2006/relationships/hyperlink" Target="https://www.nature.com/articles/s41398-019-0625-0" TargetMode="External"/><Relationship Id="rId19" Type="http://schemas.openxmlformats.org/officeDocument/2006/relationships/hyperlink" Target="https://dualdiagnosis.org/psychological-trauma-drug-addi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.com/profile/sackler/?sh=25aac255d631" TargetMode="External"/><Relationship Id="rId14" Type="http://schemas.openxmlformats.org/officeDocument/2006/relationships/hyperlink" Target="https://youtu.be/Hd-43K-rd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2021-05-01T11:38:00Z</dcterms:created>
  <dcterms:modified xsi:type="dcterms:W3CDTF">2021-05-01T11:38:00Z</dcterms:modified>
</cp:coreProperties>
</file>