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FF0" w:rsidRPr="00F40525" w:rsidRDefault="00883FF0" w:rsidP="003445AF">
      <w:pPr>
        <w:spacing w:line="480" w:lineRule="auto"/>
        <w:rPr>
          <w:rFonts w:ascii="Times New Roman" w:hAnsi="Times New Roman" w:cs="Times New Roman"/>
          <w:color w:val="000000" w:themeColor="text1"/>
          <w:sz w:val="24"/>
          <w:szCs w:val="24"/>
        </w:rPr>
      </w:pPr>
    </w:p>
    <w:p w:rsidR="00883FF0" w:rsidRPr="00F40525" w:rsidRDefault="0004682B" w:rsidP="003445AF">
      <w:pPr>
        <w:spacing w:line="480" w:lineRule="auto"/>
        <w:rPr>
          <w:rFonts w:ascii="Times New Roman" w:eastAsia="Helvetica" w:hAnsi="Times New Roman" w:cs="Times New Roman"/>
          <w:color w:val="000000" w:themeColor="text1"/>
          <w:sz w:val="24"/>
          <w:szCs w:val="24"/>
          <w:shd w:val="clear" w:color="auto" w:fill="FFFFFF"/>
        </w:rPr>
      </w:pPr>
      <w:r w:rsidRPr="00F40525">
        <w:rPr>
          <w:rFonts w:ascii="Times New Roman" w:eastAsia="Helvetica" w:hAnsi="Times New Roman" w:cs="Times New Roman"/>
          <w:color w:val="000000" w:themeColor="text1"/>
          <w:sz w:val="24"/>
          <w:szCs w:val="24"/>
          <w:shd w:val="clear" w:color="auto" w:fill="FFFFFF"/>
        </w:rPr>
        <w:t>Name</w:t>
      </w:r>
    </w:p>
    <w:p w:rsidR="00883FF0" w:rsidRPr="00F40525" w:rsidRDefault="0004682B" w:rsidP="003445AF">
      <w:pPr>
        <w:spacing w:line="480" w:lineRule="auto"/>
        <w:rPr>
          <w:rFonts w:ascii="Times New Roman" w:eastAsia="Helvetica" w:hAnsi="Times New Roman" w:cs="Times New Roman"/>
          <w:color w:val="000000" w:themeColor="text1"/>
          <w:sz w:val="24"/>
          <w:szCs w:val="24"/>
          <w:shd w:val="clear" w:color="auto" w:fill="FFFFFF"/>
        </w:rPr>
      </w:pPr>
      <w:r w:rsidRPr="00F40525">
        <w:rPr>
          <w:rFonts w:ascii="Times New Roman" w:eastAsia="Helvetica" w:hAnsi="Times New Roman" w:cs="Times New Roman"/>
          <w:color w:val="000000" w:themeColor="text1"/>
          <w:sz w:val="24"/>
          <w:szCs w:val="24"/>
          <w:shd w:val="clear" w:color="auto" w:fill="FFFFFF"/>
        </w:rPr>
        <w:t>U</w:t>
      </w:r>
      <w:r w:rsidRPr="00F40525">
        <w:rPr>
          <w:rFonts w:ascii="Times New Roman" w:eastAsia="Helvetica" w:hAnsi="Times New Roman" w:cs="Times New Roman"/>
          <w:color w:val="000000" w:themeColor="text1"/>
          <w:sz w:val="24"/>
          <w:szCs w:val="24"/>
          <w:shd w:val="clear" w:color="auto" w:fill="FFFFFF"/>
        </w:rPr>
        <w:t>niversity affiliation</w:t>
      </w:r>
    </w:p>
    <w:p w:rsidR="00235F23" w:rsidRPr="00F40525" w:rsidRDefault="0004682B" w:rsidP="003445AF">
      <w:pPr>
        <w:spacing w:line="480" w:lineRule="auto"/>
        <w:rPr>
          <w:rFonts w:ascii="Times New Roman" w:hAnsi="Times New Roman" w:cs="Times New Roman"/>
          <w:color w:val="1B1B1B"/>
          <w:sz w:val="24"/>
          <w:szCs w:val="24"/>
          <w:shd w:val="clear" w:color="auto" w:fill="FFFFFF"/>
        </w:rPr>
      </w:pPr>
      <w:r w:rsidRPr="00F40525">
        <w:rPr>
          <w:rFonts w:ascii="Times New Roman" w:eastAsia="Helvetica" w:hAnsi="Times New Roman" w:cs="Times New Roman"/>
          <w:color w:val="000000" w:themeColor="text1"/>
          <w:sz w:val="24"/>
          <w:szCs w:val="24"/>
          <w:shd w:val="clear" w:color="auto" w:fill="FFFFFF"/>
        </w:rPr>
        <w:t>Date</w:t>
      </w:r>
      <w:r w:rsidR="00235F23" w:rsidRPr="00F40525">
        <w:rPr>
          <w:rFonts w:ascii="Times New Roman" w:hAnsi="Times New Roman" w:cs="Times New Roman"/>
          <w:color w:val="1B1B1B"/>
          <w:sz w:val="24"/>
          <w:szCs w:val="24"/>
          <w:shd w:val="clear" w:color="auto" w:fill="FFFFFF"/>
        </w:rPr>
        <w:t xml:space="preserve"> </w:t>
      </w:r>
    </w:p>
    <w:p w:rsidR="00235F23" w:rsidRPr="00F40525" w:rsidRDefault="00235F23" w:rsidP="003445AF">
      <w:pPr>
        <w:spacing w:line="480" w:lineRule="auto"/>
        <w:rPr>
          <w:rFonts w:ascii="Times New Roman" w:eastAsia="Helvetica" w:hAnsi="Times New Roman" w:cs="Times New Roman"/>
          <w:color w:val="000000" w:themeColor="text1"/>
          <w:sz w:val="24"/>
          <w:szCs w:val="24"/>
          <w:shd w:val="clear" w:color="auto" w:fill="FFFFFF"/>
        </w:rPr>
      </w:pPr>
      <w:r w:rsidRPr="00F40525">
        <w:rPr>
          <w:rFonts w:ascii="Times New Roman" w:hAnsi="Times New Roman" w:cs="Times New Roman"/>
          <w:color w:val="1B1B1B"/>
          <w:sz w:val="24"/>
          <w:szCs w:val="24"/>
          <w:shd w:val="clear" w:color="auto" w:fill="FFFFFF"/>
        </w:rPr>
        <w:t>HRM</w:t>
      </w:r>
      <w:r w:rsidRPr="00F40525">
        <w:rPr>
          <w:rFonts w:ascii="Times New Roman" w:hAnsi="Times New Roman" w:cs="Times New Roman"/>
          <w:color w:val="1B1B1B"/>
          <w:sz w:val="24"/>
          <w:szCs w:val="24"/>
          <w:shd w:val="clear" w:color="auto" w:fill="FFFFFF"/>
        </w:rPr>
        <w:t xml:space="preserve"> practices and policies</w:t>
      </w:r>
    </w:p>
    <w:p w:rsidR="00050AAD" w:rsidRPr="00F40525" w:rsidRDefault="00AA70CD" w:rsidP="003445AF">
      <w:pPr>
        <w:spacing w:line="480" w:lineRule="auto"/>
        <w:ind w:firstLine="420"/>
        <w:rPr>
          <w:rFonts w:ascii="Times New Roman" w:eastAsia="serif" w:hAnsi="Times New Roman" w:cs="Times New Roman"/>
          <w:color w:val="000000" w:themeColor="text1"/>
          <w:sz w:val="24"/>
          <w:szCs w:val="24"/>
          <w:shd w:val="clear" w:color="auto" w:fill="FFFFFF"/>
        </w:rPr>
      </w:pPr>
      <w:r w:rsidRPr="00F40525">
        <w:rPr>
          <w:rFonts w:ascii="Times New Roman" w:hAnsi="Times New Roman" w:cs="Times New Roman"/>
          <w:color w:val="000000" w:themeColor="text1"/>
          <w:sz w:val="24"/>
          <w:szCs w:val="24"/>
        </w:rPr>
        <w:t>Proper management of human resources is crucial when it comes to the provision of high quality health care in the health care organizations.</w:t>
      </w:r>
      <w:r w:rsidR="00387F9C" w:rsidRPr="00F40525">
        <w:rPr>
          <w:rFonts w:ascii="Times New Roman" w:hAnsi="Times New Roman" w:cs="Times New Roman"/>
          <w:color w:val="000000" w:themeColor="text1"/>
          <w:sz w:val="24"/>
          <w:szCs w:val="24"/>
        </w:rPr>
        <w:t xml:space="preserve"> Human resource management strategies are vital in achieving a better outcome as well as access of health care services globally.</w:t>
      </w:r>
      <w:r w:rsidR="00C62C25" w:rsidRPr="00F40525">
        <w:rPr>
          <w:rFonts w:ascii="Times New Roman" w:hAnsi="Times New Roman" w:cs="Times New Roman"/>
          <w:color w:val="000000" w:themeColor="text1"/>
          <w:sz w:val="24"/>
          <w:szCs w:val="24"/>
        </w:rPr>
        <w:t xml:space="preserve"> </w:t>
      </w:r>
      <w:r w:rsidR="00003F9D" w:rsidRPr="00F40525">
        <w:rPr>
          <w:rFonts w:ascii="Times New Roman" w:eastAsia="serif" w:hAnsi="Times New Roman" w:cs="Times New Roman"/>
          <w:color w:val="000000" w:themeColor="text1"/>
          <w:sz w:val="24"/>
          <w:szCs w:val="24"/>
          <w:shd w:val="clear" w:color="auto" w:fill="FFFFFF"/>
        </w:rPr>
        <w:t>First of all, in the health care sector, ju</w:t>
      </w:r>
      <w:r w:rsidR="005F638D">
        <w:rPr>
          <w:rFonts w:ascii="Times New Roman" w:eastAsia="serif" w:hAnsi="Times New Roman" w:cs="Times New Roman"/>
          <w:color w:val="000000" w:themeColor="text1"/>
          <w:sz w:val="24"/>
          <w:szCs w:val="24"/>
          <w:shd w:val="clear" w:color="auto" w:fill="FFFFFF"/>
        </w:rPr>
        <w:t>st like any other organization,</w:t>
      </w:r>
      <w:r w:rsidR="00003F9D" w:rsidRPr="00F40525">
        <w:rPr>
          <w:rFonts w:ascii="Times New Roman" w:eastAsia="serif" w:hAnsi="Times New Roman" w:cs="Times New Roman"/>
          <w:color w:val="000000" w:themeColor="text1"/>
          <w:sz w:val="24"/>
          <w:szCs w:val="24"/>
          <w:shd w:val="clear" w:color="auto" w:fill="FFFFFF"/>
        </w:rPr>
        <w:t xml:space="preserve"> Human Resource Department is in charge o</w:t>
      </w:r>
      <w:r w:rsidR="00CA0E68" w:rsidRPr="00F40525">
        <w:rPr>
          <w:rFonts w:ascii="Times New Roman" w:eastAsia="serif" w:hAnsi="Times New Roman" w:cs="Times New Roman"/>
          <w:color w:val="000000" w:themeColor="text1"/>
          <w:sz w:val="24"/>
          <w:szCs w:val="24"/>
          <w:shd w:val="clear" w:color="auto" w:fill="FFFFFF"/>
        </w:rPr>
        <w:t xml:space="preserve">f creation of the performance management systems. </w:t>
      </w:r>
    </w:p>
    <w:p w:rsidR="00CA0E68" w:rsidRPr="00F40525" w:rsidRDefault="00CA0E68" w:rsidP="003445AF">
      <w:pPr>
        <w:spacing w:line="480" w:lineRule="auto"/>
        <w:ind w:firstLine="420"/>
        <w:rPr>
          <w:rFonts w:ascii="Times New Roman" w:eastAsia="Helvetica" w:hAnsi="Times New Roman" w:cs="Times New Roman"/>
          <w:color w:val="000000" w:themeColor="text1"/>
          <w:sz w:val="24"/>
          <w:szCs w:val="24"/>
          <w:shd w:val="clear" w:color="auto" w:fill="FFFFFF"/>
        </w:rPr>
      </w:pPr>
      <w:r w:rsidRPr="00F40525">
        <w:rPr>
          <w:rFonts w:ascii="Times New Roman" w:eastAsia="serif" w:hAnsi="Times New Roman" w:cs="Times New Roman"/>
          <w:color w:val="000000" w:themeColor="text1"/>
          <w:sz w:val="24"/>
          <w:szCs w:val="24"/>
          <w:shd w:val="clear" w:color="auto" w:fill="FFFFFF"/>
        </w:rPr>
        <w:t xml:space="preserve">The systems facilitate in rating job performance of staff through measures such as evaluations, disciplinary warning as well as </w:t>
      </w:r>
      <w:r w:rsidR="0004682B" w:rsidRPr="00F40525">
        <w:rPr>
          <w:rFonts w:ascii="Times New Roman" w:eastAsia="Arial" w:hAnsi="Times New Roman" w:cs="Times New Roman"/>
          <w:color w:val="000000" w:themeColor="text1"/>
          <w:sz w:val="24"/>
          <w:szCs w:val="24"/>
          <w:shd w:val="clear" w:color="auto" w:fill="FFFFFF"/>
        </w:rPr>
        <w:t xml:space="preserve">improvement </w:t>
      </w:r>
      <w:r w:rsidRPr="00F40525">
        <w:rPr>
          <w:rFonts w:ascii="Times New Roman" w:eastAsia="Arial" w:hAnsi="Times New Roman" w:cs="Times New Roman"/>
          <w:color w:val="000000" w:themeColor="text1"/>
          <w:sz w:val="24"/>
          <w:szCs w:val="24"/>
          <w:shd w:val="clear" w:color="auto" w:fill="FFFFFF"/>
        </w:rPr>
        <w:t>strategies</w:t>
      </w:r>
      <w:r w:rsidR="0004682B" w:rsidRPr="00F40525">
        <w:rPr>
          <w:rFonts w:ascii="Times New Roman" w:eastAsia="Arial" w:hAnsi="Times New Roman" w:cs="Times New Roman"/>
          <w:color w:val="000000" w:themeColor="text1"/>
          <w:sz w:val="24"/>
          <w:szCs w:val="24"/>
          <w:shd w:val="clear" w:color="auto" w:fill="FFFFFF"/>
        </w:rPr>
        <w:t xml:space="preserve">. </w:t>
      </w:r>
      <w:r w:rsidRPr="00F40525">
        <w:rPr>
          <w:rFonts w:ascii="Times New Roman" w:eastAsia="Arial" w:hAnsi="Times New Roman" w:cs="Times New Roman"/>
          <w:color w:val="000000" w:themeColor="text1"/>
          <w:sz w:val="24"/>
          <w:szCs w:val="24"/>
          <w:shd w:val="clear" w:color="auto" w:fill="FFFFFF"/>
        </w:rPr>
        <w:t xml:space="preserve">Health care organizations that have a cohesive work environment do engage their employees on an individual level hence encouraging employees to strive and perform better upon realizing that the employer is genuinely after their success. The high performing staff members give an institution a competitive advantage because they tend to be productive, passionate and also get fully involved in their responsibilities. </w:t>
      </w:r>
    </w:p>
    <w:p w:rsidR="00E76D77" w:rsidRPr="00F40525" w:rsidRDefault="00CA0E68" w:rsidP="003445AF">
      <w:pPr>
        <w:spacing w:line="480" w:lineRule="auto"/>
        <w:ind w:firstLine="420"/>
        <w:rPr>
          <w:rFonts w:ascii="Times New Roman" w:eastAsia="Arial" w:hAnsi="Times New Roman" w:cs="Times New Roman"/>
          <w:color w:val="000000" w:themeColor="text1"/>
          <w:sz w:val="24"/>
          <w:szCs w:val="24"/>
          <w:shd w:val="clear" w:color="auto" w:fill="FFFFFF"/>
        </w:rPr>
      </w:pPr>
      <w:r w:rsidRPr="00F40525">
        <w:rPr>
          <w:rFonts w:ascii="Times New Roman" w:eastAsia="Arial" w:hAnsi="Times New Roman" w:cs="Times New Roman"/>
          <w:color w:val="000000" w:themeColor="text1"/>
          <w:sz w:val="24"/>
          <w:szCs w:val="24"/>
          <w:shd w:val="clear" w:color="auto" w:fill="FFFFFF"/>
        </w:rPr>
        <w:t xml:space="preserve">In terms of compensation, we understand that </w:t>
      </w:r>
      <w:r w:rsidR="007C2F77" w:rsidRPr="00F40525">
        <w:rPr>
          <w:rFonts w:ascii="Times New Roman" w:eastAsia="Arial" w:hAnsi="Times New Roman" w:cs="Times New Roman"/>
          <w:color w:val="000000" w:themeColor="text1"/>
          <w:sz w:val="24"/>
          <w:szCs w:val="24"/>
          <w:shd w:val="clear" w:color="auto" w:fill="FFFFFF"/>
        </w:rPr>
        <w:t>salaries and wages might not necessarily be the only reason as to why employees have to work at a given health care organization</w:t>
      </w:r>
      <w:r w:rsidR="005F638D">
        <w:rPr>
          <w:rFonts w:ascii="Times New Roman" w:eastAsia="Arial" w:hAnsi="Times New Roman" w:cs="Times New Roman"/>
          <w:color w:val="000000" w:themeColor="text1"/>
          <w:sz w:val="24"/>
          <w:szCs w:val="24"/>
          <w:shd w:val="clear" w:color="auto" w:fill="FFFFFF"/>
        </w:rPr>
        <w:t>s</w:t>
      </w:r>
      <w:r w:rsidR="007C2F77" w:rsidRPr="00F40525">
        <w:rPr>
          <w:rFonts w:ascii="Times New Roman" w:eastAsia="Arial" w:hAnsi="Times New Roman" w:cs="Times New Roman"/>
          <w:color w:val="000000" w:themeColor="text1"/>
          <w:sz w:val="24"/>
          <w:szCs w:val="24"/>
          <w:shd w:val="clear" w:color="auto" w:fill="FFFFFF"/>
        </w:rPr>
        <w:t>.</w:t>
      </w:r>
      <w:r w:rsidR="000A06C2" w:rsidRPr="00F40525">
        <w:rPr>
          <w:rFonts w:ascii="Times New Roman" w:eastAsia="Arial" w:hAnsi="Times New Roman" w:cs="Times New Roman"/>
          <w:color w:val="000000" w:themeColor="text1"/>
          <w:sz w:val="24"/>
          <w:szCs w:val="24"/>
          <w:shd w:val="clear" w:color="auto" w:fill="FFFFFF"/>
        </w:rPr>
        <w:t xml:space="preserve"> </w:t>
      </w:r>
      <w:r w:rsidR="00E76D77" w:rsidRPr="00F40525">
        <w:rPr>
          <w:rFonts w:ascii="Times New Roman" w:eastAsia="Arial" w:hAnsi="Times New Roman" w:cs="Times New Roman"/>
          <w:color w:val="000000" w:themeColor="text1"/>
          <w:sz w:val="24"/>
          <w:szCs w:val="24"/>
          <w:shd w:val="clear" w:color="auto" w:fill="FFFFFF"/>
        </w:rPr>
        <w:t>For instance, w</w:t>
      </w:r>
      <w:r w:rsidR="000A06C2" w:rsidRPr="00F40525">
        <w:rPr>
          <w:rFonts w:ascii="Times New Roman" w:eastAsia="Arial" w:hAnsi="Times New Roman" w:cs="Times New Roman"/>
          <w:color w:val="000000" w:themeColor="text1"/>
          <w:sz w:val="24"/>
          <w:szCs w:val="24"/>
          <w:shd w:val="clear" w:color="auto" w:fill="FFFFFF"/>
        </w:rPr>
        <w:t>orkers who believe that they are being remunerated fairly and competitively might think twice before looking for other opportunities elsewhere.</w:t>
      </w:r>
      <w:r w:rsidR="00E57764" w:rsidRPr="00F40525">
        <w:rPr>
          <w:rFonts w:ascii="Times New Roman" w:eastAsia="Arial" w:hAnsi="Times New Roman" w:cs="Times New Roman"/>
          <w:color w:val="000000" w:themeColor="text1"/>
          <w:sz w:val="24"/>
          <w:szCs w:val="24"/>
          <w:shd w:val="clear" w:color="auto" w:fill="FFFFFF"/>
        </w:rPr>
        <w:t xml:space="preserve"> It is the responsibility of HRM</w:t>
      </w:r>
      <w:r w:rsidR="00DB1F18" w:rsidRPr="00F40525">
        <w:rPr>
          <w:rFonts w:ascii="Times New Roman" w:eastAsia="Arial" w:hAnsi="Times New Roman" w:cs="Times New Roman"/>
          <w:color w:val="000000" w:themeColor="text1"/>
          <w:sz w:val="24"/>
          <w:szCs w:val="24"/>
          <w:shd w:val="clear" w:color="auto" w:fill="FFFFFF"/>
        </w:rPr>
        <w:t xml:space="preserve"> to</w:t>
      </w:r>
      <w:r w:rsidR="00E57764" w:rsidRPr="00F40525">
        <w:rPr>
          <w:rFonts w:ascii="Times New Roman" w:eastAsia="Arial" w:hAnsi="Times New Roman" w:cs="Times New Roman"/>
          <w:color w:val="000000" w:themeColor="text1"/>
          <w:sz w:val="24"/>
          <w:szCs w:val="24"/>
          <w:shd w:val="clear" w:color="auto" w:fill="FFFFFF"/>
        </w:rPr>
        <w:t xml:space="preserve"> plan accordingly in terms of </w:t>
      </w:r>
      <w:r w:rsidR="00E57764" w:rsidRPr="00F40525">
        <w:rPr>
          <w:rFonts w:ascii="Times New Roman" w:eastAsia="Arial" w:hAnsi="Times New Roman" w:cs="Times New Roman"/>
          <w:color w:val="000000" w:themeColor="text1"/>
          <w:sz w:val="24"/>
          <w:szCs w:val="24"/>
          <w:shd w:val="clear" w:color="auto" w:fill="FFFFFF"/>
        </w:rPr>
        <w:lastRenderedPageBreak/>
        <w:t>compensation and</w:t>
      </w:r>
      <w:r w:rsidR="00A96560" w:rsidRPr="00F40525">
        <w:rPr>
          <w:rFonts w:ascii="Times New Roman" w:eastAsia="Arial" w:hAnsi="Times New Roman" w:cs="Times New Roman"/>
          <w:color w:val="000000" w:themeColor="text1"/>
          <w:sz w:val="24"/>
          <w:szCs w:val="24"/>
          <w:shd w:val="clear" w:color="auto" w:fill="FFFFFF"/>
        </w:rPr>
        <w:t xml:space="preserve"> </w:t>
      </w:r>
      <w:r w:rsidR="00E6779A" w:rsidRPr="00F40525">
        <w:rPr>
          <w:rFonts w:ascii="Times New Roman" w:eastAsia="Arial" w:hAnsi="Times New Roman" w:cs="Times New Roman"/>
          <w:color w:val="000000" w:themeColor="text1"/>
          <w:sz w:val="24"/>
          <w:szCs w:val="24"/>
          <w:shd w:val="clear" w:color="auto" w:fill="FFFFFF"/>
        </w:rPr>
        <w:t xml:space="preserve">also make an analysis to reveal areas that might need improvement in terms of the compensation structure of the employee. </w:t>
      </w:r>
      <w:r w:rsidR="001C7F37" w:rsidRPr="00F40525">
        <w:rPr>
          <w:rFonts w:ascii="Times New Roman" w:eastAsia="Arial" w:hAnsi="Times New Roman" w:cs="Times New Roman"/>
          <w:color w:val="000000" w:themeColor="text1"/>
          <w:sz w:val="24"/>
          <w:szCs w:val="24"/>
          <w:shd w:val="clear" w:color="auto" w:fill="FFFFFF"/>
        </w:rPr>
        <w:t>With this, an increase of the organizational appeal to employees is realized</w:t>
      </w:r>
      <w:r w:rsidR="0030059B" w:rsidRPr="00F40525">
        <w:rPr>
          <w:rFonts w:ascii="Times New Roman" w:eastAsia="Arial" w:hAnsi="Times New Roman" w:cs="Times New Roman"/>
          <w:color w:val="000000" w:themeColor="text1"/>
          <w:sz w:val="24"/>
          <w:szCs w:val="24"/>
          <w:shd w:val="clear" w:color="auto" w:fill="FFFFFF"/>
        </w:rPr>
        <w:t xml:space="preserve"> hence enhancing retention of employees. </w:t>
      </w:r>
      <w:r w:rsidR="001C7F37" w:rsidRPr="00F40525">
        <w:rPr>
          <w:rFonts w:ascii="Times New Roman" w:eastAsia="Arial" w:hAnsi="Times New Roman" w:cs="Times New Roman"/>
          <w:color w:val="000000" w:themeColor="text1"/>
          <w:sz w:val="24"/>
          <w:szCs w:val="24"/>
          <w:shd w:val="clear" w:color="auto" w:fill="FFFFFF"/>
        </w:rPr>
        <w:t xml:space="preserve"> </w:t>
      </w:r>
      <w:r w:rsidR="00560059" w:rsidRPr="00F40525">
        <w:rPr>
          <w:rFonts w:ascii="Times New Roman" w:eastAsia="Arial" w:hAnsi="Times New Roman" w:cs="Times New Roman"/>
          <w:color w:val="000000" w:themeColor="text1"/>
          <w:sz w:val="24"/>
          <w:szCs w:val="24"/>
          <w:shd w:val="clear" w:color="auto" w:fill="FFFFFF"/>
        </w:rPr>
        <w:t xml:space="preserve"> </w:t>
      </w:r>
      <w:r w:rsidR="00A60190" w:rsidRPr="00F40525">
        <w:rPr>
          <w:rFonts w:ascii="Times New Roman" w:eastAsia="Arial" w:hAnsi="Times New Roman" w:cs="Times New Roman"/>
          <w:color w:val="000000" w:themeColor="text1"/>
          <w:sz w:val="24"/>
          <w:szCs w:val="24"/>
          <w:shd w:val="clear" w:color="auto" w:fill="FFFFFF"/>
        </w:rPr>
        <w:t xml:space="preserve"> </w:t>
      </w:r>
      <w:r w:rsidR="00FB1247" w:rsidRPr="00F40525">
        <w:rPr>
          <w:rFonts w:ascii="Times New Roman" w:eastAsia="Arial" w:hAnsi="Times New Roman" w:cs="Times New Roman"/>
          <w:color w:val="000000" w:themeColor="text1"/>
          <w:sz w:val="24"/>
          <w:szCs w:val="24"/>
          <w:shd w:val="clear" w:color="auto" w:fill="FFFFFF"/>
        </w:rPr>
        <w:t xml:space="preserve"> </w:t>
      </w:r>
      <w:r w:rsidR="00E57764" w:rsidRPr="00F40525">
        <w:rPr>
          <w:rFonts w:ascii="Times New Roman" w:eastAsia="Arial" w:hAnsi="Times New Roman" w:cs="Times New Roman"/>
          <w:color w:val="000000" w:themeColor="text1"/>
          <w:sz w:val="24"/>
          <w:szCs w:val="24"/>
          <w:shd w:val="clear" w:color="auto" w:fill="FFFFFF"/>
        </w:rPr>
        <w:t xml:space="preserve">  </w:t>
      </w:r>
      <w:r w:rsidR="007E4C0C" w:rsidRPr="00F40525">
        <w:rPr>
          <w:rFonts w:ascii="Times New Roman" w:eastAsia="Arial" w:hAnsi="Times New Roman" w:cs="Times New Roman"/>
          <w:color w:val="000000" w:themeColor="text1"/>
          <w:sz w:val="24"/>
          <w:szCs w:val="24"/>
          <w:shd w:val="clear" w:color="auto" w:fill="FFFFFF"/>
        </w:rPr>
        <w:t xml:space="preserve"> </w:t>
      </w:r>
    </w:p>
    <w:p w:rsidR="00EE34B7" w:rsidRPr="00F40525" w:rsidRDefault="00C06E9C" w:rsidP="003445AF">
      <w:pPr>
        <w:pStyle w:val="NormalWeb"/>
        <w:spacing w:before="136" w:beforeAutospacing="0" w:after="136" w:afterAutospacing="0" w:line="480" w:lineRule="auto"/>
        <w:ind w:firstLine="420"/>
        <w:textAlignment w:val="baseline"/>
        <w:rPr>
          <w:rFonts w:eastAsia="Arial"/>
          <w:color w:val="000000" w:themeColor="text1"/>
          <w:shd w:val="clear" w:color="auto" w:fill="FFFFFF"/>
        </w:rPr>
      </w:pPr>
      <w:r w:rsidRPr="00F40525">
        <w:rPr>
          <w:rFonts w:eastAsia="Arial"/>
          <w:color w:val="000000" w:themeColor="text1"/>
          <w:shd w:val="clear" w:color="auto" w:fill="FFFFFF"/>
        </w:rPr>
        <w:t>It is always said that success of any organization is always attributed to motivating employees. Employees that are satisfied with their job are a key to health care organization because they work to ensure high quality service delivery by concentrating on patient centered care.</w:t>
      </w:r>
      <w:r w:rsidR="00661C8D" w:rsidRPr="00F40525">
        <w:rPr>
          <w:rFonts w:eastAsia="Arial"/>
          <w:color w:val="000000" w:themeColor="text1"/>
          <w:shd w:val="clear" w:color="auto" w:fill="FFFFFF"/>
        </w:rPr>
        <w:t xml:space="preserve"> </w:t>
      </w:r>
      <w:r w:rsidR="00747370" w:rsidRPr="00F40525">
        <w:rPr>
          <w:rFonts w:eastAsia="Arial"/>
          <w:color w:val="000000" w:themeColor="text1"/>
          <w:shd w:val="clear" w:color="auto" w:fill="FFFFFF"/>
        </w:rPr>
        <w:t xml:space="preserve">Promoting strength based coaching is one way that can make employees attain their full potential. The HRM comes in handy by identifying areas of growth under which an employee has to work and then set with tangible goals. </w:t>
      </w:r>
      <w:r w:rsidR="0050410C" w:rsidRPr="00F40525">
        <w:rPr>
          <w:rFonts w:eastAsia="Arial"/>
          <w:color w:val="000000" w:themeColor="text1"/>
          <w:shd w:val="clear" w:color="auto" w:fill="FFFFFF"/>
        </w:rPr>
        <w:t xml:space="preserve">Recognizing the </w:t>
      </w:r>
      <w:r w:rsidR="003E7F66" w:rsidRPr="00F40525">
        <w:rPr>
          <w:rFonts w:eastAsia="Arial"/>
          <w:color w:val="000000" w:themeColor="text1"/>
          <w:shd w:val="clear" w:color="auto" w:fill="FFFFFF"/>
        </w:rPr>
        <w:t xml:space="preserve">efforts by employees is also a measure of motivating </w:t>
      </w:r>
      <w:r w:rsidR="00766385" w:rsidRPr="00F40525">
        <w:rPr>
          <w:rFonts w:eastAsia="Arial"/>
          <w:color w:val="000000" w:themeColor="text1"/>
          <w:shd w:val="clear" w:color="auto" w:fill="FFFFFF"/>
        </w:rPr>
        <w:t xml:space="preserve">them. </w:t>
      </w:r>
    </w:p>
    <w:p w:rsidR="00766385" w:rsidRPr="00F40525" w:rsidRDefault="00766385" w:rsidP="003445AF">
      <w:pPr>
        <w:pStyle w:val="NormalWeb"/>
        <w:spacing w:before="136" w:beforeAutospacing="0" w:after="136" w:afterAutospacing="0" w:line="480" w:lineRule="auto"/>
        <w:ind w:firstLine="420"/>
        <w:textAlignment w:val="baseline"/>
        <w:rPr>
          <w:rFonts w:eastAsia="Arial"/>
          <w:color w:val="000000" w:themeColor="text1"/>
          <w:shd w:val="clear" w:color="auto" w:fill="FFFFFF"/>
        </w:rPr>
      </w:pPr>
      <w:r w:rsidRPr="00F40525">
        <w:rPr>
          <w:rFonts w:eastAsia="Arial"/>
          <w:color w:val="000000" w:themeColor="text1"/>
          <w:shd w:val="clear" w:color="auto" w:fill="FFFFFF"/>
        </w:rPr>
        <w:t>HRM through the help of</w:t>
      </w:r>
      <w:r w:rsidR="003E7F66" w:rsidRPr="00F40525">
        <w:t xml:space="preserve"> </w:t>
      </w:r>
      <w:hyperlink r:id="rId7" w:tgtFrame="http://education.healthcaresource.com/3-ways-to-increase-healthcare-employee-satisfaction/_blank" w:tooltip="performance management software" w:history="1">
        <w:r w:rsidR="00747370" w:rsidRPr="00F40525">
          <w:rPr>
            <w:rStyle w:val="Hyperlink"/>
            <w:rFonts w:eastAsia="Tahoma"/>
            <w:color w:val="000000" w:themeColor="text1"/>
            <w:u w:val="none"/>
            <w:shd w:val="clear" w:color="auto" w:fill="FFFFFF"/>
          </w:rPr>
          <w:t>performance management software</w:t>
        </w:r>
      </w:hyperlink>
      <w:r w:rsidRPr="00F40525">
        <w:rPr>
          <w:rFonts w:eastAsia="Tahoma"/>
          <w:color w:val="000000" w:themeColor="text1"/>
          <w:shd w:val="clear" w:color="auto" w:fill="FFFFFF"/>
        </w:rPr>
        <w:t xml:space="preserve"> guides a health care organization by creating a </w:t>
      </w:r>
      <w:proofErr w:type="gramStart"/>
      <w:r w:rsidR="00CC5055">
        <w:rPr>
          <w:rFonts w:eastAsia="Tahoma"/>
          <w:color w:val="000000" w:themeColor="text1"/>
          <w:shd w:val="clear" w:color="auto" w:fill="FFFFFF"/>
        </w:rPr>
        <w:t>conduc</w:t>
      </w:r>
      <w:r w:rsidR="00CC5055" w:rsidRPr="00F40525">
        <w:rPr>
          <w:rFonts w:eastAsia="Tahoma"/>
          <w:color w:val="000000" w:themeColor="text1"/>
          <w:shd w:val="clear" w:color="auto" w:fill="FFFFFF"/>
        </w:rPr>
        <w:t>ive</w:t>
      </w:r>
      <w:proofErr w:type="gramEnd"/>
      <w:r w:rsidRPr="00F40525">
        <w:rPr>
          <w:rFonts w:eastAsia="Tahoma"/>
          <w:color w:val="000000" w:themeColor="text1"/>
          <w:shd w:val="clear" w:color="auto" w:fill="FFFFFF"/>
        </w:rPr>
        <w:t xml:space="preserve"> environment that </w:t>
      </w:r>
      <w:r w:rsidR="00867FC2">
        <w:rPr>
          <w:rFonts w:eastAsia="Tahoma"/>
          <w:color w:val="000000" w:themeColor="text1"/>
          <w:shd w:val="clear" w:color="auto" w:fill="FFFFFF"/>
        </w:rPr>
        <w:t>does encourage</w:t>
      </w:r>
      <w:r w:rsidR="00C56EEA">
        <w:rPr>
          <w:rFonts w:eastAsia="Tahoma"/>
          <w:color w:val="000000" w:themeColor="text1"/>
          <w:shd w:val="clear" w:color="auto" w:fill="FFFFFF"/>
        </w:rPr>
        <w:t xml:space="preserve"> it to keep in check</w:t>
      </w:r>
      <w:r w:rsidRPr="00F40525">
        <w:rPr>
          <w:rFonts w:eastAsia="Tahoma"/>
          <w:color w:val="000000" w:themeColor="text1"/>
          <w:shd w:val="clear" w:color="auto" w:fill="FFFFFF"/>
        </w:rPr>
        <w:t xml:space="preserve"> of accomplishments of the employees in all sectors.</w:t>
      </w:r>
      <w:r w:rsidR="0022241F" w:rsidRPr="00F40525">
        <w:rPr>
          <w:rFonts w:eastAsia="Tahoma"/>
          <w:color w:val="000000" w:themeColor="text1"/>
          <w:shd w:val="clear" w:color="auto" w:fill="FFFFFF"/>
        </w:rPr>
        <w:t xml:space="preserve"> This boosts ones satisfaction </w:t>
      </w:r>
      <w:r w:rsidR="00DB5248" w:rsidRPr="00F40525">
        <w:rPr>
          <w:rFonts w:eastAsia="Tahoma"/>
          <w:color w:val="000000" w:themeColor="text1"/>
          <w:shd w:val="clear" w:color="auto" w:fill="FFFFFF"/>
        </w:rPr>
        <w:t xml:space="preserve">and </w:t>
      </w:r>
      <w:r w:rsidR="008629CE" w:rsidRPr="00F40525">
        <w:rPr>
          <w:rFonts w:eastAsia="Tahoma"/>
          <w:color w:val="000000" w:themeColor="text1"/>
          <w:shd w:val="clear" w:color="auto" w:fill="FFFFFF"/>
        </w:rPr>
        <w:t>performances by making them feel</w:t>
      </w:r>
      <w:r w:rsidR="0022241F" w:rsidRPr="00F40525">
        <w:rPr>
          <w:rFonts w:eastAsia="Tahoma"/>
          <w:color w:val="000000" w:themeColor="text1"/>
          <w:shd w:val="clear" w:color="auto" w:fill="FFFFFF"/>
        </w:rPr>
        <w:t xml:space="preserve"> valued and motivated as well.</w:t>
      </w:r>
      <w:r w:rsidR="00AE6BAD" w:rsidRPr="00F40525">
        <w:rPr>
          <w:rFonts w:eastAsia="Tahoma"/>
          <w:color w:val="000000" w:themeColor="text1"/>
          <w:shd w:val="clear" w:color="auto" w:fill="FFFFFF"/>
        </w:rPr>
        <w:t xml:space="preserve"> Managers might not necessarily drive </w:t>
      </w:r>
      <w:r w:rsidR="00C56EEA" w:rsidRPr="00F40525">
        <w:rPr>
          <w:rFonts w:eastAsia="Tahoma"/>
          <w:color w:val="000000" w:themeColor="text1"/>
          <w:shd w:val="clear" w:color="auto" w:fill="FFFFFF"/>
        </w:rPr>
        <w:t>inspiration</w:t>
      </w:r>
      <w:r w:rsidR="00AE6BAD" w:rsidRPr="00F40525">
        <w:rPr>
          <w:rFonts w:eastAsia="Tahoma"/>
          <w:color w:val="000000" w:themeColor="text1"/>
          <w:shd w:val="clear" w:color="auto" w:fill="FFFFFF"/>
        </w:rPr>
        <w:t xml:space="preserve"> or even keep track of their staff member’s work</w:t>
      </w:r>
      <w:r w:rsidR="00C56EEA">
        <w:rPr>
          <w:rFonts w:eastAsia="Tahoma"/>
          <w:color w:val="000000" w:themeColor="text1"/>
          <w:shd w:val="clear" w:color="auto" w:fill="FFFFFF"/>
        </w:rPr>
        <w:t>ing</w:t>
      </w:r>
      <w:r w:rsidR="00AE6BAD" w:rsidRPr="00F40525">
        <w:rPr>
          <w:rFonts w:eastAsia="Tahoma"/>
          <w:color w:val="000000" w:themeColor="text1"/>
          <w:shd w:val="clear" w:color="auto" w:fill="FFFFFF"/>
        </w:rPr>
        <w:t xml:space="preserve"> on</w:t>
      </w:r>
      <w:r w:rsidR="00C56EEA">
        <w:rPr>
          <w:rFonts w:eastAsia="Tahoma"/>
          <w:color w:val="000000" w:themeColor="text1"/>
          <w:shd w:val="clear" w:color="auto" w:fill="FFFFFF"/>
        </w:rPr>
        <w:t xml:space="preserve"> a daily basis. Therefore, objectives</w:t>
      </w:r>
      <w:r w:rsidR="00AE6BAD" w:rsidRPr="00F40525">
        <w:rPr>
          <w:rFonts w:eastAsia="Tahoma"/>
          <w:color w:val="000000" w:themeColor="text1"/>
          <w:shd w:val="clear" w:color="auto" w:fill="FFFFFF"/>
        </w:rPr>
        <w:t xml:space="preserve"> have to be set as a crucial tool for organizations as that acts like a self-regulatory mechanism enabling employees to prioritize specific tasks.</w:t>
      </w:r>
      <w:r w:rsidR="00410CF3" w:rsidRPr="00F40525">
        <w:rPr>
          <w:rFonts w:eastAsia="Tahoma"/>
          <w:color w:val="000000" w:themeColor="text1"/>
          <w:shd w:val="clear" w:color="auto" w:fill="FFFFFF"/>
        </w:rPr>
        <w:t xml:space="preserve"> This is to mean that by utilizing goals, you will definitely be keeping employees on track hence generally improving their performance.  </w:t>
      </w:r>
    </w:p>
    <w:p w:rsidR="00C029C1" w:rsidRDefault="00C029C1" w:rsidP="003445AF">
      <w:pPr>
        <w:pStyle w:val="NormalWeb"/>
        <w:spacing w:line="480" w:lineRule="auto"/>
        <w:jc w:val="center"/>
        <w:rPr>
          <w:color w:val="000000" w:themeColor="text1"/>
          <w:shd w:val="clear" w:color="auto" w:fill="FFFFFF"/>
        </w:rPr>
      </w:pPr>
    </w:p>
    <w:p w:rsidR="00C029C1" w:rsidRDefault="00C029C1" w:rsidP="003445AF">
      <w:pPr>
        <w:pStyle w:val="NormalWeb"/>
        <w:spacing w:line="480" w:lineRule="auto"/>
        <w:jc w:val="center"/>
        <w:rPr>
          <w:color w:val="000000" w:themeColor="text1"/>
          <w:shd w:val="clear" w:color="auto" w:fill="FFFFFF"/>
        </w:rPr>
      </w:pPr>
    </w:p>
    <w:p w:rsidR="00493F0D" w:rsidRPr="00F40525" w:rsidRDefault="00493F0D" w:rsidP="003445AF">
      <w:pPr>
        <w:pStyle w:val="NormalWeb"/>
        <w:spacing w:line="480" w:lineRule="auto"/>
        <w:jc w:val="center"/>
        <w:rPr>
          <w:color w:val="000000" w:themeColor="text1"/>
          <w:shd w:val="clear" w:color="auto" w:fill="FFFFFF"/>
        </w:rPr>
      </w:pPr>
      <w:r w:rsidRPr="00F40525">
        <w:rPr>
          <w:color w:val="000000" w:themeColor="text1"/>
          <w:shd w:val="clear" w:color="auto" w:fill="FFFFFF"/>
        </w:rPr>
        <w:lastRenderedPageBreak/>
        <w:t>References</w:t>
      </w:r>
    </w:p>
    <w:p w:rsidR="00252E98" w:rsidRDefault="00493F0D" w:rsidP="0004682B">
      <w:pPr>
        <w:pStyle w:val="NormalWeb"/>
        <w:shd w:val="clear" w:color="auto" w:fill="FFFFFF"/>
        <w:spacing w:beforeAutospacing="0" w:after="300" w:afterAutospacing="0" w:line="240" w:lineRule="auto"/>
        <w:rPr>
          <w:color w:val="222222"/>
          <w:shd w:val="clear" w:color="auto" w:fill="FFFFFF"/>
        </w:rPr>
      </w:pPr>
      <w:proofErr w:type="spellStart"/>
      <w:r w:rsidRPr="00F40525">
        <w:rPr>
          <w:color w:val="222222"/>
          <w:shd w:val="clear" w:color="auto" w:fill="FFFFFF"/>
        </w:rPr>
        <w:t>Damschroder</w:t>
      </w:r>
      <w:proofErr w:type="spellEnd"/>
      <w:r w:rsidRPr="00F40525">
        <w:rPr>
          <w:color w:val="222222"/>
          <w:shd w:val="clear" w:color="auto" w:fill="FFFFFF"/>
        </w:rPr>
        <w:t>, Laura J., et al. "Fostering implementation of health services research</w:t>
      </w:r>
    </w:p>
    <w:p w:rsidR="00493F0D" w:rsidRPr="00F40525" w:rsidRDefault="00493F0D" w:rsidP="0004682B">
      <w:pPr>
        <w:pStyle w:val="NormalWeb"/>
        <w:shd w:val="clear" w:color="auto" w:fill="FFFFFF"/>
        <w:spacing w:beforeAutospacing="0" w:after="300" w:afterAutospacing="0" w:line="240" w:lineRule="auto"/>
        <w:ind w:left="420" w:firstLine="120"/>
        <w:rPr>
          <w:color w:val="222222"/>
          <w:shd w:val="clear" w:color="auto" w:fill="FFFFFF"/>
        </w:rPr>
      </w:pPr>
      <w:proofErr w:type="gramStart"/>
      <w:r w:rsidRPr="00F40525">
        <w:rPr>
          <w:color w:val="222222"/>
          <w:shd w:val="clear" w:color="auto" w:fill="FFFFFF"/>
        </w:rPr>
        <w:t>findings</w:t>
      </w:r>
      <w:proofErr w:type="gramEnd"/>
      <w:r w:rsidRPr="00F40525">
        <w:rPr>
          <w:color w:val="222222"/>
          <w:shd w:val="clear" w:color="auto" w:fill="FFFFFF"/>
        </w:rPr>
        <w:t xml:space="preserve"> into practice: a consolidated fram</w:t>
      </w:r>
      <w:bookmarkStart w:id="0" w:name="_GoBack"/>
      <w:bookmarkEnd w:id="0"/>
      <w:r w:rsidRPr="00F40525">
        <w:rPr>
          <w:color w:val="222222"/>
          <w:shd w:val="clear" w:color="auto" w:fill="FFFFFF"/>
        </w:rPr>
        <w:t>ework for advancing implementation science." </w:t>
      </w:r>
      <w:r w:rsidRPr="00F40525">
        <w:rPr>
          <w:i/>
          <w:iCs/>
          <w:color w:val="222222"/>
          <w:shd w:val="clear" w:color="auto" w:fill="FFFFFF"/>
        </w:rPr>
        <w:t>Implementation science</w:t>
      </w:r>
      <w:r w:rsidRPr="00F40525">
        <w:rPr>
          <w:color w:val="222222"/>
          <w:shd w:val="clear" w:color="auto" w:fill="FFFFFF"/>
        </w:rPr>
        <w:t> 4.1 (2009): 50</w:t>
      </w:r>
    </w:p>
    <w:p w:rsidR="00252E98" w:rsidRDefault="00493F0D" w:rsidP="0004682B">
      <w:pPr>
        <w:pStyle w:val="NormalWeb"/>
        <w:shd w:val="clear" w:color="auto" w:fill="FFFFFF"/>
        <w:spacing w:beforeAutospacing="0" w:after="300" w:afterAutospacing="0" w:line="240" w:lineRule="auto"/>
        <w:rPr>
          <w:color w:val="222222"/>
          <w:shd w:val="clear" w:color="auto" w:fill="FFFFFF"/>
        </w:rPr>
      </w:pPr>
      <w:r w:rsidRPr="00F40525">
        <w:rPr>
          <w:color w:val="222222"/>
          <w:shd w:val="clear" w:color="auto" w:fill="FFFFFF"/>
        </w:rPr>
        <w:t xml:space="preserve">Brennan, T. A., Rothman, D. J., Blank, L., Blumenthal, D., </w:t>
      </w:r>
      <w:proofErr w:type="spellStart"/>
      <w:r w:rsidRPr="00F40525">
        <w:rPr>
          <w:color w:val="222222"/>
          <w:shd w:val="clear" w:color="auto" w:fill="FFFFFF"/>
        </w:rPr>
        <w:t>Chimonas</w:t>
      </w:r>
      <w:proofErr w:type="spellEnd"/>
      <w:r w:rsidRPr="00F40525">
        <w:rPr>
          <w:color w:val="222222"/>
          <w:shd w:val="clear" w:color="auto" w:fill="FFFFFF"/>
        </w:rPr>
        <w:t xml:space="preserve">, S. C., Cohen, </w:t>
      </w:r>
    </w:p>
    <w:p w:rsidR="00493F0D" w:rsidRPr="00C029C1" w:rsidRDefault="00493F0D" w:rsidP="0004682B">
      <w:pPr>
        <w:pStyle w:val="NormalWeb"/>
        <w:shd w:val="clear" w:color="auto" w:fill="FFFFFF"/>
        <w:spacing w:beforeAutospacing="0" w:after="300" w:afterAutospacing="0" w:line="240" w:lineRule="auto"/>
        <w:ind w:left="420"/>
        <w:rPr>
          <w:color w:val="222222"/>
          <w:shd w:val="clear" w:color="auto" w:fill="FFFFFF"/>
        </w:rPr>
      </w:pPr>
      <w:r w:rsidRPr="00F40525">
        <w:rPr>
          <w:color w:val="222222"/>
          <w:shd w:val="clear" w:color="auto" w:fill="FFFFFF"/>
        </w:rPr>
        <w:t>J.J</w:t>
      </w:r>
      <w:proofErr w:type="gramStart"/>
      <w:r w:rsidRPr="00F40525">
        <w:rPr>
          <w:color w:val="222222"/>
          <w:shd w:val="clear" w:color="auto" w:fill="FFFFFF"/>
        </w:rPr>
        <w:t>., ...</w:t>
      </w:r>
      <w:proofErr w:type="gramEnd"/>
      <w:r w:rsidRPr="00F40525">
        <w:rPr>
          <w:color w:val="222222"/>
          <w:shd w:val="clear" w:color="auto" w:fill="FFFFFF"/>
        </w:rPr>
        <w:t xml:space="preserve"> &amp;</w:t>
      </w:r>
      <w:r w:rsidR="00C029C1">
        <w:rPr>
          <w:color w:val="222222"/>
          <w:shd w:val="clear" w:color="auto" w:fill="FFFFFF"/>
        </w:rPr>
        <w:t xml:space="preserve"> </w:t>
      </w:r>
      <w:proofErr w:type="spellStart"/>
      <w:r w:rsidRPr="00F40525">
        <w:rPr>
          <w:color w:val="222222"/>
          <w:shd w:val="clear" w:color="auto" w:fill="FFFFFF"/>
        </w:rPr>
        <w:t>Smelser</w:t>
      </w:r>
      <w:proofErr w:type="spellEnd"/>
      <w:r w:rsidRPr="00F40525">
        <w:rPr>
          <w:color w:val="222222"/>
          <w:shd w:val="clear" w:color="auto" w:fill="FFFFFF"/>
        </w:rPr>
        <w:t>, N. (2006). Health industry practices that create conflicts of interest: a policy proposal for academic medical centers. </w:t>
      </w:r>
      <w:proofErr w:type="spellStart"/>
      <w:r w:rsidRPr="00F40525">
        <w:rPr>
          <w:i/>
          <w:iCs/>
          <w:color w:val="222222"/>
          <w:shd w:val="clear" w:color="auto" w:fill="FFFFFF"/>
        </w:rPr>
        <w:t>Jama</w:t>
      </w:r>
      <w:proofErr w:type="spellEnd"/>
      <w:r w:rsidRPr="00F40525">
        <w:rPr>
          <w:color w:val="222222"/>
          <w:shd w:val="clear" w:color="auto" w:fill="FFFFFF"/>
        </w:rPr>
        <w:t>, </w:t>
      </w:r>
      <w:r w:rsidRPr="00F40525">
        <w:rPr>
          <w:i/>
          <w:iCs/>
          <w:color w:val="222222"/>
          <w:shd w:val="clear" w:color="auto" w:fill="FFFFFF"/>
        </w:rPr>
        <w:t>295</w:t>
      </w:r>
      <w:r w:rsidRPr="00F40525">
        <w:rPr>
          <w:color w:val="222222"/>
          <w:shd w:val="clear" w:color="auto" w:fill="FFFFFF"/>
        </w:rPr>
        <w:t>(4), 429-433.</w:t>
      </w:r>
    </w:p>
    <w:p w:rsidR="00883FF0" w:rsidRPr="00F40525" w:rsidRDefault="00883FF0" w:rsidP="003445AF">
      <w:pPr>
        <w:pStyle w:val="NormalWeb"/>
        <w:spacing w:before="136" w:beforeAutospacing="0" w:after="136" w:afterAutospacing="0" w:line="480" w:lineRule="auto"/>
        <w:textAlignment w:val="baseline"/>
        <w:rPr>
          <w:rFonts w:eastAsia="Arial"/>
          <w:color w:val="000000" w:themeColor="text1"/>
          <w:shd w:val="clear" w:color="auto" w:fill="FFFFFF"/>
        </w:rPr>
      </w:pPr>
    </w:p>
    <w:p w:rsidR="00883FF0" w:rsidRPr="00F40525" w:rsidRDefault="00883FF0" w:rsidP="003445AF">
      <w:pPr>
        <w:spacing w:line="480" w:lineRule="auto"/>
        <w:ind w:firstLine="420"/>
        <w:rPr>
          <w:rFonts w:ascii="Times New Roman" w:eastAsia="SimSun" w:hAnsi="Times New Roman" w:cs="Times New Roman"/>
          <w:color w:val="000000" w:themeColor="text1"/>
          <w:sz w:val="24"/>
          <w:szCs w:val="24"/>
          <w:shd w:val="clear" w:color="auto" w:fill="FFFFFF"/>
        </w:rPr>
      </w:pPr>
    </w:p>
    <w:sectPr w:rsidR="00883FF0" w:rsidRPr="00F4052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rif">
    <w:altName w:val="Segoe Print"/>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CF6B29"/>
    <w:multiLevelType w:val="multilevel"/>
    <w:tmpl w:val="40CF6B29"/>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877286"/>
    <w:rsid w:val="00003F9D"/>
    <w:rsid w:val="00033BB9"/>
    <w:rsid w:val="0004682B"/>
    <w:rsid w:val="00050AAD"/>
    <w:rsid w:val="000A06C2"/>
    <w:rsid w:val="001C6B22"/>
    <w:rsid w:val="001C7F37"/>
    <w:rsid w:val="0022241F"/>
    <w:rsid w:val="00235F23"/>
    <w:rsid w:val="00252E98"/>
    <w:rsid w:val="002602F7"/>
    <w:rsid w:val="0030059B"/>
    <w:rsid w:val="00324085"/>
    <w:rsid w:val="00327324"/>
    <w:rsid w:val="00330610"/>
    <w:rsid w:val="003445AF"/>
    <w:rsid w:val="00387F9C"/>
    <w:rsid w:val="003D04EA"/>
    <w:rsid w:val="003E7F66"/>
    <w:rsid w:val="00410CF3"/>
    <w:rsid w:val="004437FC"/>
    <w:rsid w:val="00493F0D"/>
    <w:rsid w:val="0050410C"/>
    <w:rsid w:val="00560059"/>
    <w:rsid w:val="005F638D"/>
    <w:rsid w:val="00661C8D"/>
    <w:rsid w:val="006F5BCB"/>
    <w:rsid w:val="00747370"/>
    <w:rsid w:val="00766385"/>
    <w:rsid w:val="007C2F77"/>
    <w:rsid w:val="007E4C0C"/>
    <w:rsid w:val="008629CE"/>
    <w:rsid w:val="00867FC2"/>
    <w:rsid w:val="00883FF0"/>
    <w:rsid w:val="00A60190"/>
    <w:rsid w:val="00A96560"/>
    <w:rsid w:val="00AA70CD"/>
    <w:rsid w:val="00AE6BAD"/>
    <w:rsid w:val="00C029C1"/>
    <w:rsid w:val="00C06E9C"/>
    <w:rsid w:val="00C56EEA"/>
    <w:rsid w:val="00C62C25"/>
    <w:rsid w:val="00CA0E68"/>
    <w:rsid w:val="00CC5055"/>
    <w:rsid w:val="00D71028"/>
    <w:rsid w:val="00DB1F18"/>
    <w:rsid w:val="00DB5248"/>
    <w:rsid w:val="00E57764"/>
    <w:rsid w:val="00E6779A"/>
    <w:rsid w:val="00E76D77"/>
    <w:rsid w:val="00EC11E9"/>
    <w:rsid w:val="00EE34B7"/>
    <w:rsid w:val="00F22F62"/>
    <w:rsid w:val="00F40525"/>
    <w:rsid w:val="00FB1247"/>
    <w:rsid w:val="00FC0B15"/>
    <w:rsid w:val="39877286"/>
    <w:rsid w:val="636465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paragraph" w:styleId="Heading2">
    <w:name w:val="heading 2"/>
    <w:next w:val="Normal"/>
    <w:semiHidden/>
    <w:unhideWhenUsed/>
    <w:qFormat/>
    <w:pPr>
      <w:spacing w:beforeAutospacing="1" w:after="0" w:afterAutospacing="1"/>
      <w:outlineLvl w:val="1"/>
    </w:pPr>
    <w:rPr>
      <w:rFonts w:ascii="SimSun" w:hAnsi="SimSun" w:hint="eastAsia"/>
      <w:b/>
      <w:bCs/>
      <w:sz w:val="36"/>
      <w:szCs w:val="3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pPr>
      <w:spacing w:beforeAutospacing="1" w:after="0" w:afterAutospacing="1"/>
    </w:pPr>
    <w:rPr>
      <w:sz w:val="24"/>
      <w:szCs w:val="24"/>
      <w:lang w:eastAsia="zh-CN"/>
    </w:rPr>
  </w:style>
  <w:style w:type="character" w:styleId="Emphasis">
    <w:name w:val="Emphasis"/>
    <w:basedOn w:val="DefaultParagraphFont"/>
    <w:qFormat/>
    <w:rPr>
      <w:i/>
      <w:iCs/>
    </w:rPr>
  </w:style>
  <w:style w:type="character" w:styleId="Hyperlink">
    <w:name w:val="Hyperlink"/>
    <w:basedOn w:val="DefaultParagraphFont"/>
    <w:rPr>
      <w:color w:val="0000FF"/>
      <w:u w:val="single"/>
    </w:rPr>
  </w:style>
  <w:style w:type="character" w:styleId="Strong">
    <w:name w:val="Strong"/>
    <w:basedOn w:val="DefaultParagraphFont"/>
    <w:qFormat/>
    <w:rPr>
      <w:b/>
      <w:bCs/>
    </w:rPr>
  </w:style>
  <w:style w:type="paragraph" w:styleId="BalloonText">
    <w:name w:val="Balloon Text"/>
    <w:basedOn w:val="Normal"/>
    <w:link w:val="BalloonTextChar"/>
    <w:rsid w:val="00033B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33BB9"/>
    <w:rPr>
      <w:rFonts w:ascii="Tahoma" w:eastAsiaTheme="minorEastAsia"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paragraph" w:styleId="Heading2">
    <w:name w:val="heading 2"/>
    <w:next w:val="Normal"/>
    <w:semiHidden/>
    <w:unhideWhenUsed/>
    <w:qFormat/>
    <w:pPr>
      <w:spacing w:beforeAutospacing="1" w:after="0" w:afterAutospacing="1"/>
      <w:outlineLvl w:val="1"/>
    </w:pPr>
    <w:rPr>
      <w:rFonts w:ascii="SimSun" w:hAnsi="SimSun" w:hint="eastAsia"/>
      <w:b/>
      <w:bCs/>
      <w:sz w:val="36"/>
      <w:szCs w:val="3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pPr>
      <w:spacing w:beforeAutospacing="1" w:after="0" w:afterAutospacing="1"/>
    </w:pPr>
    <w:rPr>
      <w:sz w:val="24"/>
      <w:szCs w:val="24"/>
      <w:lang w:eastAsia="zh-CN"/>
    </w:rPr>
  </w:style>
  <w:style w:type="character" w:styleId="Emphasis">
    <w:name w:val="Emphasis"/>
    <w:basedOn w:val="DefaultParagraphFont"/>
    <w:qFormat/>
    <w:rPr>
      <w:i/>
      <w:iCs/>
    </w:rPr>
  </w:style>
  <w:style w:type="character" w:styleId="Hyperlink">
    <w:name w:val="Hyperlink"/>
    <w:basedOn w:val="DefaultParagraphFont"/>
    <w:rPr>
      <w:color w:val="0000FF"/>
      <w:u w:val="single"/>
    </w:rPr>
  </w:style>
  <w:style w:type="character" w:styleId="Strong">
    <w:name w:val="Strong"/>
    <w:basedOn w:val="DefaultParagraphFont"/>
    <w:qFormat/>
    <w:rPr>
      <w:b/>
      <w:bCs/>
    </w:rPr>
  </w:style>
  <w:style w:type="paragraph" w:styleId="BalloonText">
    <w:name w:val="Balloon Text"/>
    <w:basedOn w:val="Normal"/>
    <w:link w:val="BalloonTextChar"/>
    <w:rsid w:val="00033B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33BB9"/>
    <w:rPr>
      <w:rFonts w:ascii="Tahoma" w:eastAsiaTheme="minorEastAsia"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healthcaresource.com/solutions/performance-management.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Kanyoi</cp:lastModifiedBy>
  <cp:revision>13</cp:revision>
  <dcterms:created xsi:type="dcterms:W3CDTF">2018-10-05T18:27:00Z</dcterms:created>
  <dcterms:modified xsi:type="dcterms:W3CDTF">2018-10-05T18:45:00Z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