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29F0" w:rsidRDefault="00AA29F0" w:rsidP="003F6043">
      <w:pPr>
        <w:spacing w:after="0" w:line="480" w:lineRule="auto"/>
        <w:contextualSpacing/>
        <w:jc w:val="center"/>
        <w:rPr>
          <w:rFonts w:ascii="Times New Roman" w:hAnsi="Times New Roman" w:cs="Times New Roman"/>
          <w:sz w:val="24"/>
        </w:rPr>
      </w:pPr>
      <w:bookmarkStart w:id="0" w:name="_GoBack"/>
    </w:p>
    <w:p w:rsidR="00AA29F0" w:rsidRDefault="00AA29F0" w:rsidP="003F6043">
      <w:pPr>
        <w:spacing w:after="0" w:line="480" w:lineRule="auto"/>
        <w:contextualSpacing/>
        <w:jc w:val="center"/>
        <w:rPr>
          <w:rFonts w:ascii="Times New Roman" w:hAnsi="Times New Roman" w:cs="Times New Roman"/>
          <w:sz w:val="24"/>
        </w:rPr>
      </w:pPr>
    </w:p>
    <w:p w:rsidR="00AA29F0" w:rsidRDefault="00AA29F0" w:rsidP="003F6043">
      <w:pPr>
        <w:spacing w:after="0" w:line="480" w:lineRule="auto"/>
        <w:contextualSpacing/>
        <w:jc w:val="center"/>
        <w:rPr>
          <w:rFonts w:ascii="Times New Roman" w:hAnsi="Times New Roman" w:cs="Times New Roman"/>
          <w:sz w:val="24"/>
        </w:rPr>
      </w:pPr>
    </w:p>
    <w:p w:rsidR="00AA29F0" w:rsidRDefault="00AA29F0" w:rsidP="003F6043">
      <w:pPr>
        <w:spacing w:after="0" w:line="480" w:lineRule="auto"/>
        <w:contextualSpacing/>
        <w:jc w:val="center"/>
        <w:rPr>
          <w:rFonts w:ascii="Times New Roman" w:hAnsi="Times New Roman" w:cs="Times New Roman"/>
          <w:sz w:val="24"/>
        </w:rPr>
      </w:pPr>
    </w:p>
    <w:p w:rsidR="00AA29F0" w:rsidRDefault="00AA29F0" w:rsidP="003F6043">
      <w:pPr>
        <w:spacing w:after="0" w:line="480" w:lineRule="auto"/>
        <w:contextualSpacing/>
        <w:jc w:val="center"/>
        <w:rPr>
          <w:rFonts w:ascii="Times New Roman" w:hAnsi="Times New Roman" w:cs="Times New Roman"/>
          <w:sz w:val="24"/>
        </w:rPr>
      </w:pPr>
    </w:p>
    <w:p w:rsidR="00AA29F0" w:rsidRDefault="00AA29F0" w:rsidP="003F6043">
      <w:pPr>
        <w:spacing w:after="0" w:line="480" w:lineRule="auto"/>
        <w:contextualSpacing/>
        <w:jc w:val="center"/>
        <w:rPr>
          <w:rFonts w:ascii="Times New Roman" w:hAnsi="Times New Roman" w:cs="Times New Roman"/>
          <w:sz w:val="24"/>
        </w:rPr>
      </w:pPr>
    </w:p>
    <w:p w:rsidR="00AA29F0" w:rsidRDefault="00AA29F0" w:rsidP="003F6043">
      <w:pPr>
        <w:spacing w:after="0" w:line="480" w:lineRule="auto"/>
        <w:contextualSpacing/>
        <w:jc w:val="center"/>
        <w:rPr>
          <w:rFonts w:ascii="Times New Roman" w:hAnsi="Times New Roman" w:cs="Times New Roman"/>
          <w:sz w:val="24"/>
        </w:rPr>
      </w:pPr>
    </w:p>
    <w:p w:rsidR="00AA29F0" w:rsidRPr="00AA29F0" w:rsidRDefault="00AA29F0" w:rsidP="003F6043">
      <w:pPr>
        <w:spacing w:after="0" w:line="480" w:lineRule="auto"/>
        <w:contextualSpacing/>
        <w:jc w:val="center"/>
        <w:rPr>
          <w:rFonts w:ascii="Times New Roman" w:hAnsi="Times New Roman" w:cs="Times New Roman"/>
          <w:sz w:val="24"/>
        </w:rPr>
      </w:pPr>
      <w:r w:rsidRPr="00AA29F0">
        <w:rPr>
          <w:rFonts w:ascii="Times New Roman" w:hAnsi="Times New Roman" w:cs="Times New Roman"/>
          <w:sz w:val="24"/>
        </w:rPr>
        <w:t>Advanced Robotics</w:t>
      </w:r>
    </w:p>
    <w:p w:rsidR="00AA29F0" w:rsidRPr="00AA29F0" w:rsidRDefault="00AA29F0" w:rsidP="003F6043">
      <w:pPr>
        <w:spacing w:after="0" w:line="480" w:lineRule="auto"/>
        <w:contextualSpacing/>
        <w:jc w:val="center"/>
        <w:rPr>
          <w:rFonts w:ascii="Times New Roman" w:hAnsi="Times New Roman" w:cs="Times New Roman"/>
          <w:sz w:val="24"/>
        </w:rPr>
      </w:pPr>
      <w:r w:rsidRPr="00AA29F0">
        <w:rPr>
          <w:rFonts w:ascii="Times New Roman" w:hAnsi="Times New Roman" w:cs="Times New Roman"/>
          <w:sz w:val="24"/>
        </w:rPr>
        <w:t>Student’s Name</w:t>
      </w:r>
    </w:p>
    <w:p w:rsidR="00AA29F0" w:rsidRPr="00AA29F0" w:rsidRDefault="00AA29F0" w:rsidP="003F6043">
      <w:pPr>
        <w:spacing w:after="0" w:line="480" w:lineRule="auto"/>
        <w:contextualSpacing/>
        <w:jc w:val="center"/>
        <w:rPr>
          <w:rFonts w:ascii="Times New Roman" w:hAnsi="Times New Roman" w:cs="Times New Roman"/>
          <w:sz w:val="24"/>
        </w:rPr>
      </w:pPr>
      <w:r w:rsidRPr="00AA29F0">
        <w:rPr>
          <w:rFonts w:ascii="Times New Roman" w:hAnsi="Times New Roman" w:cs="Times New Roman"/>
          <w:sz w:val="24"/>
        </w:rPr>
        <w:t>Institution Affiliation</w:t>
      </w:r>
    </w:p>
    <w:p w:rsidR="00AA29F0" w:rsidRPr="00AA29F0" w:rsidRDefault="00AA29F0" w:rsidP="003F6043">
      <w:pPr>
        <w:spacing w:after="0" w:line="480" w:lineRule="auto"/>
        <w:contextualSpacing/>
        <w:jc w:val="center"/>
        <w:rPr>
          <w:rFonts w:ascii="Times New Roman" w:hAnsi="Times New Roman" w:cs="Times New Roman"/>
          <w:sz w:val="24"/>
        </w:rPr>
      </w:pPr>
      <w:r w:rsidRPr="00AA29F0">
        <w:rPr>
          <w:rFonts w:ascii="Times New Roman" w:hAnsi="Times New Roman" w:cs="Times New Roman"/>
          <w:sz w:val="24"/>
        </w:rPr>
        <w:t>Date</w:t>
      </w:r>
    </w:p>
    <w:p w:rsidR="00AA29F0" w:rsidRDefault="00AA29F0" w:rsidP="003F6043">
      <w:pPr>
        <w:spacing w:after="0" w:line="480" w:lineRule="auto"/>
        <w:contextualSpacing/>
        <w:rPr>
          <w:rFonts w:ascii="Times New Roman" w:hAnsi="Times New Roman" w:cs="Times New Roman"/>
          <w:b/>
          <w:sz w:val="24"/>
        </w:rPr>
      </w:pPr>
      <w:r>
        <w:rPr>
          <w:rFonts w:ascii="Times New Roman" w:hAnsi="Times New Roman" w:cs="Times New Roman"/>
          <w:b/>
          <w:sz w:val="24"/>
        </w:rPr>
        <w:br w:type="page"/>
      </w:r>
    </w:p>
    <w:p w:rsidR="00AA29F0" w:rsidRPr="00AA29F0" w:rsidRDefault="00AA29F0" w:rsidP="003F6043">
      <w:pPr>
        <w:spacing w:after="0" w:line="480" w:lineRule="auto"/>
        <w:contextualSpacing/>
        <w:jc w:val="center"/>
        <w:rPr>
          <w:rFonts w:ascii="Times New Roman" w:hAnsi="Times New Roman" w:cs="Times New Roman"/>
          <w:b/>
          <w:sz w:val="24"/>
        </w:rPr>
      </w:pPr>
      <w:r w:rsidRPr="00AA29F0">
        <w:rPr>
          <w:rFonts w:ascii="Times New Roman" w:hAnsi="Times New Roman" w:cs="Times New Roman"/>
          <w:b/>
          <w:sz w:val="24"/>
        </w:rPr>
        <w:lastRenderedPageBreak/>
        <w:t>Advanced Robotics</w:t>
      </w:r>
    </w:p>
    <w:p w:rsidR="00AA29F0" w:rsidRPr="00AA29F0" w:rsidRDefault="00AA29F0" w:rsidP="003F6043">
      <w:pPr>
        <w:spacing w:after="0" w:line="480" w:lineRule="auto"/>
        <w:ind w:firstLine="720"/>
        <w:contextualSpacing/>
        <w:rPr>
          <w:rFonts w:ascii="Times New Roman" w:hAnsi="Times New Roman" w:cs="Times New Roman"/>
          <w:sz w:val="24"/>
        </w:rPr>
      </w:pPr>
      <w:r w:rsidRPr="00AA29F0">
        <w:rPr>
          <w:rFonts w:ascii="Times New Roman" w:hAnsi="Times New Roman" w:cs="Times New Roman"/>
          <w:sz w:val="24"/>
        </w:rPr>
        <w:t>Advanced robotics are systems or devices that interact autonomously with humans towards performing a specific function. They can respond to the environment and adjust functions automatically through their system algorithms. Over the past five years, the topic of advanced robotics has gained traction because of the immense benefits they offer in different application sectors. The main question is how the products can be marketed to a specific segment in each sector because companies prioritize profits for their business models to become sustainable. Three types of markets are targeted; government, business, and individual consumers. Then there are seven segments of the market; industrial, security and defense, domestic service, professional service micro, and Nanorobots, research and development, space, and sub-systems technologies</w:t>
      </w:r>
      <w:r w:rsidR="004006F1" w:rsidRPr="004006F1">
        <w:t xml:space="preserve"> </w:t>
      </w:r>
      <w:r w:rsidR="004006F1">
        <w:t>(</w:t>
      </w:r>
      <w:r w:rsidR="004006F1">
        <w:rPr>
          <w:rFonts w:ascii="Times New Roman" w:hAnsi="Times New Roman" w:cs="Times New Roman"/>
          <w:sz w:val="24"/>
        </w:rPr>
        <w:t>Wang, Xiao, Zhang &amp; Meng, 2017)</w:t>
      </w:r>
      <w:r w:rsidRPr="00AA29F0">
        <w:rPr>
          <w:rFonts w:ascii="Times New Roman" w:hAnsi="Times New Roman" w:cs="Times New Roman"/>
          <w:sz w:val="24"/>
        </w:rPr>
        <w:t xml:space="preserve">.  The technology used in the development of the robotics and the sophistication levels determines the price. </w:t>
      </w:r>
    </w:p>
    <w:p w:rsidR="00586A39" w:rsidRPr="00AA29F0" w:rsidRDefault="00AA29F0" w:rsidP="003F6043">
      <w:pPr>
        <w:spacing w:after="0" w:line="480" w:lineRule="auto"/>
        <w:ind w:firstLine="720"/>
        <w:contextualSpacing/>
        <w:rPr>
          <w:rFonts w:ascii="Times New Roman" w:hAnsi="Times New Roman" w:cs="Times New Roman"/>
          <w:sz w:val="24"/>
        </w:rPr>
      </w:pPr>
      <w:r w:rsidRPr="00AA29F0">
        <w:rPr>
          <w:rFonts w:ascii="Times New Roman" w:hAnsi="Times New Roman" w:cs="Times New Roman"/>
          <w:sz w:val="24"/>
        </w:rPr>
        <w:t>The robotics are classified according to their price, functionality, users, product volume, requirements, and standards, and product opportunities. Some robotics fulfill one purpose, and their systems cannot be adjusted while others play multiple functions, and they can be adjusted to fit and function in other sets of systems. Robotics can be sold as single units, while some can be subdivided and sold individually. Each component can then have a separate price tag, which is usually more expensive than buying the whole advanced robotics system</w:t>
      </w:r>
      <w:r w:rsidR="004006F1" w:rsidRPr="004006F1">
        <w:t xml:space="preserve"> </w:t>
      </w:r>
      <w:r w:rsidR="004006F1">
        <w:t>(</w:t>
      </w:r>
      <w:r w:rsidR="004006F1">
        <w:rPr>
          <w:rFonts w:ascii="Times New Roman" w:hAnsi="Times New Roman" w:cs="Times New Roman"/>
          <w:sz w:val="24"/>
        </w:rPr>
        <w:t xml:space="preserve">Simon, </w:t>
      </w:r>
      <w:r w:rsidR="004006F1" w:rsidRPr="004006F1">
        <w:rPr>
          <w:rFonts w:ascii="Times New Roman" w:hAnsi="Times New Roman" w:cs="Times New Roman"/>
          <w:sz w:val="24"/>
        </w:rPr>
        <w:t>2019</w:t>
      </w:r>
      <w:r w:rsidR="004006F1">
        <w:rPr>
          <w:rFonts w:ascii="Times New Roman" w:hAnsi="Times New Roman" w:cs="Times New Roman"/>
          <w:sz w:val="24"/>
        </w:rPr>
        <w:t>)</w:t>
      </w:r>
      <w:r w:rsidRPr="00AA29F0">
        <w:rPr>
          <w:rFonts w:ascii="Times New Roman" w:hAnsi="Times New Roman" w:cs="Times New Roman"/>
          <w:sz w:val="24"/>
        </w:rPr>
        <w:t>. Robotics, that suit government institutions, are marketed directly whereby agents from the manufacturing companies approach and pitch to the stakeholders. In some cases, governments and corporates approach the robotics manufacturing companies and request for specific models and systems to be developed. Robotics made for domestic use like lighting and sensor security are marketed via formal marketing media like television, radio, and social media, where they can reach the target audience directly.</w:t>
      </w:r>
    </w:p>
    <w:p w:rsidR="00AA29F0" w:rsidRDefault="00AA29F0" w:rsidP="003F6043">
      <w:pPr>
        <w:spacing w:after="0" w:line="480" w:lineRule="auto"/>
        <w:contextualSpacing/>
        <w:rPr>
          <w:rFonts w:ascii="Times New Roman" w:hAnsi="Times New Roman" w:cs="Times New Roman"/>
          <w:sz w:val="24"/>
        </w:rPr>
      </w:pPr>
      <w:r>
        <w:rPr>
          <w:rFonts w:ascii="Times New Roman" w:hAnsi="Times New Roman" w:cs="Times New Roman"/>
          <w:sz w:val="24"/>
        </w:rPr>
        <w:br w:type="page"/>
      </w:r>
    </w:p>
    <w:p w:rsidR="00AA29F0" w:rsidRPr="00AA29F0" w:rsidRDefault="00AA29F0" w:rsidP="003F6043">
      <w:pPr>
        <w:spacing w:after="0" w:line="480" w:lineRule="auto"/>
        <w:contextualSpacing/>
        <w:jc w:val="center"/>
        <w:rPr>
          <w:rFonts w:ascii="Times New Roman" w:hAnsi="Times New Roman" w:cs="Times New Roman"/>
          <w:sz w:val="24"/>
        </w:rPr>
      </w:pPr>
      <w:r w:rsidRPr="00AA29F0">
        <w:rPr>
          <w:rFonts w:ascii="Times New Roman" w:hAnsi="Times New Roman" w:cs="Times New Roman"/>
          <w:sz w:val="24"/>
        </w:rPr>
        <w:t>References</w:t>
      </w:r>
    </w:p>
    <w:p w:rsidR="00AA29F0" w:rsidRPr="00AA29F0" w:rsidRDefault="00AA29F0" w:rsidP="003F6043">
      <w:pPr>
        <w:spacing w:after="0" w:line="480" w:lineRule="auto"/>
        <w:contextualSpacing/>
        <w:rPr>
          <w:rFonts w:ascii="Times New Roman" w:hAnsi="Times New Roman" w:cs="Times New Roman"/>
          <w:sz w:val="24"/>
        </w:rPr>
      </w:pPr>
      <w:r w:rsidRPr="00AA29F0">
        <w:rPr>
          <w:rFonts w:ascii="Times New Roman" w:hAnsi="Times New Roman" w:cs="Times New Roman"/>
          <w:sz w:val="24"/>
        </w:rPr>
        <w:t>Simon, J. P. (2019). Artificial intelligence: scope, players,</w:t>
      </w:r>
      <w:r>
        <w:rPr>
          <w:rFonts w:ascii="Times New Roman" w:hAnsi="Times New Roman" w:cs="Times New Roman"/>
          <w:sz w:val="24"/>
        </w:rPr>
        <w:t xml:space="preserve"> markets and geography. Digital</w:t>
      </w:r>
      <w:r>
        <w:rPr>
          <w:rFonts w:ascii="Times New Roman" w:hAnsi="Times New Roman" w:cs="Times New Roman"/>
          <w:sz w:val="24"/>
        </w:rPr>
        <w:tab/>
      </w:r>
      <w:r w:rsidRPr="00AA29F0">
        <w:rPr>
          <w:rFonts w:ascii="Times New Roman" w:hAnsi="Times New Roman" w:cs="Times New Roman"/>
          <w:sz w:val="24"/>
        </w:rPr>
        <w:t>Policy, Regulation and Governance.</w:t>
      </w:r>
    </w:p>
    <w:p w:rsidR="00AA29F0" w:rsidRPr="00AA29F0" w:rsidRDefault="00AA29F0" w:rsidP="003F6043">
      <w:pPr>
        <w:spacing w:after="0" w:line="480" w:lineRule="auto"/>
        <w:contextualSpacing/>
        <w:rPr>
          <w:rFonts w:ascii="Times New Roman" w:hAnsi="Times New Roman" w:cs="Times New Roman"/>
          <w:sz w:val="24"/>
        </w:rPr>
      </w:pPr>
      <w:r w:rsidRPr="00AA29F0">
        <w:rPr>
          <w:rFonts w:ascii="Times New Roman" w:hAnsi="Times New Roman" w:cs="Times New Roman"/>
          <w:sz w:val="24"/>
        </w:rPr>
        <w:t>Wang, X., Xiao, X., Zhang, X., &amp; Meng, J. (2017, Octobe</w:t>
      </w:r>
      <w:r>
        <w:rPr>
          <w:rFonts w:ascii="Times New Roman" w:hAnsi="Times New Roman" w:cs="Times New Roman"/>
          <w:sz w:val="24"/>
        </w:rPr>
        <w:t>r). Analysis on UK Robotics and</w:t>
      </w:r>
      <w:r>
        <w:rPr>
          <w:rFonts w:ascii="Times New Roman" w:hAnsi="Times New Roman" w:cs="Times New Roman"/>
          <w:sz w:val="24"/>
        </w:rPr>
        <w:tab/>
      </w:r>
      <w:r w:rsidRPr="00AA29F0">
        <w:rPr>
          <w:rFonts w:ascii="Times New Roman" w:hAnsi="Times New Roman" w:cs="Times New Roman"/>
          <w:sz w:val="24"/>
        </w:rPr>
        <w:t>Autonomous Systems Research Development. In 2</w:t>
      </w:r>
      <w:r>
        <w:rPr>
          <w:rFonts w:ascii="Times New Roman" w:hAnsi="Times New Roman" w:cs="Times New Roman"/>
          <w:sz w:val="24"/>
        </w:rPr>
        <w:t>017 International Conference on</w:t>
      </w:r>
      <w:r>
        <w:rPr>
          <w:rFonts w:ascii="Times New Roman" w:hAnsi="Times New Roman" w:cs="Times New Roman"/>
          <w:sz w:val="24"/>
        </w:rPr>
        <w:tab/>
      </w:r>
      <w:r w:rsidRPr="00AA29F0">
        <w:rPr>
          <w:rFonts w:ascii="Times New Roman" w:hAnsi="Times New Roman" w:cs="Times New Roman"/>
          <w:sz w:val="24"/>
        </w:rPr>
        <w:t>Education Science and Economic Management (ICESEM 2017). Atlantis Press.</w:t>
      </w:r>
      <w:bookmarkEnd w:id="0"/>
    </w:p>
    <w:sectPr w:rsidR="00AA29F0" w:rsidRPr="00AA29F0" w:rsidSect="00AA29F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5AA6" w:rsidRDefault="000B5AA6" w:rsidP="00AA29F0">
      <w:pPr>
        <w:spacing w:after="0" w:line="240" w:lineRule="auto"/>
      </w:pPr>
      <w:r>
        <w:separator/>
      </w:r>
    </w:p>
  </w:endnote>
  <w:endnote w:type="continuationSeparator" w:id="0">
    <w:p w:rsidR="000B5AA6" w:rsidRDefault="000B5AA6" w:rsidP="00AA29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5AA6" w:rsidRDefault="000B5AA6" w:rsidP="00AA29F0">
      <w:pPr>
        <w:spacing w:after="0" w:line="240" w:lineRule="auto"/>
      </w:pPr>
      <w:r>
        <w:separator/>
      </w:r>
    </w:p>
  </w:footnote>
  <w:footnote w:type="continuationSeparator" w:id="0">
    <w:p w:rsidR="000B5AA6" w:rsidRDefault="000B5AA6" w:rsidP="00AA29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9F0" w:rsidRPr="002B42D1" w:rsidRDefault="002B42D1" w:rsidP="002B42D1">
    <w:pPr>
      <w:pStyle w:val="Header"/>
      <w:jc w:val="right"/>
      <w:rPr>
        <w:rFonts w:ascii="Times New Roman" w:hAnsi="Times New Roman" w:cs="Times New Roman"/>
        <w:sz w:val="24"/>
      </w:rPr>
    </w:pPr>
    <w:r w:rsidRPr="002B42D1">
      <w:rPr>
        <w:rFonts w:ascii="Times New Roman" w:hAnsi="Times New Roman" w:cs="Times New Roman"/>
        <w:sz w:val="24"/>
      </w:rPr>
      <w:t>ADVANCED ROBOTICS</w:t>
    </w:r>
    <w:r w:rsidRPr="002B42D1">
      <w:rPr>
        <w:rFonts w:ascii="Times New Roman" w:hAnsi="Times New Roman" w:cs="Times New Roman"/>
        <w:sz w:val="24"/>
      </w:rPr>
      <w:tab/>
    </w:r>
    <w:r w:rsidRPr="002B42D1">
      <w:rPr>
        <w:rFonts w:ascii="Times New Roman" w:hAnsi="Times New Roman" w:cs="Times New Roman"/>
        <w:sz w:val="24"/>
      </w:rPr>
      <w:tab/>
    </w:r>
    <w:sdt>
      <w:sdtPr>
        <w:rPr>
          <w:rFonts w:ascii="Times New Roman" w:hAnsi="Times New Roman" w:cs="Times New Roman"/>
          <w:sz w:val="24"/>
        </w:rPr>
        <w:id w:val="32621382"/>
        <w:docPartObj>
          <w:docPartGallery w:val="Page Numbers (Top of Page)"/>
          <w:docPartUnique/>
        </w:docPartObj>
      </w:sdtPr>
      <w:sdtEndPr>
        <w:rPr>
          <w:noProof/>
        </w:rPr>
      </w:sdtEndPr>
      <w:sdtContent>
        <w:r w:rsidRPr="002B42D1">
          <w:rPr>
            <w:rFonts w:ascii="Times New Roman" w:hAnsi="Times New Roman" w:cs="Times New Roman"/>
            <w:sz w:val="24"/>
          </w:rPr>
          <w:fldChar w:fldCharType="begin"/>
        </w:r>
        <w:r w:rsidRPr="002B42D1">
          <w:rPr>
            <w:rFonts w:ascii="Times New Roman" w:hAnsi="Times New Roman" w:cs="Times New Roman"/>
            <w:sz w:val="24"/>
          </w:rPr>
          <w:instrText xml:space="preserve"> PAGE   \* MERGEFORMAT </w:instrText>
        </w:r>
        <w:r w:rsidRPr="002B42D1">
          <w:rPr>
            <w:rFonts w:ascii="Times New Roman" w:hAnsi="Times New Roman" w:cs="Times New Roman"/>
            <w:sz w:val="24"/>
          </w:rPr>
          <w:fldChar w:fldCharType="separate"/>
        </w:r>
        <w:r w:rsidR="003F6043">
          <w:rPr>
            <w:rFonts w:ascii="Times New Roman" w:hAnsi="Times New Roman" w:cs="Times New Roman"/>
            <w:noProof/>
            <w:sz w:val="24"/>
          </w:rPr>
          <w:t>4</w:t>
        </w:r>
        <w:r w:rsidRPr="002B42D1">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9F0" w:rsidRPr="002B42D1" w:rsidRDefault="002B42D1" w:rsidP="002B42D1">
    <w:pPr>
      <w:pStyle w:val="Header"/>
      <w:jc w:val="right"/>
      <w:rPr>
        <w:rFonts w:ascii="Times New Roman" w:hAnsi="Times New Roman" w:cs="Times New Roman"/>
        <w:sz w:val="24"/>
      </w:rPr>
    </w:pPr>
    <w:r w:rsidRPr="002B42D1">
      <w:rPr>
        <w:rFonts w:ascii="Times New Roman" w:hAnsi="Times New Roman" w:cs="Times New Roman"/>
        <w:sz w:val="24"/>
      </w:rPr>
      <w:t>Running head: ADVANCED ROBOTICS</w:t>
    </w:r>
    <w:r w:rsidRPr="002B42D1">
      <w:rPr>
        <w:rFonts w:ascii="Times New Roman" w:hAnsi="Times New Roman" w:cs="Times New Roman"/>
        <w:sz w:val="24"/>
      </w:rPr>
      <w:tab/>
    </w:r>
    <w:r w:rsidRPr="002B42D1">
      <w:rPr>
        <w:rFonts w:ascii="Times New Roman" w:hAnsi="Times New Roman" w:cs="Times New Roman"/>
        <w:sz w:val="24"/>
      </w:rPr>
      <w:tab/>
    </w:r>
    <w:sdt>
      <w:sdtPr>
        <w:rPr>
          <w:rFonts w:ascii="Times New Roman" w:hAnsi="Times New Roman" w:cs="Times New Roman"/>
          <w:sz w:val="24"/>
        </w:rPr>
        <w:id w:val="-1600703969"/>
        <w:docPartObj>
          <w:docPartGallery w:val="Page Numbers (Top of Page)"/>
          <w:docPartUnique/>
        </w:docPartObj>
      </w:sdtPr>
      <w:sdtEndPr>
        <w:rPr>
          <w:noProof/>
        </w:rPr>
      </w:sdtEndPr>
      <w:sdtContent>
        <w:r w:rsidRPr="002B42D1">
          <w:rPr>
            <w:rFonts w:ascii="Times New Roman" w:hAnsi="Times New Roman" w:cs="Times New Roman"/>
            <w:sz w:val="24"/>
          </w:rPr>
          <w:fldChar w:fldCharType="begin"/>
        </w:r>
        <w:r w:rsidRPr="002B42D1">
          <w:rPr>
            <w:rFonts w:ascii="Times New Roman" w:hAnsi="Times New Roman" w:cs="Times New Roman"/>
            <w:sz w:val="24"/>
          </w:rPr>
          <w:instrText xml:space="preserve"> PAGE   \* MERGEFORMAT </w:instrText>
        </w:r>
        <w:r w:rsidRPr="002B42D1">
          <w:rPr>
            <w:rFonts w:ascii="Times New Roman" w:hAnsi="Times New Roman" w:cs="Times New Roman"/>
            <w:sz w:val="24"/>
          </w:rPr>
          <w:fldChar w:fldCharType="separate"/>
        </w:r>
        <w:r w:rsidR="000B5AA6">
          <w:rPr>
            <w:rFonts w:ascii="Times New Roman" w:hAnsi="Times New Roman" w:cs="Times New Roman"/>
            <w:noProof/>
            <w:sz w:val="24"/>
          </w:rPr>
          <w:t>1</w:t>
        </w:r>
        <w:r w:rsidRPr="002B42D1">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E30"/>
    <w:rsid w:val="000B5AA6"/>
    <w:rsid w:val="002B42D1"/>
    <w:rsid w:val="003F6043"/>
    <w:rsid w:val="004006F1"/>
    <w:rsid w:val="00586A39"/>
    <w:rsid w:val="006627A1"/>
    <w:rsid w:val="008451CC"/>
    <w:rsid w:val="009F6E30"/>
    <w:rsid w:val="00AA29F0"/>
    <w:rsid w:val="00DD7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29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9F0"/>
  </w:style>
  <w:style w:type="paragraph" w:styleId="Footer">
    <w:name w:val="footer"/>
    <w:basedOn w:val="Normal"/>
    <w:link w:val="FooterChar"/>
    <w:uiPriority w:val="99"/>
    <w:unhideWhenUsed/>
    <w:rsid w:val="00AA29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9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29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9F0"/>
  </w:style>
  <w:style w:type="paragraph" w:styleId="Footer">
    <w:name w:val="footer"/>
    <w:basedOn w:val="Normal"/>
    <w:link w:val="FooterChar"/>
    <w:uiPriority w:val="99"/>
    <w:unhideWhenUsed/>
    <w:rsid w:val="00AA29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9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2020-06-14T13:57:00Z</dcterms:created>
  <dcterms:modified xsi:type="dcterms:W3CDTF">2020-06-14T13:57:00Z</dcterms:modified>
</cp:coreProperties>
</file>