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CAD" w:rsidRDefault="001F1C77" w:rsidP="00E518AB">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1F1C77" w:rsidRDefault="001F1C77" w:rsidP="00E518AB">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1F1C77" w:rsidRDefault="001F1C77" w:rsidP="00E518AB">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F1C77" w:rsidRDefault="001F1C77" w:rsidP="00E518A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E518AB" w:rsidRPr="00E518AB" w:rsidRDefault="00E518AB" w:rsidP="00E518AB">
      <w:pPr>
        <w:spacing w:line="480" w:lineRule="auto"/>
        <w:jc w:val="center"/>
        <w:rPr>
          <w:rFonts w:ascii="Times New Roman" w:hAnsi="Times New Roman" w:cs="Times New Roman"/>
          <w:sz w:val="24"/>
          <w:szCs w:val="24"/>
        </w:rPr>
      </w:pPr>
      <w:r w:rsidRPr="00E518AB">
        <w:rPr>
          <w:rFonts w:ascii="Times New Roman" w:hAnsi="Times New Roman" w:cs="Times New Roman"/>
          <w:sz w:val="24"/>
          <w:szCs w:val="24"/>
        </w:rPr>
        <w:t>IT Balanced Scorecard versus Enterprise Level Balanced Scorecard</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Introduction</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The balanced scorecard refers to a unique management and strategic plan that an organization employs in order to perform various things efficiently. For example, an organization can use this plan as a means of communication on the objective they are trying to fulfill, organize their priorities, provision of the daily schedule for every stakeholder and measure the organizations progress towards the achievement of its targets</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Kerai</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Sunita</w:t>
      </w:r>
      <w:proofErr w:type="spellEnd"/>
      <w:r>
        <w:rPr>
          <w:rFonts w:ascii="Times New Roman" w:hAnsi="Times New Roman" w:cs="Times New Roman"/>
          <w:color w:val="222222"/>
          <w:sz w:val="24"/>
          <w:szCs w:val="24"/>
          <w:shd w:val="clear" w:color="auto" w:fill="FFFFFF"/>
        </w:rPr>
        <w:t>, and Ahmed Saleh pg. 56)</w:t>
      </w:r>
      <w:r w:rsidRPr="00E518AB">
        <w:rPr>
          <w:rFonts w:ascii="Times New Roman" w:hAnsi="Times New Roman" w:cs="Times New Roman"/>
          <w:sz w:val="24"/>
          <w:szCs w:val="24"/>
        </w:rPr>
        <w:t>. In the field of information technology (IT), balanced scorecard system is applied due to its changing nature over time. Mostly the system of IT balanced scorecard is viewed as a journey with a lot of ups and downs, being dynamic and also uses the principle of data quality starting at home.</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On the other hand enterprise, balanced scorecard was mainly developed to assist the social enterprises in clarification and articulation of their strategic objectives and also provide means through which they will deliver their roles in the organization. Enterprise balanced scorecard uses the various principles to arrive at its objective. For example, it focuses on the financial objectives of the company, the stakeholders and other internal processes</w:t>
      </w: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both"/>
        <w:rPr>
          <w:rFonts w:ascii="Times New Roman" w:hAnsi="Times New Roman" w:cs="Times New Roman"/>
          <w:sz w:val="24"/>
          <w:szCs w:val="24"/>
        </w:rPr>
      </w:pP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lastRenderedPageBreak/>
        <w:t>Advantages of the balanced scorecard</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It applies in organizations of all sizes which makes the principle more universal, this factor makes the small firms to survive in the midst of giant firms due to the utilization of scorecard</w:t>
      </w:r>
      <w:r>
        <w:rPr>
          <w:rFonts w:ascii="Times New Roman" w:hAnsi="Times New Roman" w:cs="Times New Roman"/>
          <w:sz w:val="24"/>
          <w:szCs w:val="24"/>
        </w:rPr>
        <w:t xml:space="preserve"> (</w:t>
      </w:r>
      <w:proofErr w:type="spellStart"/>
      <w:r>
        <w:rPr>
          <w:rFonts w:ascii="Times New Roman" w:hAnsi="Times New Roman" w:cs="Times New Roman"/>
          <w:color w:val="222222"/>
          <w:sz w:val="24"/>
          <w:szCs w:val="24"/>
          <w:shd w:val="clear" w:color="auto" w:fill="FFFFFF"/>
        </w:rPr>
        <w:t>Akkermans</w:t>
      </w:r>
      <w:proofErr w:type="spellEnd"/>
      <w:r>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Henk</w:t>
      </w:r>
      <w:proofErr w:type="spellEnd"/>
      <w:r>
        <w:rPr>
          <w:rFonts w:ascii="Times New Roman" w:hAnsi="Times New Roman" w:cs="Times New Roman"/>
          <w:color w:val="222222"/>
          <w:sz w:val="24"/>
          <w:szCs w:val="24"/>
          <w:shd w:val="clear" w:color="auto" w:fill="FFFFFF"/>
        </w:rPr>
        <w:t xml:space="preserve"> and </w:t>
      </w:r>
      <w:r w:rsidRPr="00E518AB">
        <w:rPr>
          <w:rFonts w:ascii="Times New Roman" w:hAnsi="Times New Roman" w:cs="Times New Roman"/>
          <w:color w:val="222222"/>
          <w:sz w:val="24"/>
          <w:szCs w:val="24"/>
          <w:shd w:val="clear" w:color="auto" w:fill="FFFFFF"/>
        </w:rPr>
        <w:t>Van</w:t>
      </w:r>
      <w:r w:rsidRPr="00E518AB">
        <w:rPr>
          <w:rFonts w:ascii="Times New Roman" w:hAnsi="Times New Roman" w:cs="Times New Roman"/>
          <w:color w:val="222222"/>
          <w:sz w:val="24"/>
          <w:szCs w:val="24"/>
          <w:shd w:val="clear" w:color="auto" w:fill="FFFFFF"/>
        </w:rPr>
        <w:t xml:space="preserve"> </w:t>
      </w:r>
      <w:proofErr w:type="spellStart"/>
      <w:r w:rsidRPr="00E518AB">
        <w:rPr>
          <w:rFonts w:ascii="Times New Roman" w:hAnsi="Times New Roman" w:cs="Times New Roman"/>
          <w:color w:val="222222"/>
          <w:sz w:val="24"/>
          <w:szCs w:val="24"/>
          <w:shd w:val="clear" w:color="auto" w:fill="FFFFFF"/>
        </w:rPr>
        <w:t>Oorscho</w:t>
      </w:r>
      <w:proofErr w:type="spellEnd"/>
      <w:r>
        <w:rPr>
          <w:rFonts w:ascii="Times New Roman" w:hAnsi="Times New Roman" w:cs="Times New Roman"/>
          <w:color w:val="222222"/>
          <w:sz w:val="24"/>
          <w:szCs w:val="24"/>
          <w:shd w:val="clear" w:color="auto" w:fill="FFFFFF"/>
        </w:rPr>
        <w:t xml:space="preserve"> pg456)</w:t>
      </w:r>
      <w:r w:rsidRPr="00E518AB">
        <w:rPr>
          <w:rFonts w:ascii="Times New Roman" w:hAnsi="Times New Roman" w:cs="Times New Roman"/>
          <w:sz w:val="24"/>
          <w:szCs w:val="24"/>
        </w:rPr>
        <w:t>.</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It reflects the value of the organization.</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 xml:space="preserve"> Disadvantages of the balanced scorecard</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The system lacks internal focus, that is, it gives a clear picture of what is going on internally but fails to notify what is going on externally.</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For the principle to work out well, then it must be acceptable to every stakeholder. This turns out to be demerit when some of the stakeholders do not accept its usage hence limiting its returns.</w:t>
      </w:r>
    </w:p>
    <w:p w:rsidR="00E518AB" w:rsidRPr="00E518AB" w:rsidRDefault="00E518AB" w:rsidP="00E518AB">
      <w:pPr>
        <w:spacing w:line="480" w:lineRule="auto"/>
        <w:jc w:val="both"/>
        <w:rPr>
          <w:rFonts w:ascii="Times New Roman" w:hAnsi="Times New Roman" w:cs="Times New Roman"/>
          <w:sz w:val="24"/>
          <w:szCs w:val="24"/>
        </w:rPr>
      </w:pPr>
      <w:r w:rsidRPr="00E518AB">
        <w:rPr>
          <w:rFonts w:ascii="Times New Roman" w:hAnsi="Times New Roman" w:cs="Times New Roman"/>
          <w:sz w:val="24"/>
          <w:szCs w:val="24"/>
        </w:rPr>
        <w:t>Application of balanced scorecard in IT</w:t>
      </w:r>
    </w:p>
    <w:p w:rsidR="00B84B52" w:rsidRDefault="00E518AB" w:rsidP="00E518AB">
      <w:pPr>
        <w:spacing w:line="480" w:lineRule="auto"/>
        <w:jc w:val="both"/>
        <w:rPr>
          <w:rFonts w:ascii="Times New Roman" w:hAnsi="Times New Roman" w:cs="Times New Roman"/>
          <w:sz w:val="24"/>
          <w:szCs w:val="24"/>
        </w:rPr>
      </w:pPr>
      <w:bookmarkStart w:id="0" w:name="_GoBack"/>
      <w:bookmarkEnd w:id="0"/>
      <w:r w:rsidRPr="00E518AB">
        <w:rPr>
          <w:rFonts w:ascii="Times New Roman" w:hAnsi="Times New Roman" w:cs="Times New Roman"/>
          <w:sz w:val="24"/>
          <w:szCs w:val="24"/>
        </w:rPr>
        <w:t>The principle is widely used in the field of IT due to its applicability in the working environment. It is well known for the improvement of corporate contribution, customer service booster, and its operational excellence.</w:t>
      </w: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both"/>
        <w:rPr>
          <w:rFonts w:ascii="Times New Roman" w:hAnsi="Times New Roman" w:cs="Times New Roman"/>
          <w:sz w:val="24"/>
          <w:szCs w:val="24"/>
        </w:rPr>
      </w:pPr>
    </w:p>
    <w:p w:rsidR="00E518AB" w:rsidRDefault="00E518AB" w:rsidP="00E518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E518AB" w:rsidRPr="00E518AB" w:rsidRDefault="00E518AB" w:rsidP="00E518AB">
      <w:pPr>
        <w:spacing w:line="480" w:lineRule="auto"/>
        <w:jc w:val="both"/>
        <w:rPr>
          <w:rFonts w:ascii="Times New Roman" w:hAnsi="Times New Roman" w:cs="Times New Roman"/>
          <w:color w:val="222222"/>
          <w:sz w:val="24"/>
          <w:szCs w:val="24"/>
          <w:shd w:val="clear" w:color="auto" w:fill="FFFFFF"/>
        </w:rPr>
      </w:pPr>
      <w:proofErr w:type="spellStart"/>
      <w:r w:rsidRPr="00E518AB">
        <w:rPr>
          <w:rFonts w:ascii="Times New Roman" w:hAnsi="Times New Roman" w:cs="Times New Roman"/>
          <w:color w:val="222222"/>
          <w:sz w:val="24"/>
          <w:szCs w:val="24"/>
          <w:shd w:val="clear" w:color="auto" w:fill="FFFFFF"/>
        </w:rPr>
        <w:t>Akkermans</w:t>
      </w:r>
      <w:proofErr w:type="spellEnd"/>
      <w:r w:rsidRPr="00E518AB">
        <w:rPr>
          <w:rFonts w:ascii="Times New Roman" w:hAnsi="Times New Roman" w:cs="Times New Roman"/>
          <w:color w:val="222222"/>
          <w:sz w:val="24"/>
          <w:szCs w:val="24"/>
          <w:shd w:val="clear" w:color="auto" w:fill="FFFFFF"/>
        </w:rPr>
        <w:t xml:space="preserve">, </w:t>
      </w:r>
      <w:proofErr w:type="spellStart"/>
      <w:r w:rsidRPr="00E518AB">
        <w:rPr>
          <w:rFonts w:ascii="Times New Roman" w:hAnsi="Times New Roman" w:cs="Times New Roman"/>
          <w:color w:val="222222"/>
          <w:sz w:val="24"/>
          <w:szCs w:val="24"/>
          <w:shd w:val="clear" w:color="auto" w:fill="FFFFFF"/>
        </w:rPr>
        <w:t>Henk</w:t>
      </w:r>
      <w:proofErr w:type="spellEnd"/>
      <w:r w:rsidRPr="00E518AB">
        <w:rPr>
          <w:rFonts w:ascii="Times New Roman" w:hAnsi="Times New Roman" w:cs="Times New Roman"/>
          <w:color w:val="222222"/>
          <w:sz w:val="24"/>
          <w:szCs w:val="24"/>
          <w:shd w:val="clear" w:color="auto" w:fill="FFFFFF"/>
        </w:rPr>
        <w:t xml:space="preserve"> A., and Kim E. Van </w:t>
      </w:r>
      <w:proofErr w:type="spellStart"/>
      <w:r w:rsidRPr="00E518AB">
        <w:rPr>
          <w:rFonts w:ascii="Times New Roman" w:hAnsi="Times New Roman" w:cs="Times New Roman"/>
          <w:color w:val="222222"/>
          <w:sz w:val="24"/>
          <w:szCs w:val="24"/>
          <w:shd w:val="clear" w:color="auto" w:fill="FFFFFF"/>
        </w:rPr>
        <w:t>Oorschot</w:t>
      </w:r>
      <w:proofErr w:type="spellEnd"/>
      <w:r w:rsidRPr="00E518AB">
        <w:rPr>
          <w:rFonts w:ascii="Times New Roman" w:hAnsi="Times New Roman" w:cs="Times New Roman"/>
          <w:color w:val="222222"/>
          <w:sz w:val="24"/>
          <w:szCs w:val="24"/>
          <w:shd w:val="clear" w:color="auto" w:fill="FFFFFF"/>
        </w:rPr>
        <w:t>. "Relevance assumed: a case study of balanced scorecard development using system dynamics." </w:t>
      </w:r>
      <w:r w:rsidRPr="00E518AB">
        <w:rPr>
          <w:rFonts w:ascii="Times New Roman" w:hAnsi="Times New Roman" w:cs="Times New Roman"/>
          <w:i/>
          <w:iCs/>
          <w:color w:val="222222"/>
          <w:sz w:val="24"/>
          <w:szCs w:val="24"/>
          <w:shd w:val="clear" w:color="auto" w:fill="FFFFFF"/>
        </w:rPr>
        <w:t>System Dynamics</w:t>
      </w:r>
      <w:r w:rsidRPr="00E518AB">
        <w:rPr>
          <w:rFonts w:ascii="Times New Roman" w:hAnsi="Times New Roman" w:cs="Times New Roman"/>
          <w:color w:val="222222"/>
          <w:sz w:val="24"/>
          <w:szCs w:val="24"/>
          <w:shd w:val="clear" w:color="auto" w:fill="FFFFFF"/>
        </w:rPr>
        <w:t xml:space="preserve">. Palgrave Macmillan, London, </w:t>
      </w:r>
      <w:r>
        <w:rPr>
          <w:rFonts w:ascii="Times New Roman" w:hAnsi="Times New Roman" w:cs="Times New Roman"/>
          <w:color w:val="222222"/>
          <w:sz w:val="24"/>
          <w:szCs w:val="24"/>
          <w:shd w:val="clear" w:color="auto" w:fill="FFFFFF"/>
        </w:rPr>
        <w:tab/>
      </w:r>
      <w:r w:rsidRPr="00E518AB">
        <w:rPr>
          <w:rFonts w:ascii="Times New Roman" w:hAnsi="Times New Roman" w:cs="Times New Roman"/>
          <w:color w:val="222222"/>
          <w:sz w:val="24"/>
          <w:szCs w:val="24"/>
          <w:shd w:val="clear" w:color="auto" w:fill="FFFFFF"/>
        </w:rPr>
        <w:t>2018. 107-132.</w:t>
      </w:r>
    </w:p>
    <w:p w:rsidR="00E518AB" w:rsidRPr="00E518AB" w:rsidRDefault="00E518AB" w:rsidP="00E518AB">
      <w:pPr>
        <w:spacing w:line="480" w:lineRule="auto"/>
        <w:jc w:val="both"/>
        <w:rPr>
          <w:rFonts w:ascii="Times New Roman" w:hAnsi="Times New Roman" w:cs="Times New Roman"/>
          <w:sz w:val="24"/>
          <w:szCs w:val="24"/>
        </w:rPr>
      </w:pPr>
      <w:proofErr w:type="spellStart"/>
      <w:r w:rsidRPr="00E518AB">
        <w:rPr>
          <w:rFonts w:ascii="Times New Roman" w:hAnsi="Times New Roman" w:cs="Times New Roman"/>
          <w:color w:val="222222"/>
          <w:sz w:val="24"/>
          <w:szCs w:val="24"/>
          <w:shd w:val="clear" w:color="auto" w:fill="FFFFFF"/>
        </w:rPr>
        <w:t>Kerai</w:t>
      </w:r>
      <w:proofErr w:type="spellEnd"/>
      <w:r w:rsidRPr="00E518AB">
        <w:rPr>
          <w:rFonts w:ascii="Times New Roman" w:hAnsi="Times New Roman" w:cs="Times New Roman"/>
          <w:color w:val="222222"/>
          <w:sz w:val="24"/>
          <w:szCs w:val="24"/>
          <w:shd w:val="clear" w:color="auto" w:fill="FFFFFF"/>
        </w:rPr>
        <w:t xml:space="preserve">, </w:t>
      </w:r>
      <w:proofErr w:type="spellStart"/>
      <w:r w:rsidRPr="00E518AB">
        <w:rPr>
          <w:rFonts w:ascii="Times New Roman" w:hAnsi="Times New Roman" w:cs="Times New Roman"/>
          <w:color w:val="222222"/>
          <w:sz w:val="24"/>
          <w:szCs w:val="24"/>
          <w:shd w:val="clear" w:color="auto" w:fill="FFFFFF"/>
        </w:rPr>
        <w:t>Sunita</w:t>
      </w:r>
      <w:proofErr w:type="spellEnd"/>
      <w:r w:rsidRPr="00E518AB">
        <w:rPr>
          <w:rFonts w:ascii="Times New Roman" w:hAnsi="Times New Roman" w:cs="Times New Roman"/>
          <w:color w:val="222222"/>
          <w:sz w:val="24"/>
          <w:szCs w:val="24"/>
          <w:shd w:val="clear" w:color="auto" w:fill="FFFFFF"/>
        </w:rPr>
        <w:t xml:space="preserve">, and Ahmed Saleh. "Applying the Balanced Scorecard to Improve Student </w:t>
      </w:r>
      <w:r>
        <w:rPr>
          <w:rFonts w:ascii="Times New Roman" w:hAnsi="Times New Roman" w:cs="Times New Roman"/>
          <w:color w:val="222222"/>
          <w:sz w:val="24"/>
          <w:szCs w:val="24"/>
          <w:shd w:val="clear" w:color="auto" w:fill="FFFFFF"/>
        </w:rPr>
        <w:tab/>
      </w:r>
      <w:r w:rsidRPr="00E518AB">
        <w:rPr>
          <w:rFonts w:ascii="Times New Roman" w:hAnsi="Times New Roman" w:cs="Times New Roman"/>
          <w:color w:val="222222"/>
          <w:sz w:val="24"/>
          <w:szCs w:val="24"/>
          <w:shd w:val="clear" w:color="auto" w:fill="FFFFFF"/>
        </w:rPr>
        <w:t>Satisfaction, Market Share and Profitability." </w:t>
      </w:r>
      <w:r w:rsidRPr="00E518AB">
        <w:rPr>
          <w:rFonts w:ascii="Times New Roman" w:hAnsi="Times New Roman" w:cs="Times New Roman"/>
          <w:i/>
          <w:iCs/>
          <w:color w:val="222222"/>
          <w:sz w:val="24"/>
          <w:szCs w:val="24"/>
          <w:shd w:val="clear" w:color="auto" w:fill="FFFFFF"/>
        </w:rPr>
        <w:t>AMR</w:t>
      </w:r>
      <w:r w:rsidRPr="00E518AB">
        <w:rPr>
          <w:rFonts w:ascii="Times New Roman" w:hAnsi="Times New Roman" w:cs="Times New Roman"/>
          <w:color w:val="222222"/>
          <w:sz w:val="24"/>
          <w:szCs w:val="24"/>
          <w:shd w:val="clear" w:color="auto" w:fill="FFFFFF"/>
        </w:rPr>
        <w:t> (2017): 27.</w:t>
      </w:r>
    </w:p>
    <w:p w:rsidR="00B84B52" w:rsidRPr="00E518AB" w:rsidRDefault="00B84B52" w:rsidP="00E518AB">
      <w:pPr>
        <w:spacing w:line="480" w:lineRule="auto"/>
        <w:jc w:val="both"/>
        <w:rPr>
          <w:rFonts w:ascii="Times New Roman" w:hAnsi="Times New Roman" w:cs="Times New Roman"/>
          <w:sz w:val="24"/>
          <w:szCs w:val="24"/>
        </w:rPr>
      </w:pPr>
    </w:p>
    <w:p w:rsidR="00373F92" w:rsidRDefault="00373F92" w:rsidP="00E518AB">
      <w:pPr>
        <w:spacing w:line="480" w:lineRule="auto"/>
        <w:jc w:val="both"/>
        <w:rPr>
          <w:rFonts w:ascii="Times New Roman" w:hAnsi="Times New Roman" w:cs="Times New Roman"/>
          <w:sz w:val="24"/>
          <w:szCs w:val="24"/>
        </w:rPr>
      </w:pPr>
    </w:p>
    <w:p w:rsidR="001F1C77" w:rsidRPr="001F1C77" w:rsidRDefault="001F1C77" w:rsidP="00E518AB">
      <w:pPr>
        <w:spacing w:line="480" w:lineRule="auto"/>
        <w:jc w:val="both"/>
        <w:rPr>
          <w:rFonts w:ascii="Times New Roman" w:hAnsi="Times New Roman" w:cs="Times New Roman"/>
          <w:sz w:val="24"/>
          <w:szCs w:val="24"/>
        </w:rPr>
      </w:pPr>
    </w:p>
    <w:sectPr w:rsidR="001F1C77" w:rsidRPr="001F1C7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7397" w:rsidRDefault="003C7397" w:rsidP="001F1C77">
      <w:pPr>
        <w:spacing w:after="0" w:line="240" w:lineRule="auto"/>
      </w:pPr>
      <w:r>
        <w:separator/>
      </w:r>
    </w:p>
  </w:endnote>
  <w:endnote w:type="continuationSeparator" w:id="0">
    <w:p w:rsidR="003C7397" w:rsidRDefault="003C7397" w:rsidP="001F1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7397" w:rsidRDefault="003C7397" w:rsidP="001F1C77">
      <w:pPr>
        <w:spacing w:after="0" w:line="240" w:lineRule="auto"/>
      </w:pPr>
      <w:r>
        <w:separator/>
      </w:r>
    </w:p>
  </w:footnote>
  <w:footnote w:type="continuationSeparator" w:id="0">
    <w:p w:rsidR="003C7397" w:rsidRDefault="003C7397" w:rsidP="001F1C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F1C77" w:rsidRPr="001F1C77" w:rsidRDefault="001F1C77" w:rsidP="001F1C77">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Pr="001F1C77">
      <w:rPr>
        <w:rFonts w:ascii="Times New Roman" w:hAnsi="Times New Roman" w:cs="Times New Roman"/>
        <w:sz w:val="24"/>
        <w:szCs w:val="24"/>
      </w:rPr>
      <w:fldChar w:fldCharType="begin"/>
    </w:r>
    <w:r w:rsidRPr="001F1C77">
      <w:rPr>
        <w:rFonts w:ascii="Times New Roman" w:hAnsi="Times New Roman" w:cs="Times New Roman"/>
        <w:sz w:val="24"/>
        <w:szCs w:val="24"/>
      </w:rPr>
      <w:instrText xml:space="preserve"> PAGE   \* MERGEFORMAT </w:instrText>
    </w:r>
    <w:r w:rsidRPr="001F1C77">
      <w:rPr>
        <w:rFonts w:ascii="Times New Roman" w:hAnsi="Times New Roman" w:cs="Times New Roman"/>
        <w:sz w:val="24"/>
        <w:szCs w:val="24"/>
      </w:rPr>
      <w:fldChar w:fldCharType="separate"/>
    </w:r>
    <w:r w:rsidR="00E518AB">
      <w:rPr>
        <w:rFonts w:ascii="Times New Roman" w:hAnsi="Times New Roman" w:cs="Times New Roman"/>
        <w:noProof/>
        <w:sz w:val="24"/>
        <w:szCs w:val="24"/>
      </w:rPr>
      <w:t>3</w:t>
    </w:r>
    <w:r w:rsidRPr="001F1C7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C77"/>
    <w:rsid w:val="001F1C77"/>
    <w:rsid w:val="00237F2A"/>
    <w:rsid w:val="00373F92"/>
    <w:rsid w:val="0039485E"/>
    <w:rsid w:val="003C7397"/>
    <w:rsid w:val="004D4CAD"/>
    <w:rsid w:val="005B1A99"/>
    <w:rsid w:val="007C34A3"/>
    <w:rsid w:val="008D7C93"/>
    <w:rsid w:val="00B84B52"/>
    <w:rsid w:val="00E04B03"/>
    <w:rsid w:val="00E518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2004DC-1604-4908-9559-44CAE660F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1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1C77"/>
  </w:style>
  <w:style w:type="paragraph" w:styleId="Footer">
    <w:name w:val="footer"/>
    <w:basedOn w:val="Normal"/>
    <w:link w:val="FooterChar"/>
    <w:uiPriority w:val="99"/>
    <w:unhideWhenUsed/>
    <w:rsid w:val="001F1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1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Pages>
  <Words>397</Words>
  <Characters>2266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2</cp:revision>
  <dcterms:created xsi:type="dcterms:W3CDTF">2018-11-20T23:57:00Z</dcterms:created>
  <dcterms:modified xsi:type="dcterms:W3CDTF">2018-11-21T01:43:00Z</dcterms:modified>
</cp:coreProperties>
</file>