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C79" w:rsidRPr="00342C79" w:rsidRDefault="00342C79" w:rsidP="006C56AA">
      <w:pPr>
        <w:spacing w:line="480" w:lineRule="auto"/>
        <w:ind w:firstLine="720"/>
        <w:rPr>
          <w:rFonts w:ascii="Times New Roman" w:hAnsi="Times New Roman" w:cs="Times New Roman"/>
          <w:sz w:val="24"/>
          <w:szCs w:val="24"/>
        </w:rPr>
      </w:pPr>
      <w:r w:rsidRPr="00342C79">
        <w:rPr>
          <w:rFonts w:ascii="Times New Roman" w:hAnsi="Times New Roman" w:cs="Times New Roman"/>
          <w:sz w:val="24"/>
          <w:szCs w:val="24"/>
        </w:rPr>
        <w:t xml:space="preserve">“Repressive hypothesis” is one of the quotes of Foucault wherein it understands and believes that the rise of the bourgeoisie. In addition to that, any kind of outlay of energy on purely pleasurable actions has been lowered upon. Because of this, sex has been preserved as a private action which properly takes place between wife and husband. However, sex from outside really confines which is not illegal but feeling and desire. For this reason, it is not also a simple effort in order to prevent marital sex, it is also an effort to give and make it impossible and unspeakable. Furthermore, the repressive hypothesis has been certain outlets of confession where “incorrect” sexual desires and feelings could be free and released carefully (Foucault, </w:t>
      </w:r>
      <w:proofErr w:type="spellStart"/>
      <w:r w:rsidRPr="00342C79">
        <w:rPr>
          <w:rFonts w:ascii="Times New Roman" w:hAnsi="Times New Roman" w:cs="Times New Roman"/>
          <w:sz w:val="24"/>
          <w:szCs w:val="24"/>
        </w:rPr>
        <w:t>n.d.</w:t>
      </w:r>
      <w:proofErr w:type="spellEnd"/>
      <w:r w:rsidRPr="00342C79">
        <w:rPr>
          <w:rFonts w:ascii="Times New Roman" w:hAnsi="Times New Roman" w:cs="Times New Roman"/>
          <w:sz w:val="24"/>
          <w:szCs w:val="24"/>
        </w:rPr>
        <w:t>).</w:t>
      </w:r>
    </w:p>
    <w:p w:rsidR="00342C79" w:rsidRPr="00342C79" w:rsidRDefault="00342C79" w:rsidP="006C56AA">
      <w:pPr>
        <w:spacing w:line="480" w:lineRule="auto"/>
        <w:ind w:firstLine="720"/>
        <w:rPr>
          <w:rFonts w:ascii="Times New Roman" w:hAnsi="Times New Roman" w:cs="Times New Roman"/>
          <w:sz w:val="24"/>
          <w:szCs w:val="24"/>
        </w:rPr>
      </w:pPr>
      <w:r w:rsidRPr="00342C79">
        <w:rPr>
          <w:rFonts w:ascii="Times New Roman" w:hAnsi="Times New Roman" w:cs="Times New Roman"/>
          <w:sz w:val="24"/>
          <w:szCs w:val="24"/>
        </w:rPr>
        <w:t xml:space="preserve">Foucault has two definitions regarding the repressive hypothesis such as psychiatry and prostitution as outlets. The purpose of this to create their own space for discourse on sexuality to move or make lose them from the confines of conventional morality. People cannot free themselves from repression simply because it means of theory and it should be learned and adopt more about the people sexuality, to enjoy and talk about it seriously. It seems that discourse on sexuality is an ant-repressive system wherein it becomes a matter and problem of political liberation instead of intellectual analysis (Foucault, </w:t>
      </w:r>
      <w:proofErr w:type="spellStart"/>
      <w:r w:rsidRPr="00342C79">
        <w:rPr>
          <w:rFonts w:ascii="Times New Roman" w:hAnsi="Times New Roman" w:cs="Times New Roman"/>
          <w:sz w:val="24"/>
          <w:szCs w:val="24"/>
        </w:rPr>
        <w:t>n.d.</w:t>
      </w:r>
      <w:proofErr w:type="spellEnd"/>
      <w:r w:rsidRPr="00342C79">
        <w:rPr>
          <w:rFonts w:ascii="Times New Roman" w:hAnsi="Times New Roman" w:cs="Times New Roman"/>
          <w:sz w:val="24"/>
          <w:szCs w:val="24"/>
        </w:rPr>
        <w:t>).</w:t>
      </w:r>
    </w:p>
    <w:p w:rsidR="00342C79" w:rsidRPr="00342C79" w:rsidRDefault="006C56AA" w:rsidP="006C56A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 also</w:t>
      </w:r>
      <w:r w:rsidR="00342C79" w:rsidRPr="00342C79">
        <w:rPr>
          <w:rFonts w:ascii="Times New Roman" w:hAnsi="Times New Roman" w:cs="Times New Roman"/>
          <w:sz w:val="24"/>
          <w:szCs w:val="24"/>
        </w:rPr>
        <w:t xml:space="preserve"> gives importance on the repressive hypothesis which is an essential attempt in order to provide and give revolutionary importance to discourse on sexuality. Foucault wishes to address the more modern paradox of people’s discourse about sexuality like why do people talk too much and how loudly that people are repressed talking about sex. Lastly, the repressive hypothesis makes it utmost and defiant importance to individual liberation that people talk openly and freely about sex (Foucault, </w:t>
      </w:r>
      <w:proofErr w:type="spellStart"/>
      <w:r w:rsidR="00342C79" w:rsidRPr="00342C79">
        <w:rPr>
          <w:rFonts w:ascii="Times New Roman" w:hAnsi="Times New Roman" w:cs="Times New Roman"/>
          <w:sz w:val="24"/>
          <w:szCs w:val="24"/>
        </w:rPr>
        <w:t>n.d.</w:t>
      </w:r>
      <w:proofErr w:type="spellEnd"/>
      <w:r w:rsidR="00342C79" w:rsidRPr="00342C79">
        <w:rPr>
          <w:rFonts w:ascii="Times New Roman" w:hAnsi="Times New Roman" w:cs="Times New Roman"/>
          <w:sz w:val="24"/>
          <w:szCs w:val="24"/>
        </w:rPr>
        <w:t>).</w:t>
      </w:r>
    </w:p>
    <w:p w:rsidR="00342C79" w:rsidRPr="00342C79" w:rsidRDefault="00342C79" w:rsidP="006C56AA">
      <w:pPr>
        <w:spacing w:line="480" w:lineRule="auto"/>
        <w:ind w:firstLine="720"/>
        <w:rPr>
          <w:rFonts w:ascii="Times New Roman" w:hAnsi="Times New Roman" w:cs="Times New Roman"/>
          <w:sz w:val="24"/>
          <w:szCs w:val="24"/>
        </w:rPr>
      </w:pPr>
      <w:r w:rsidRPr="00342C79">
        <w:rPr>
          <w:rFonts w:ascii="Times New Roman" w:hAnsi="Times New Roman" w:cs="Times New Roman"/>
          <w:sz w:val="24"/>
          <w:szCs w:val="24"/>
        </w:rPr>
        <w:t>“</w:t>
      </w:r>
      <w:proofErr w:type="spellStart"/>
      <w:r w:rsidRPr="00342C79">
        <w:rPr>
          <w:rFonts w:ascii="Times New Roman" w:hAnsi="Times New Roman" w:cs="Times New Roman"/>
          <w:sz w:val="24"/>
          <w:szCs w:val="24"/>
        </w:rPr>
        <w:t>Scientia</w:t>
      </w:r>
      <w:proofErr w:type="spellEnd"/>
      <w:r w:rsidRPr="00342C79">
        <w:rPr>
          <w:rFonts w:ascii="Times New Roman" w:hAnsi="Times New Roman" w:cs="Times New Roman"/>
          <w:sz w:val="24"/>
          <w:szCs w:val="24"/>
        </w:rPr>
        <w:t xml:space="preserve"> </w:t>
      </w:r>
      <w:proofErr w:type="spellStart"/>
      <w:r w:rsidRPr="00342C79">
        <w:rPr>
          <w:rFonts w:ascii="Times New Roman" w:hAnsi="Times New Roman" w:cs="Times New Roman"/>
          <w:sz w:val="24"/>
          <w:szCs w:val="24"/>
        </w:rPr>
        <w:t>Sexualis</w:t>
      </w:r>
      <w:proofErr w:type="spellEnd"/>
      <w:r w:rsidRPr="00342C79">
        <w:rPr>
          <w:rFonts w:ascii="Times New Roman" w:hAnsi="Times New Roman" w:cs="Times New Roman"/>
          <w:sz w:val="24"/>
          <w:szCs w:val="24"/>
        </w:rPr>
        <w:t xml:space="preserve">” is the growing discourse on sex which happened during the 19th century wherein it has an impact of turning sex into a problematic. In addition to that, sex is </w:t>
      </w:r>
      <w:r w:rsidRPr="00342C79">
        <w:rPr>
          <w:rFonts w:ascii="Times New Roman" w:hAnsi="Times New Roman" w:cs="Times New Roman"/>
          <w:sz w:val="24"/>
          <w:szCs w:val="24"/>
        </w:rPr>
        <w:lastRenderedPageBreak/>
        <w:t xml:space="preserve">dangerous because of it perverse more pleasures and it could be a threat not just only to one person but also to a whole society. It is essential to understand more as sex became more increasingly and it is important that people should take the side of common morality. Learned and adopted the discourse on sex was full of extreme and distortions lies that supported common prudery in the direction of unorthodox sexual practices (Foucault, </w:t>
      </w:r>
      <w:proofErr w:type="spellStart"/>
      <w:r w:rsidRPr="00342C79">
        <w:rPr>
          <w:rFonts w:ascii="Times New Roman" w:hAnsi="Times New Roman" w:cs="Times New Roman"/>
          <w:sz w:val="24"/>
          <w:szCs w:val="24"/>
        </w:rPr>
        <w:t>n.d.</w:t>
      </w:r>
      <w:proofErr w:type="spellEnd"/>
      <w:r w:rsidRPr="00342C79">
        <w:rPr>
          <w:rFonts w:ascii="Times New Roman" w:hAnsi="Times New Roman" w:cs="Times New Roman"/>
          <w:sz w:val="24"/>
          <w:szCs w:val="24"/>
        </w:rPr>
        <w:t>).</w:t>
      </w:r>
    </w:p>
    <w:p w:rsidR="006C56AA" w:rsidRDefault="00342C79" w:rsidP="006C56AA">
      <w:pPr>
        <w:spacing w:line="480" w:lineRule="auto"/>
        <w:ind w:firstLine="720"/>
        <w:rPr>
          <w:rFonts w:ascii="Times New Roman" w:hAnsi="Times New Roman" w:cs="Times New Roman"/>
          <w:sz w:val="24"/>
          <w:szCs w:val="24"/>
        </w:rPr>
      </w:pPr>
      <w:r w:rsidRPr="00342C79">
        <w:rPr>
          <w:rFonts w:ascii="Times New Roman" w:hAnsi="Times New Roman" w:cs="Times New Roman"/>
          <w:sz w:val="24"/>
          <w:szCs w:val="24"/>
        </w:rPr>
        <w:t xml:space="preserve">Foucault remarks that he encountered some difficulties between both study of scientific procedures and sexual behavior which belong in biological study of animal reproduction and plant. Instead of emphasizing the biases regarding the discourse, the framework of discourses was no longer treated as a matter for morality and became more a matter of truth and knowledge as well as lies. The modern country in West including India, Japan, China, Rome, and Arabic Muslim have treated sex as an object of knowledge. But, Foucault differentiates the societies from saying that they deal in an </w:t>
      </w:r>
      <w:proofErr w:type="spellStart"/>
      <w:r w:rsidRPr="00342C79">
        <w:rPr>
          <w:rFonts w:ascii="Times New Roman" w:hAnsi="Times New Roman" w:cs="Times New Roman"/>
          <w:sz w:val="24"/>
          <w:szCs w:val="24"/>
        </w:rPr>
        <w:t>ars</w:t>
      </w:r>
      <w:proofErr w:type="spellEnd"/>
      <w:r w:rsidRPr="00342C79">
        <w:rPr>
          <w:rFonts w:ascii="Times New Roman" w:hAnsi="Times New Roman" w:cs="Times New Roman"/>
          <w:sz w:val="24"/>
          <w:szCs w:val="24"/>
        </w:rPr>
        <w:t xml:space="preserve"> erotica which means as erotic art and people deal in </w:t>
      </w:r>
      <w:proofErr w:type="spellStart"/>
      <w:r w:rsidRPr="00342C79">
        <w:rPr>
          <w:rFonts w:ascii="Times New Roman" w:hAnsi="Times New Roman" w:cs="Times New Roman"/>
          <w:sz w:val="24"/>
          <w:szCs w:val="24"/>
        </w:rPr>
        <w:t>Scientia</w:t>
      </w:r>
      <w:proofErr w:type="spellEnd"/>
      <w:r w:rsidRPr="00342C79">
        <w:rPr>
          <w:rFonts w:ascii="Times New Roman" w:hAnsi="Times New Roman" w:cs="Times New Roman"/>
          <w:sz w:val="24"/>
          <w:szCs w:val="24"/>
        </w:rPr>
        <w:t xml:space="preserve"> </w:t>
      </w:r>
      <w:proofErr w:type="spellStart"/>
      <w:r w:rsidRPr="00342C79">
        <w:rPr>
          <w:rFonts w:ascii="Times New Roman" w:hAnsi="Times New Roman" w:cs="Times New Roman"/>
          <w:sz w:val="24"/>
          <w:szCs w:val="24"/>
        </w:rPr>
        <w:t>sexualis</w:t>
      </w:r>
      <w:proofErr w:type="spellEnd"/>
      <w:r w:rsidRPr="00342C79">
        <w:rPr>
          <w:rFonts w:ascii="Times New Roman" w:hAnsi="Times New Roman" w:cs="Times New Roman"/>
          <w:sz w:val="24"/>
          <w:szCs w:val="24"/>
        </w:rPr>
        <w:t xml:space="preserve"> which means science of sexuality (Foucault, </w:t>
      </w:r>
      <w:proofErr w:type="spellStart"/>
      <w:r w:rsidRPr="00342C79">
        <w:rPr>
          <w:rFonts w:ascii="Times New Roman" w:hAnsi="Times New Roman" w:cs="Times New Roman"/>
          <w:sz w:val="24"/>
          <w:szCs w:val="24"/>
        </w:rPr>
        <w:t>n.d.</w:t>
      </w:r>
      <w:proofErr w:type="spellEnd"/>
      <w:r w:rsidRPr="00342C79">
        <w:rPr>
          <w:rFonts w:ascii="Times New Roman" w:hAnsi="Times New Roman" w:cs="Times New Roman"/>
          <w:sz w:val="24"/>
          <w:szCs w:val="24"/>
        </w:rPr>
        <w:t>).</w:t>
      </w:r>
    </w:p>
    <w:p w:rsidR="00342C79" w:rsidRDefault="00342C79" w:rsidP="006C56AA">
      <w:pPr>
        <w:spacing w:line="480" w:lineRule="auto"/>
        <w:ind w:firstLine="720"/>
        <w:rPr>
          <w:rFonts w:ascii="Times New Roman" w:hAnsi="Times New Roman" w:cs="Times New Roman"/>
          <w:sz w:val="24"/>
          <w:szCs w:val="24"/>
        </w:rPr>
      </w:pPr>
      <w:r w:rsidRPr="00342C79">
        <w:rPr>
          <w:rFonts w:ascii="Times New Roman" w:hAnsi="Times New Roman" w:cs="Times New Roman"/>
          <w:sz w:val="24"/>
          <w:szCs w:val="24"/>
        </w:rPr>
        <w:t xml:space="preserve">In fact, </w:t>
      </w:r>
      <w:proofErr w:type="spellStart"/>
      <w:r w:rsidRPr="00342C79">
        <w:rPr>
          <w:rFonts w:ascii="Times New Roman" w:hAnsi="Times New Roman" w:cs="Times New Roman"/>
          <w:sz w:val="24"/>
          <w:szCs w:val="24"/>
        </w:rPr>
        <w:t>ars</w:t>
      </w:r>
      <w:proofErr w:type="spellEnd"/>
      <w:r w:rsidRPr="00342C79">
        <w:rPr>
          <w:rFonts w:ascii="Times New Roman" w:hAnsi="Times New Roman" w:cs="Times New Roman"/>
          <w:sz w:val="24"/>
          <w:szCs w:val="24"/>
        </w:rPr>
        <w:t xml:space="preserve"> erotica is basically a knowledge of sensual pleasure. The truth on this is composed of pleasure itself and how pleasure can be encountered whether it is maximized or even intensified. Secrecy and mystique develop towards this knowledge and it can be defined from an experienced. However, there is no question regarding the pleasures which are permitted and what forbidden. The </w:t>
      </w:r>
      <w:proofErr w:type="spellStart"/>
      <w:r w:rsidRPr="00342C79">
        <w:rPr>
          <w:rFonts w:ascii="Times New Roman" w:hAnsi="Times New Roman" w:cs="Times New Roman"/>
          <w:sz w:val="24"/>
          <w:szCs w:val="24"/>
        </w:rPr>
        <w:t>Scientia</w:t>
      </w:r>
      <w:proofErr w:type="spellEnd"/>
      <w:r w:rsidRPr="00342C79">
        <w:rPr>
          <w:rFonts w:ascii="Times New Roman" w:hAnsi="Times New Roman" w:cs="Times New Roman"/>
          <w:sz w:val="24"/>
          <w:szCs w:val="24"/>
        </w:rPr>
        <w:t xml:space="preserve"> </w:t>
      </w:r>
      <w:proofErr w:type="spellStart"/>
      <w:r w:rsidRPr="00342C79">
        <w:rPr>
          <w:rFonts w:ascii="Times New Roman" w:hAnsi="Times New Roman" w:cs="Times New Roman"/>
          <w:sz w:val="24"/>
          <w:szCs w:val="24"/>
        </w:rPr>
        <w:t>sexualis</w:t>
      </w:r>
      <w:proofErr w:type="spellEnd"/>
      <w:r w:rsidRPr="00342C79">
        <w:rPr>
          <w:rFonts w:ascii="Times New Roman" w:hAnsi="Times New Roman" w:cs="Times New Roman"/>
          <w:sz w:val="24"/>
          <w:szCs w:val="24"/>
        </w:rPr>
        <w:t xml:space="preserve"> by contrast and deals with acknowledgments extracted from the unlearned instead of secrets since the middle ages. Lastly, Foucault asserts that confession is essential and become more increasingly important to all people. In law, people demand the confession of criminals, in literature, people relish self-conscious confession, and while in philosophy, people have increasingly come in order to see the truth as dug out of consciousness (Foucault, </w:t>
      </w:r>
      <w:proofErr w:type="spellStart"/>
      <w:r w:rsidRPr="00342C79">
        <w:rPr>
          <w:rFonts w:ascii="Times New Roman" w:hAnsi="Times New Roman" w:cs="Times New Roman"/>
          <w:sz w:val="24"/>
          <w:szCs w:val="24"/>
        </w:rPr>
        <w:t>n.d.</w:t>
      </w:r>
      <w:proofErr w:type="spellEnd"/>
      <w:r w:rsidRPr="00342C79">
        <w:rPr>
          <w:rFonts w:ascii="Times New Roman" w:hAnsi="Times New Roman" w:cs="Times New Roman"/>
          <w:sz w:val="24"/>
          <w:szCs w:val="24"/>
        </w:rPr>
        <w:t>).</w:t>
      </w:r>
    </w:p>
    <w:p w:rsidR="00342C79" w:rsidRPr="00342C79" w:rsidRDefault="00342C79" w:rsidP="00342C79">
      <w:pPr>
        <w:spacing w:line="480" w:lineRule="auto"/>
        <w:jc w:val="center"/>
        <w:rPr>
          <w:rFonts w:ascii="Times New Roman" w:hAnsi="Times New Roman" w:cs="Times New Roman"/>
          <w:sz w:val="24"/>
          <w:szCs w:val="24"/>
        </w:rPr>
      </w:pPr>
      <w:bookmarkStart w:id="0" w:name="_GoBack"/>
      <w:bookmarkEnd w:id="0"/>
      <w:r w:rsidRPr="00342C79">
        <w:rPr>
          <w:rFonts w:ascii="Times New Roman" w:hAnsi="Times New Roman" w:cs="Times New Roman"/>
          <w:b/>
          <w:sz w:val="24"/>
          <w:szCs w:val="24"/>
        </w:rPr>
        <w:lastRenderedPageBreak/>
        <w:t>Reference</w:t>
      </w:r>
    </w:p>
    <w:p w:rsidR="00342C79" w:rsidRPr="00342C79" w:rsidRDefault="00342C79" w:rsidP="00342C79">
      <w:pPr>
        <w:spacing w:line="480" w:lineRule="auto"/>
        <w:rPr>
          <w:rFonts w:ascii="Times New Roman" w:hAnsi="Times New Roman" w:cs="Times New Roman"/>
          <w:b/>
          <w:sz w:val="24"/>
          <w:szCs w:val="24"/>
        </w:rPr>
      </w:pPr>
      <w:r w:rsidRPr="00342C79">
        <w:rPr>
          <w:rFonts w:ascii="Times New Roman" w:hAnsi="Times New Roman" w:cs="Times New Roman"/>
          <w:color w:val="000000"/>
          <w:sz w:val="24"/>
          <w:szCs w:val="24"/>
          <w:shd w:val="clear" w:color="auto" w:fill="FFFFFF"/>
        </w:rPr>
        <w:t>Foucault, M. (</w:t>
      </w:r>
      <w:proofErr w:type="spellStart"/>
      <w:r w:rsidRPr="00342C79">
        <w:rPr>
          <w:rFonts w:ascii="Times New Roman" w:hAnsi="Times New Roman" w:cs="Times New Roman"/>
          <w:color w:val="000000"/>
          <w:sz w:val="24"/>
          <w:szCs w:val="24"/>
          <w:shd w:val="clear" w:color="auto" w:fill="FFFFFF"/>
        </w:rPr>
        <w:t>n.d.</w:t>
      </w:r>
      <w:proofErr w:type="spellEnd"/>
      <w:r w:rsidRPr="00342C79">
        <w:rPr>
          <w:rFonts w:ascii="Times New Roman" w:hAnsi="Times New Roman" w:cs="Times New Roman"/>
          <w:color w:val="000000"/>
          <w:sz w:val="24"/>
          <w:szCs w:val="24"/>
          <w:shd w:val="clear" w:color="auto" w:fill="FFFFFF"/>
        </w:rPr>
        <w:t>). </w:t>
      </w:r>
      <w:r w:rsidRPr="00342C79">
        <w:rPr>
          <w:rFonts w:ascii="Times New Roman" w:hAnsi="Times New Roman" w:cs="Times New Roman"/>
          <w:i/>
          <w:iCs/>
          <w:color w:val="000000"/>
          <w:sz w:val="24"/>
          <w:szCs w:val="24"/>
          <w:shd w:val="clear" w:color="auto" w:fill="FFFFFF"/>
        </w:rPr>
        <w:t>The History of Sexuality</w:t>
      </w:r>
      <w:r w:rsidRPr="00342C79">
        <w:rPr>
          <w:rFonts w:ascii="Times New Roman" w:hAnsi="Times New Roman" w:cs="Times New Roman"/>
          <w:color w:val="000000"/>
          <w:sz w:val="24"/>
          <w:szCs w:val="24"/>
          <w:shd w:val="clear" w:color="auto" w:fill="FFFFFF"/>
        </w:rPr>
        <w:t>.</w:t>
      </w:r>
    </w:p>
    <w:sectPr w:rsidR="00342C79" w:rsidRPr="00342C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DBB"/>
    <w:rsid w:val="000454A8"/>
    <w:rsid w:val="00047FBF"/>
    <w:rsid w:val="000D2047"/>
    <w:rsid w:val="002C0664"/>
    <w:rsid w:val="00342C79"/>
    <w:rsid w:val="003C2396"/>
    <w:rsid w:val="004C6AE5"/>
    <w:rsid w:val="006C56AA"/>
    <w:rsid w:val="006D40AA"/>
    <w:rsid w:val="009F2696"/>
    <w:rsid w:val="00CA3052"/>
    <w:rsid w:val="00DE5DBC"/>
    <w:rsid w:val="00F35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7D5252-AAFA-4FFE-BB70-A0BD270DD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Admin</cp:lastModifiedBy>
  <cp:revision>2</cp:revision>
  <dcterms:created xsi:type="dcterms:W3CDTF">2019-03-11T09:34:00Z</dcterms:created>
  <dcterms:modified xsi:type="dcterms:W3CDTF">2019-03-11T11:55:00Z</dcterms:modified>
</cp:coreProperties>
</file>