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2746" w:rsidRDefault="003B2746" w:rsidP="002416A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3B2746" w:rsidRDefault="003B2746" w:rsidP="002416A5">
      <w:pPr>
        <w:spacing w:line="480" w:lineRule="auto"/>
        <w:rPr>
          <w:rFonts w:ascii="Times New Roman" w:hAnsi="Times New Roman" w:cs="Times New Roman"/>
          <w:sz w:val="24"/>
          <w:szCs w:val="24"/>
        </w:rPr>
      </w:pPr>
      <w:r>
        <w:rPr>
          <w:rFonts w:ascii="Times New Roman" w:hAnsi="Times New Roman" w:cs="Times New Roman"/>
          <w:sz w:val="24"/>
          <w:szCs w:val="24"/>
        </w:rPr>
        <w:t>Class:</w:t>
      </w:r>
    </w:p>
    <w:p w:rsidR="003B2746" w:rsidRDefault="003B2746" w:rsidP="002416A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B2746" w:rsidRDefault="003B2746" w:rsidP="002416A5">
      <w:pPr>
        <w:spacing w:line="480" w:lineRule="auto"/>
        <w:rPr>
          <w:rFonts w:ascii="Times New Roman" w:hAnsi="Times New Roman" w:cs="Times New Roman"/>
          <w:sz w:val="24"/>
          <w:szCs w:val="24"/>
        </w:rPr>
      </w:pPr>
    </w:p>
    <w:p w:rsidR="0018550B" w:rsidRPr="002416A5" w:rsidRDefault="0018550B"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Singularity is an important point in analytical analysis, which makes an equation become degenerate.</w:t>
      </w:r>
      <w:r w:rsidR="008F674D" w:rsidRPr="002416A5">
        <w:rPr>
          <w:rFonts w:ascii="Times New Roman" w:hAnsi="Times New Roman" w:cs="Times New Roman"/>
          <w:sz w:val="24"/>
          <w:szCs w:val="24"/>
        </w:rPr>
        <w:t xml:space="preserve"> To determine the singularity of this function, iterative algorithms are presented to determine the coefficients of the closest singularity.</w:t>
      </w:r>
      <w:r w:rsidRPr="002416A5">
        <w:rPr>
          <w:rFonts w:ascii="Times New Roman" w:hAnsi="Times New Roman" w:cs="Times New Roman"/>
          <w:sz w:val="24"/>
          <w:szCs w:val="24"/>
        </w:rPr>
        <w:t xml:space="preserve"> The singularity of 1/r½ </w:t>
      </w:r>
      <w:r w:rsidR="00F72A98" w:rsidRPr="002416A5">
        <w:rPr>
          <w:rFonts w:ascii="Times New Roman" w:hAnsi="Times New Roman" w:cs="Times New Roman"/>
          <w:sz w:val="24"/>
          <w:szCs w:val="24"/>
        </w:rPr>
        <w:t>means that, if the function of f(r) = 1/r½ is analytic throughout the plane for all other values except at point r = 0. This is where the expansion of the series is degenerate and cannot be defined because it contains 1/r½. The series is</w:t>
      </w:r>
    </w:p>
    <w:p w:rsidR="00F72A98" w:rsidRPr="002416A5" w:rsidRDefault="008F674D" w:rsidP="002416A5">
      <w:pPr>
        <w:pStyle w:val="ListParagraph"/>
        <w:spacing w:line="480" w:lineRule="auto"/>
        <w:jc w:val="center"/>
        <w:rPr>
          <w:rFonts w:ascii="Times New Roman" w:hAnsi="Times New Roman" w:cs="Times New Roman"/>
          <w:sz w:val="24"/>
          <w:szCs w:val="24"/>
        </w:rPr>
      </w:pPr>
      <w:r w:rsidRPr="002416A5">
        <w:rPr>
          <w:rFonts w:ascii="Times New Roman" w:hAnsi="Times New Roman" w:cs="Times New Roman"/>
          <w:sz w:val="24"/>
          <w:szCs w:val="24"/>
        </w:rPr>
        <w:t xml:space="preserve">F(r) = </w:t>
      </w:r>
      <w:r w:rsidR="00F72A98" w:rsidRPr="002416A5">
        <w:rPr>
          <w:rFonts w:ascii="Times New Roman" w:hAnsi="Times New Roman" w:cs="Times New Roman"/>
          <w:sz w:val="24"/>
          <w:szCs w:val="24"/>
        </w:rPr>
        <w:t>1/r½</w:t>
      </w:r>
      <w:r w:rsidRPr="002416A5">
        <w:rPr>
          <w:rFonts w:ascii="Times New Roman" w:hAnsi="Times New Roman" w:cs="Times New Roman"/>
          <w:sz w:val="24"/>
          <w:szCs w:val="24"/>
        </w:rPr>
        <w:t xml:space="preserve"> </w:t>
      </w:r>
      <w:r w:rsidR="00D96920" w:rsidRPr="002416A5">
        <w:rPr>
          <w:rFonts w:ascii="Times New Roman" w:hAnsi="Times New Roman" w:cs="Times New Roman"/>
          <w:sz w:val="24"/>
          <w:szCs w:val="24"/>
        </w:rPr>
        <w:t>+ 1/r + 1 + r/2 + r²/6 +…</w:t>
      </w:r>
    </w:p>
    <w:p w:rsidR="008F674D" w:rsidRPr="002416A5" w:rsidRDefault="00D96920" w:rsidP="002416A5">
      <w:pPr>
        <w:pStyle w:val="ListParagraph"/>
        <w:spacing w:line="480" w:lineRule="auto"/>
        <w:jc w:val="center"/>
        <w:rPr>
          <w:rFonts w:ascii="Times New Roman" w:hAnsi="Times New Roman" w:cs="Times New Roman"/>
          <w:sz w:val="24"/>
          <w:szCs w:val="24"/>
        </w:rPr>
      </w:pPr>
      <w:r w:rsidRPr="002416A5">
        <w:rPr>
          <w:rFonts w:ascii="Times New Roman" w:hAnsi="Times New Roman" w:cs="Times New Roman"/>
          <w:sz w:val="24"/>
          <w:szCs w:val="24"/>
        </w:rPr>
        <w:t>F(r) = r², it has the order of 2 at infinity. This singularity of this equation is not removable.</w:t>
      </w:r>
    </w:p>
    <w:p w:rsidR="008F674D" w:rsidRPr="002416A5" w:rsidRDefault="00D96920"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The cutter</w:t>
      </w:r>
      <w:r w:rsidR="00576EEE" w:rsidRPr="002416A5">
        <w:rPr>
          <w:rFonts w:ascii="Times New Roman" w:hAnsi="Times New Roman" w:cs="Times New Roman"/>
          <w:sz w:val="24"/>
          <w:szCs w:val="24"/>
        </w:rPr>
        <w:t xml:space="preserve"> with a sharp but short diamond tip is more efficient for cutting glass. One of the reasons is that it is always recommended that glass cutter be sharp. This allows them to cut smooth edges. Also, a sharp tip does not need to use too much effort. It allows the user to apply the recommended force to avoid exerting high pressure which can break the glass. Also, a sharp edge allows the user to move it freely on the surface and still maintaining a uniform cutting depth. Using a less sharp but long cutter forces the user to allow excess pressure which breaks the glass. Also, a less sharp cutter does not allows the wheel to move freely on the surface of the glass leading to a shallow and rough edges. These can in return lead to accidents. </w:t>
      </w:r>
      <w:r w:rsidR="00A72FB2" w:rsidRPr="002416A5">
        <w:rPr>
          <w:rFonts w:ascii="Times New Roman" w:hAnsi="Times New Roman" w:cs="Times New Roman"/>
          <w:sz w:val="24"/>
          <w:szCs w:val="24"/>
        </w:rPr>
        <w:t xml:space="preserve">A sharp cutter allows for a proper fissure to be </w:t>
      </w:r>
      <w:r w:rsidR="00A72FB2" w:rsidRPr="002416A5">
        <w:rPr>
          <w:rFonts w:ascii="Times New Roman" w:hAnsi="Times New Roman" w:cs="Times New Roman"/>
          <w:sz w:val="24"/>
          <w:szCs w:val="24"/>
        </w:rPr>
        <w:lastRenderedPageBreak/>
        <w:t xml:space="preserve">made which means that the edge of the glass will be strong. Also when a sharp cutter is used, it is guaranteed that there will be no glass dust and chips left on the surface. </w:t>
      </w:r>
    </w:p>
    <w:p w:rsidR="006D2DD2" w:rsidRPr="002416A5" w:rsidRDefault="008F4307"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 xml:space="preserve">Gas and fluids are generally associated with diffusion from where they are highly concentrated to where there is a low concentration. Although difficult to appreciate for the solid state, diffusion occurs in the form of atomic diffusion. Atomic diffusion is a process whereby atoms on the surface of a solid move from a high concentration to a low concentration zone leading to a net transport of atoms.  This process is called a thermal activation process because </w:t>
      </w:r>
      <w:r w:rsidR="00A04446" w:rsidRPr="002416A5">
        <w:rPr>
          <w:rFonts w:ascii="Times New Roman" w:hAnsi="Times New Roman" w:cs="Times New Roman"/>
          <w:sz w:val="24"/>
          <w:szCs w:val="24"/>
        </w:rPr>
        <w:t xml:space="preserve">in the first place, diffusion occurs in order to minimize free energy. This leads to development of an energy gradient between the two solids. The process of diffusion increases with increase in temperature and thus in cases where there is no energy gradient, there will be no flow of atoms. When temperature increases, atoms are excited from their zero state to an activated state whereby they jump from energy zero to the activated energy state. It is due to the dependence on changes in temperature that the process is called a thermal activation process. </w:t>
      </w:r>
    </w:p>
    <w:p w:rsidR="00A04446" w:rsidRPr="002416A5" w:rsidRDefault="00BA07DE"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 xml:space="preserve">Despite the fact that diamond and graphite are entirely made of carbon, they portray different properties. </w:t>
      </w:r>
      <w:r w:rsidR="009012E5" w:rsidRPr="002416A5">
        <w:rPr>
          <w:rFonts w:ascii="Times New Roman" w:hAnsi="Times New Roman" w:cs="Times New Roman"/>
          <w:sz w:val="24"/>
          <w:szCs w:val="24"/>
        </w:rPr>
        <w:t>The</w:t>
      </w:r>
      <w:r w:rsidRPr="002416A5">
        <w:rPr>
          <w:rFonts w:ascii="Times New Roman" w:hAnsi="Times New Roman" w:cs="Times New Roman"/>
          <w:sz w:val="24"/>
          <w:szCs w:val="24"/>
        </w:rPr>
        <w:t xml:space="preserve"> difference between these allotropes arises from how carbon atoms are arranged, leading to difference in their crystal structures. </w:t>
      </w:r>
      <w:r w:rsidR="009012E5" w:rsidRPr="002416A5">
        <w:rPr>
          <w:rFonts w:ascii="Times New Roman" w:hAnsi="Times New Roman" w:cs="Times New Roman"/>
          <w:sz w:val="24"/>
          <w:szCs w:val="24"/>
        </w:rPr>
        <w:t>In the case of diamond, carbon atoms are arranges in a tetrahedral manner, i.e. each carbon atom is attached to 4 other carbon atoms</w:t>
      </w:r>
      <w:r w:rsidR="002F2230" w:rsidRPr="002416A5">
        <w:rPr>
          <w:rFonts w:ascii="Times New Roman" w:hAnsi="Times New Roman" w:cs="Times New Roman"/>
          <w:sz w:val="24"/>
          <w:szCs w:val="24"/>
        </w:rPr>
        <w:t xml:space="preserve"> with a C-C-C bond angle of 109.5°</w:t>
      </w:r>
      <w:r w:rsidR="009012E5" w:rsidRPr="002416A5">
        <w:rPr>
          <w:rFonts w:ascii="Times New Roman" w:hAnsi="Times New Roman" w:cs="Times New Roman"/>
          <w:sz w:val="24"/>
          <w:szCs w:val="24"/>
        </w:rPr>
        <w:t>. T</w:t>
      </w:r>
      <w:r w:rsidR="002F2230" w:rsidRPr="002416A5">
        <w:rPr>
          <w:rFonts w:ascii="Times New Roman" w:hAnsi="Times New Roman" w:cs="Times New Roman"/>
          <w:sz w:val="24"/>
          <w:szCs w:val="24"/>
        </w:rPr>
        <w:t>his</w:t>
      </w:r>
      <w:r w:rsidR="009012E5" w:rsidRPr="002416A5">
        <w:rPr>
          <w:rFonts w:ascii="Times New Roman" w:hAnsi="Times New Roman" w:cs="Times New Roman"/>
          <w:sz w:val="24"/>
          <w:szCs w:val="24"/>
        </w:rPr>
        <w:t xml:space="preserve"> </w:t>
      </w:r>
      <w:r w:rsidR="002F2230" w:rsidRPr="002416A5">
        <w:rPr>
          <w:rFonts w:ascii="Times New Roman" w:hAnsi="Times New Roman" w:cs="Times New Roman"/>
          <w:sz w:val="24"/>
          <w:szCs w:val="24"/>
        </w:rPr>
        <w:t>bond angle</w:t>
      </w:r>
      <w:r w:rsidR="009012E5" w:rsidRPr="002416A5">
        <w:rPr>
          <w:rFonts w:ascii="Times New Roman" w:hAnsi="Times New Roman" w:cs="Times New Roman"/>
          <w:sz w:val="24"/>
          <w:szCs w:val="24"/>
        </w:rPr>
        <w:t xml:space="preserve"> allow</w:t>
      </w:r>
      <w:r w:rsidR="002F2230" w:rsidRPr="002416A5">
        <w:rPr>
          <w:rFonts w:ascii="Times New Roman" w:hAnsi="Times New Roman" w:cs="Times New Roman"/>
          <w:sz w:val="24"/>
          <w:szCs w:val="24"/>
        </w:rPr>
        <w:t>s</w:t>
      </w:r>
      <w:r w:rsidR="009012E5" w:rsidRPr="002416A5">
        <w:rPr>
          <w:rFonts w:ascii="Times New Roman" w:hAnsi="Times New Roman" w:cs="Times New Roman"/>
          <w:sz w:val="24"/>
          <w:szCs w:val="24"/>
        </w:rPr>
        <w:t xml:space="preserve"> diamond to be strong, have a high density, and have high durability. </w:t>
      </w:r>
      <w:r w:rsidR="002F2230" w:rsidRPr="002416A5">
        <w:rPr>
          <w:rFonts w:ascii="Times New Roman" w:hAnsi="Times New Roman" w:cs="Times New Roman"/>
          <w:sz w:val="24"/>
          <w:szCs w:val="24"/>
        </w:rPr>
        <w:t xml:space="preserve">On the other hand, graphite atoms are arranged in a layered manner, i.e. each carbon is attached to 3 other carbon atoms which are arranged in a regular hexagonal structure, with bond angles of 120°. This makes them to be arranged in a 2-dimensional structure. This forms a horizontal array which is held together by weak Van der Waals. These weak forces </w:t>
      </w:r>
      <w:r w:rsidR="002F2230" w:rsidRPr="002416A5">
        <w:rPr>
          <w:rFonts w:ascii="Times New Roman" w:hAnsi="Times New Roman" w:cs="Times New Roman"/>
          <w:sz w:val="24"/>
          <w:szCs w:val="24"/>
        </w:rPr>
        <w:lastRenderedPageBreak/>
        <w:t xml:space="preserve">allows graphite to be used as a lubricant in mechanical industries, used to make pencils due to the sliding effect. Also, the planar structure allows electrons to move within the planes unlike in diamond. </w:t>
      </w:r>
    </w:p>
    <w:p w:rsidR="002F2230" w:rsidRPr="002416A5" w:rsidRDefault="00E2718B"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 xml:space="preserve">The closest packed crystalline directions and planes of BCC structure are, 2 different directions &lt;111&gt; and 6 {110} planes. </w:t>
      </w:r>
    </w:p>
    <w:p w:rsidR="00E2718B" w:rsidRPr="002416A5" w:rsidRDefault="00E2718B" w:rsidP="002416A5">
      <w:pPr>
        <w:pStyle w:val="ListParagraph"/>
        <w:spacing w:line="480" w:lineRule="auto"/>
        <w:rPr>
          <w:rFonts w:ascii="Times New Roman" w:hAnsi="Times New Roman" w:cs="Times New Roman"/>
          <w:sz w:val="24"/>
          <w:szCs w:val="24"/>
        </w:rPr>
      </w:pPr>
      <w:r w:rsidRPr="002416A5">
        <w:rPr>
          <w:rFonts w:ascii="Times New Roman" w:hAnsi="Times New Roman" w:cs="Times New Roman"/>
          <w:sz w:val="24"/>
          <w:szCs w:val="24"/>
        </w:rPr>
        <w:t xml:space="preserve">For the FCC structure, there are </w:t>
      </w:r>
      <w:r w:rsidR="00E16C41" w:rsidRPr="002416A5">
        <w:rPr>
          <w:rFonts w:ascii="Times New Roman" w:hAnsi="Times New Roman" w:cs="Times New Roman"/>
          <w:sz w:val="24"/>
          <w:szCs w:val="24"/>
        </w:rPr>
        <w:t xml:space="preserve">3&lt;110&gt; directions and 4 {111} planes. </w:t>
      </w:r>
    </w:p>
    <w:p w:rsidR="00E16C41" w:rsidRPr="002416A5" w:rsidRDefault="00E16C41"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 xml:space="preserve">The similarity between FCC and HCP structures is that they have closely packed planes of atoms with a packing factor of 0.74. They also have a coordination number of 12. These structures are, however, different in terms of stacking sequence, whereby FCC layers cycle between 3 different positions determined by the number of closest packed directions, while on the other hand HCP layers cycle between 2 different positions determined by the two different directions. </w:t>
      </w:r>
    </w:p>
    <w:p w:rsidR="00E16C41" w:rsidRPr="002416A5" w:rsidRDefault="00E16C41" w:rsidP="002416A5">
      <w:pPr>
        <w:pStyle w:val="ListParagraph"/>
        <w:numPr>
          <w:ilvl w:val="0"/>
          <w:numId w:val="1"/>
        </w:numPr>
        <w:spacing w:line="480" w:lineRule="auto"/>
        <w:rPr>
          <w:rFonts w:ascii="Times New Roman" w:hAnsi="Times New Roman" w:cs="Times New Roman"/>
          <w:sz w:val="24"/>
          <w:szCs w:val="24"/>
        </w:rPr>
      </w:pPr>
      <w:r w:rsidRPr="002416A5">
        <w:rPr>
          <w:rFonts w:ascii="Times New Roman" w:hAnsi="Times New Roman" w:cs="Times New Roman"/>
          <w:sz w:val="24"/>
          <w:szCs w:val="24"/>
        </w:rPr>
        <w:t xml:space="preserve">Miller indices of the crystal directions are </w:t>
      </w:r>
      <w:r w:rsidR="00B35023" w:rsidRPr="002416A5">
        <w:rPr>
          <w:rFonts w:ascii="Times New Roman" w:hAnsi="Times New Roman" w:cs="Times New Roman"/>
          <w:sz w:val="24"/>
          <w:szCs w:val="24"/>
        </w:rPr>
        <w:t>&lt;1 1 0.5&gt;, and &lt;1 0 1&gt;.</w:t>
      </w:r>
    </w:p>
    <w:p w:rsidR="00B35023" w:rsidRPr="002416A5" w:rsidRDefault="00B35023" w:rsidP="002416A5">
      <w:pPr>
        <w:pStyle w:val="ListParagraph"/>
        <w:spacing w:line="480" w:lineRule="auto"/>
        <w:rPr>
          <w:rFonts w:ascii="Times New Roman" w:hAnsi="Times New Roman" w:cs="Times New Roman"/>
          <w:sz w:val="24"/>
          <w:szCs w:val="24"/>
        </w:rPr>
      </w:pPr>
      <w:r w:rsidRPr="002416A5">
        <w:rPr>
          <w:rFonts w:ascii="Times New Roman" w:hAnsi="Times New Roman" w:cs="Times New Roman"/>
          <w:sz w:val="24"/>
          <w:szCs w:val="24"/>
        </w:rPr>
        <w:t>For the crystal plane &lt;0.5 1 1&gt;.</w:t>
      </w:r>
    </w:p>
    <w:sectPr w:rsidR="00B35023" w:rsidRPr="002416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79FB" w:rsidRDefault="002A79FB" w:rsidP="003B2746">
      <w:pPr>
        <w:spacing w:after="0" w:line="240" w:lineRule="auto"/>
      </w:pPr>
      <w:r>
        <w:separator/>
      </w:r>
    </w:p>
  </w:endnote>
  <w:endnote w:type="continuationSeparator" w:id="0">
    <w:p w:rsidR="002A79FB" w:rsidRDefault="002A79FB" w:rsidP="003B2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79FB" w:rsidRDefault="002A79FB" w:rsidP="003B2746">
      <w:pPr>
        <w:spacing w:after="0" w:line="240" w:lineRule="auto"/>
      </w:pPr>
      <w:r>
        <w:separator/>
      </w:r>
    </w:p>
  </w:footnote>
  <w:footnote w:type="continuationSeparator" w:id="0">
    <w:p w:rsidR="002A79FB" w:rsidRDefault="002A79FB" w:rsidP="003B2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4701961"/>
      <w:docPartObj>
        <w:docPartGallery w:val="Page Numbers (Top of Page)"/>
        <w:docPartUnique/>
      </w:docPartObj>
    </w:sdtPr>
    <w:sdtEndPr>
      <w:rPr>
        <w:noProof/>
      </w:rPr>
    </w:sdtEndPr>
    <w:sdtContent>
      <w:p w:rsidR="003B2746" w:rsidRDefault="003B2746">
        <w:pPr>
          <w:pStyle w:val="Header"/>
          <w:jc w:val="right"/>
        </w:pPr>
        <w:r>
          <w:t>Surname</w:t>
        </w:r>
        <w:r>
          <w:fldChar w:fldCharType="begin"/>
        </w:r>
        <w:r>
          <w:instrText xml:space="preserve"> PAGE   \* MERGEFORMAT </w:instrText>
        </w:r>
        <w:r>
          <w:fldChar w:fldCharType="separate"/>
        </w:r>
        <w:r>
          <w:rPr>
            <w:noProof/>
          </w:rPr>
          <w:t>3</w:t>
        </w:r>
        <w:r>
          <w:rPr>
            <w:noProof/>
          </w:rPr>
          <w:fldChar w:fldCharType="end"/>
        </w:r>
      </w:p>
    </w:sdtContent>
  </w:sdt>
  <w:p w:rsidR="003B2746" w:rsidRDefault="003B27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15564F"/>
    <w:multiLevelType w:val="hybridMultilevel"/>
    <w:tmpl w:val="B2586B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0B"/>
    <w:rsid w:val="0018550B"/>
    <w:rsid w:val="00212FD9"/>
    <w:rsid w:val="002416A5"/>
    <w:rsid w:val="002A79FB"/>
    <w:rsid w:val="002F2230"/>
    <w:rsid w:val="003B2746"/>
    <w:rsid w:val="00576EEE"/>
    <w:rsid w:val="006D2DD2"/>
    <w:rsid w:val="008F4307"/>
    <w:rsid w:val="008F674D"/>
    <w:rsid w:val="009012E5"/>
    <w:rsid w:val="00A04446"/>
    <w:rsid w:val="00A72FB2"/>
    <w:rsid w:val="00B35023"/>
    <w:rsid w:val="00B67A29"/>
    <w:rsid w:val="00BA07DE"/>
    <w:rsid w:val="00C12EB0"/>
    <w:rsid w:val="00D96920"/>
    <w:rsid w:val="00E16C41"/>
    <w:rsid w:val="00E2718B"/>
    <w:rsid w:val="00F72A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6047CB-834C-4D8D-A6AE-D13C9CA2F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550B"/>
    <w:pPr>
      <w:ind w:left="720"/>
      <w:contextualSpacing/>
    </w:pPr>
  </w:style>
  <w:style w:type="paragraph" w:styleId="Header">
    <w:name w:val="header"/>
    <w:basedOn w:val="Normal"/>
    <w:link w:val="HeaderChar"/>
    <w:uiPriority w:val="99"/>
    <w:unhideWhenUsed/>
    <w:rsid w:val="003B27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746"/>
  </w:style>
  <w:style w:type="paragraph" w:styleId="Footer">
    <w:name w:val="footer"/>
    <w:basedOn w:val="Normal"/>
    <w:link w:val="FooterChar"/>
    <w:uiPriority w:val="99"/>
    <w:unhideWhenUsed/>
    <w:rsid w:val="003B27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Guest User</cp:lastModifiedBy>
  <cp:revision>2</cp:revision>
  <dcterms:created xsi:type="dcterms:W3CDTF">2018-07-20T08:58:00Z</dcterms:created>
  <dcterms:modified xsi:type="dcterms:W3CDTF">2018-07-20T08:58:00Z</dcterms:modified>
</cp:coreProperties>
</file>