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262626"/>
          <w:sz w:val="21"/>
          <w:szCs w:val="21"/>
          <w:highlight w:val="white"/>
        </w:rPr>
      </w:pPr>
      <w:r w:rsidDel="00000000" w:rsidR="00000000" w:rsidRPr="00000000">
        <w:rPr>
          <w:rtl w:val="0"/>
        </w:rPr>
      </w:r>
    </w:p>
    <w:p w:rsidR="00000000" w:rsidDel="00000000" w:rsidP="00000000" w:rsidRDefault="00000000" w:rsidRPr="00000000" w14:paraId="00000002">
      <w:pPr>
        <w:rPr>
          <w:color w:val="262626"/>
          <w:sz w:val="21"/>
          <w:szCs w:val="21"/>
          <w:highlight w:val="white"/>
        </w:rPr>
      </w:pPr>
      <w:r w:rsidDel="00000000" w:rsidR="00000000" w:rsidRPr="00000000">
        <w:rPr>
          <w:color w:val="262626"/>
          <w:sz w:val="21"/>
          <w:szCs w:val="21"/>
          <w:highlight w:val="white"/>
          <w:rtl w:val="0"/>
        </w:rPr>
        <w:t xml:space="preserve">You create an original presentation for your current school colleagues that explains what a PLC is, where your school is in implementing the components, and synthesizes the major action steps for: 1. Laying the Foundation of a PLC 2. Effective Communication 3. Clearly Defined Outcomes 4. Monitoring Each Student's Learning 5. Building a collaborative culture 6. Using School Improvement Goals to Drive Team Goals 7. Turning Data Into Information 8. Systematic Intervention</w:t>
      </w:r>
    </w:p>
    <w:p w:rsidR="00000000" w:rsidDel="00000000" w:rsidP="00000000" w:rsidRDefault="00000000" w:rsidRPr="00000000" w14:paraId="00000003">
      <w:pPr>
        <w:rPr>
          <w:color w:val="262626"/>
          <w:sz w:val="21"/>
          <w:szCs w:val="21"/>
          <w:highlight w:val="white"/>
        </w:rPr>
      </w:pPr>
      <w:r w:rsidDel="00000000" w:rsidR="00000000" w:rsidRPr="00000000">
        <w:rPr>
          <w:rtl w:val="0"/>
        </w:rPr>
      </w:r>
    </w:p>
    <w:p w:rsidR="00000000" w:rsidDel="00000000" w:rsidP="00000000" w:rsidRDefault="00000000" w:rsidRPr="00000000" w14:paraId="00000004">
      <w:pPr>
        <w:rPr>
          <w:color w:val="262626"/>
          <w:sz w:val="21"/>
          <w:szCs w:val="21"/>
          <w:highlight w:val="white"/>
        </w:rPr>
      </w:pPr>
      <w:r w:rsidDel="00000000" w:rsidR="00000000" w:rsidRPr="00000000">
        <w:rPr>
          <w:rtl w:val="0"/>
        </w:rPr>
      </w:r>
    </w:p>
    <w:p w:rsidR="00000000" w:rsidDel="00000000" w:rsidP="00000000" w:rsidRDefault="00000000" w:rsidRPr="00000000" w14:paraId="00000005">
      <w:pPr>
        <w:rPr>
          <w:color w:val="262626"/>
          <w:sz w:val="21"/>
          <w:szCs w:val="21"/>
          <w:highlight w:val="white"/>
        </w:rPr>
      </w:pPr>
      <w:r w:rsidDel="00000000" w:rsidR="00000000" w:rsidRPr="00000000">
        <w:rPr>
          <w:rtl w:val="0"/>
        </w:rPr>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highlight w:val="white"/>
        </w:rPr>
      </w:pPr>
      <w:r w:rsidDel="00000000" w:rsidR="00000000" w:rsidRPr="00000000">
        <w:rPr>
          <w:b w:val="1"/>
          <w:color w:val="262626"/>
          <w:sz w:val="21"/>
          <w:szCs w:val="21"/>
          <w:highlight w:val="white"/>
          <w:rtl w:val="0"/>
        </w:rPr>
        <w:t xml:space="preserve">Create</w:t>
      </w:r>
      <w:r w:rsidDel="00000000" w:rsidR="00000000" w:rsidRPr="00000000">
        <w:rPr>
          <w:color w:val="262626"/>
          <w:sz w:val="21"/>
          <w:szCs w:val="21"/>
          <w:highlight w:val="white"/>
          <w:rtl w:val="0"/>
        </w:rPr>
        <w:t xml:space="preserve"> a 10- to 15-slide presentation (or equivalent presentation approved by your instructor) that highlights the major action steps to implement professional learning communities at your current school or setting using the following responses on your template as a guide: </w:t>
      </w:r>
    </w:p>
    <w:p w:rsidR="00000000" w:rsidDel="00000000" w:rsidP="00000000" w:rsidRDefault="00000000" w:rsidRPr="00000000" w14:paraId="00000007">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highlight w:val="white"/>
        </w:rPr>
      </w:pPr>
      <w:r w:rsidDel="00000000" w:rsidR="00000000" w:rsidRPr="00000000">
        <w:rPr>
          <w:color w:val="262626"/>
          <w:sz w:val="21"/>
          <w:szCs w:val="21"/>
          <w:highlight w:val="white"/>
          <w:rtl w:val="0"/>
        </w:rPr>
        <w:t xml:space="preserve">Laying the Foundation of a PLC</w:t>
      </w:r>
    </w:p>
    <w:p w:rsidR="00000000" w:rsidDel="00000000" w:rsidP="00000000" w:rsidRDefault="00000000" w:rsidRPr="00000000" w14:paraId="00000008">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highlight w:val="white"/>
        </w:rPr>
      </w:pPr>
      <w:r w:rsidDel="00000000" w:rsidR="00000000" w:rsidRPr="00000000">
        <w:rPr>
          <w:color w:val="262626"/>
          <w:sz w:val="21"/>
          <w:szCs w:val="21"/>
          <w:highlight w:val="white"/>
          <w:rtl w:val="0"/>
        </w:rPr>
        <w:t xml:space="preserve">Effective Communication</w:t>
      </w:r>
    </w:p>
    <w:p w:rsidR="00000000" w:rsidDel="00000000" w:rsidP="00000000" w:rsidRDefault="00000000" w:rsidRPr="00000000" w14:paraId="00000009">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highlight w:val="white"/>
        </w:rPr>
      </w:pPr>
      <w:r w:rsidDel="00000000" w:rsidR="00000000" w:rsidRPr="00000000">
        <w:rPr>
          <w:color w:val="262626"/>
          <w:sz w:val="21"/>
          <w:szCs w:val="21"/>
          <w:highlight w:val="white"/>
          <w:rtl w:val="0"/>
        </w:rPr>
        <w:t xml:space="preserve">Clearly Defined Outcomes</w:t>
      </w:r>
    </w:p>
    <w:p w:rsidR="00000000" w:rsidDel="00000000" w:rsidP="00000000" w:rsidRDefault="00000000" w:rsidRPr="00000000" w14:paraId="0000000A">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highlight w:val="white"/>
        </w:rPr>
      </w:pPr>
      <w:r w:rsidDel="00000000" w:rsidR="00000000" w:rsidRPr="00000000">
        <w:rPr>
          <w:color w:val="262626"/>
          <w:sz w:val="21"/>
          <w:szCs w:val="21"/>
          <w:highlight w:val="white"/>
          <w:rtl w:val="0"/>
        </w:rPr>
        <w:t xml:space="preserve">Monitoring Each Student's Learning</w:t>
      </w:r>
    </w:p>
    <w:p w:rsidR="00000000" w:rsidDel="00000000" w:rsidP="00000000" w:rsidRDefault="00000000" w:rsidRPr="00000000" w14:paraId="0000000B">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highlight w:val="white"/>
        </w:rPr>
      </w:pPr>
      <w:r w:rsidDel="00000000" w:rsidR="00000000" w:rsidRPr="00000000">
        <w:rPr>
          <w:color w:val="262626"/>
          <w:sz w:val="21"/>
          <w:szCs w:val="21"/>
          <w:highlight w:val="white"/>
          <w:rtl w:val="0"/>
        </w:rPr>
        <w:t xml:space="preserve">Building a collaborative culture</w:t>
      </w:r>
    </w:p>
    <w:p w:rsidR="00000000" w:rsidDel="00000000" w:rsidP="00000000" w:rsidRDefault="00000000" w:rsidRPr="00000000" w14:paraId="0000000C">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highlight w:val="white"/>
        </w:rPr>
      </w:pPr>
      <w:r w:rsidDel="00000000" w:rsidR="00000000" w:rsidRPr="00000000">
        <w:rPr>
          <w:color w:val="262626"/>
          <w:sz w:val="21"/>
          <w:szCs w:val="21"/>
          <w:highlight w:val="white"/>
          <w:rtl w:val="0"/>
        </w:rPr>
        <w:t xml:space="preserve">Using School Improvement Goals to Drive Team Goals</w:t>
      </w:r>
    </w:p>
    <w:p w:rsidR="00000000" w:rsidDel="00000000" w:rsidP="00000000" w:rsidRDefault="00000000" w:rsidRPr="00000000" w14:paraId="0000000D">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highlight w:val="white"/>
        </w:rPr>
      </w:pPr>
      <w:r w:rsidDel="00000000" w:rsidR="00000000" w:rsidRPr="00000000">
        <w:rPr>
          <w:color w:val="262626"/>
          <w:sz w:val="21"/>
          <w:szCs w:val="21"/>
          <w:highlight w:val="white"/>
          <w:rtl w:val="0"/>
        </w:rPr>
        <w:t xml:space="preserve">Turning Data Into Information</w:t>
      </w:r>
    </w:p>
    <w:p w:rsidR="00000000" w:rsidDel="00000000" w:rsidP="00000000" w:rsidRDefault="00000000" w:rsidRPr="00000000" w14:paraId="0000000E">
      <w:pPr>
        <w:numPr>
          <w:ilvl w:val="0"/>
          <w:numId w:val="1"/>
        </w:numPr>
        <w:pBdr>
          <w:top w:color="auto" w:space="0" w:sz="0" w:val="none"/>
          <w:bottom w:color="auto" w:space="0" w:sz="0" w:val="none"/>
          <w:right w:color="auto" w:space="0" w:sz="0" w:val="none"/>
          <w:between w:color="auto" w:space="0" w:sz="0" w:val="none"/>
        </w:pBdr>
        <w:shd w:fill="ffffff" w:val="clear"/>
        <w:spacing w:line="384.00000000000006" w:lineRule="auto"/>
        <w:ind w:left="720" w:hanging="360"/>
        <w:rPr>
          <w:highlight w:val="white"/>
        </w:rPr>
      </w:pPr>
      <w:r w:rsidDel="00000000" w:rsidR="00000000" w:rsidRPr="00000000">
        <w:rPr>
          <w:color w:val="262626"/>
          <w:sz w:val="21"/>
          <w:szCs w:val="21"/>
          <w:highlight w:val="white"/>
          <w:rtl w:val="0"/>
        </w:rPr>
        <w:t xml:space="preserve">Systematic Intervention </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highlight w:val="white"/>
        </w:rPr>
      </w:pPr>
      <w:r w:rsidDel="00000000" w:rsidR="00000000" w:rsidRPr="00000000">
        <w:rPr>
          <w:rtl w:val="0"/>
        </w:rPr>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highlight w:val="white"/>
        </w:rPr>
      </w:pPr>
      <w:r w:rsidDel="00000000" w:rsidR="00000000" w:rsidRPr="00000000">
        <w:rPr>
          <w:b w:val="1"/>
          <w:color w:val="262626"/>
          <w:sz w:val="21"/>
          <w:szCs w:val="21"/>
          <w:highlight w:val="white"/>
          <w:rtl w:val="0"/>
        </w:rPr>
        <w:t xml:space="preserve">Title</w:t>
      </w:r>
      <w:r w:rsidDel="00000000" w:rsidR="00000000" w:rsidRPr="00000000">
        <w:rPr>
          <w:color w:val="262626"/>
          <w:sz w:val="21"/>
          <w:szCs w:val="21"/>
          <w:highlight w:val="white"/>
          <w:rtl w:val="0"/>
        </w:rPr>
        <w:t xml:space="preserve"> each slide with the corresponding bullets above and synthesize the major action steps of each.</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line="384.00000000000006" w:lineRule="auto"/>
        <w:rPr>
          <w:color w:val="262626"/>
          <w:sz w:val="21"/>
          <w:szCs w:val="21"/>
          <w:highlight w:val="white"/>
        </w:rPr>
      </w:pPr>
      <w:r w:rsidDel="00000000" w:rsidR="00000000" w:rsidRPr="00000000">
        <w:rPr>
          <w:color w:val="262626"/>
          <w:sz w:val="21"/>
          <w:szCs w:val="21"/>
          <w:highlight w:val="white"/>
          <w:rtl w:val="0"/>
        </w:rPr>
        <w:t xml:space="preserve">Use MUST use the APA format to cite the course readings you utilized in your presentation.</w:t>
      </w:r>
    </w:p>
    <w:p w:rsidR="00000000" w:rsidDel="00000000" w:rsidP="00000000" w:rsidRDefault="00000000" w:rsidRPr="00000000" w14:paraId="00000012">
      <w:pPr>
        <w:rPr>
          <w:color w:val="262626"/>
          <w:sz w:val="21"/>
          <w:szCs w:val="21"/>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262626"/>
        <w:sz w:val="21"/>
        <w:szCs w:val="2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