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A841" w14:textId="77777777" w:rsidR="001176FD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Page 345 - 347</w:t>
      </w:r>
    </w:p>
    <w:p w14:paraId="2EDA9603" w14:textId="77777777" w:rsidR="00184DC4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Question; explain how land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fills affect the quality of groundwater </w:t>
      </w:r>
    </w:p>
    <w:p w14:paraId="12B9C71C" w14:textId="77777777" w:rsidR="00C520C8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Answer; </w:t>
      </w:r>
      <w:r w:rsidR="004B1A1D" w:rsidRPr="001176FD">
        <w:rPr>
          <w:rFonts w:ascii="Times New Roman" w:hAnsi="Times New Roman" w:cs="Times New Roman"/>
          <w:sz w:val="24"/>
          <w:szCs w:val="24"/>
        </w:rPr>
        <w:t>landfills are hydrologically connected to groundwater and surface waters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 to which they pose long-term threats. When precipitation is combined with any disposed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 of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 liquid waste and falls into a landfill, it results in 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the 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extraction of water-soluble compounds and 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the 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particulate waste matter followed by a subsequent </w:t>
      </w:r>
      <w:r w:rsidR="001176FD" w:rsidRPr="001176FD">
        <w:rPr>
          <w:rFonts w:ascii="Times New Roman" w:hAnsi="Times New Roman" w:cs="Times New Roman"/>
          <w:sz w:val="24"/>
          <w:szCs w:val="24"/>
        </w:rPr>
        <w:t>leachate formation, which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 presents a </w:t>
      </w:r>
      <w:r w:rsidR="001176FD" w:rsidRPr="001176FD">
        <w:rPr>
          <w:rFonts w:ascii="Times New Roman" w:hAnsi="Times New Roman" w:cs="Times New Roman"/>
          <w:sz w:val="24"/>
          <w:szCs w:val="24"/>
        </w:rPr>
        <w:t>significant</w:t>
      </w:r>
      <w:r w:rsidR="004B1A1D" w:rsidRPr="001176FD">
        <w:rPr>
          <w:rFonts w:ascii="Times New Roman" w:hAnsi="Times New Roman" w:cs="Times New Roman"/>
          <w:sz w:val="24"/>
          <w:szCs w:val="24"/>
        </w:rPr>
        <w:t xml:space="preserve"> threat to the existing and future quality of un</w:t>
      </w:r>
      <w:r w:rsidR="00DB0930" w:rsidRPr="001176FD">
        <w:rPr>
          <w:rFonts w:ascii="Times New Roman" w:hAnsi="Times New Roman" w:cs="Times New Roman"/>
          <w:sz w:val="24"/>
          <w:szCs w:val="24"/>
        </w:rPr>
        <w:t>derground water.  The composition of the leachate varies to the quantity of precipitation and aggregate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 and amount of waste. 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94046F" w:rsidRPr="001176FD">
        <w:rPr>
          <w:rFonts w:ascii="Times New Roman" w:hAnsi="Times New Roman" w:cs="Times New Roman"/>
          <w:sz w:val="24"/>
          <w:szCs w:val="24"/>
        </w:rPr>
        <w:t>several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="001176FD" w:rsidRPr="001176FD">
        <w:rPr>
          <w:rFonts w:ascii="Times New Roman" w:hAnsi="Times New Roman" w:cs="Times New Roman"/>
          <w:sz w:val="24"/>
          <w:szCs w:val="24"/>
        </w:rPr>
        <w:t>hazardous components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, </w:t>
      </w:r>
      <w:r w:rsidR="0094046F" w:rsidRPr="001176FD">
        <w:rPr>
          <w:rFonts w:ascii="Times New Roman" w:hAnsi="Times New Roman" w:cs="Times New Roman"/>
          <w:sz w:val="24"/>
          <w:szCs w:val="24"/>
        </w:rPr>
        <w:t>leachates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 also contain dissolved metals such as iron and manganese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94046F" w:rsidRPr="001176FD">
        <w:rPr>
          <w:rFonts w:ascii="Times New Roman" w:hAnsi="Times New Roman" w:cs="Times New Roman"/>
          <w:sz w:val="24"/>
          <w:szCs w:val="24"/>
        </w:rPr>
        <w:t>nonhazardous</w:t>
      </w:r>
      <w:r w:rsidR="00DB0930"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Pr="001176FD">
        <w:rPr>
          <w:rFonts w:ascii="Times New Roman" w:hAnsi="Times New Roman" w:cs="Times New Roman"/>
          <w:sz w:val="24"/>
          <w:szCs w:val="24"/>
        </w:rPr>
        <w:t xml:space="preserve">but contaminate groundwater. MSW </w:t>
      </w:r>
      <w:r w:rsidR="0094046F" w:rsidRPr="001176FD">
        <w:rPr>
          <w:rFonts w:ascii="Times New Roman" w:hAnsi="Times New Roman" w:cs="Times New Roman"/>
          <w:sz w:val="24"/>
          <w:szCs w:val="24"/>
        </w:rPr>
        <w:t>leachates contain</w:t>
      </w:r>
      <w:r w:rsidRPr="001176FD">
        <w:rPr>
          <w:rFonts w:ascii="Times New Roman" w:hAnsi="Times New Roman" w:cs="Times New Roman"/>
          <w:sz w:val="24"/>
          <w:szCs w:val="24"/>
        </w:rPr>
        <w:t xml:space="preserve"> high values of dissolved solids and chemical oxygen demand with relatively low to 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moderate </w:t>
      </w:r>
      <w:r w:rsidR="001176FD" w:rsidRPr="001176FD">
        <w:rPr>
          <w:rFonts w:ascii="Times New Roman" w:hAnsi="Times New Roman" w:cs="Times New Roman"/>
          <w:sz w:val="24"/>
          <w:szCs w:val="24"/>
        </w:rPr>
        <w:t>pH. T</w:t>
      </w:r>
      <w:r w:rsidRPr="001176FD">
        <w:rPr>
          <w:rFonts w:ascii="Times New Roman" w:hAnsi="Times New Roman" w:cs="Times New Roman"/>
          <w:sz w:val="24"/>
          <w:szCs w:val="24"/>
        </w:rPr>
        <w:t xml:space="preserve">hey also contain volatile </w:t>
      </w:r>
      <w:r w:rsidR="0094046F" w:rsidRPr="001176FD">
        <w:rPr>
          <w:rFonts w:ascii="Times New Roman" w:hAnsi="Times New Roman" w:cs="Times New Roman"/>
          <w:sz w:val="24"/>
          <w:szCs w:val="24"/>
        </w:rPr>
        <w:t>hazardous</w:t>
      </w:r>
      <w:r w:rsidRPr="001176FD">
        <w:rPr>
          <w:rFonts w:ascii="Times New Roman" w:hAnsi="Times New Roman" w:cs="Times New Roman"/>
          <w:sz w:val="24"/>
          <w:szCs w:val="24"/>
        </w:rPr>
        <w:t xml:space="preserve"> compounds a</w:t>
      </w:r>
      <w:r w:rsidRPr="001176FD">
        <w:rPr>
          <w:rFonts w:ascii="Times New Roman" w:hAnsi="Times New Roman" w:cs="Times New Roman"/>
          <w:sz w:val="24"/>
          <w:szCs w:val="24"/>
        </w:rPr>
        <w:t xml:space="preserve">nd heavy </w:t>
      </w:r>
      <w:r w:rsidR="001176FD" w:rsidRPr="001176FD">
        <w:rPr>
          <w:rFonts w:ascii="Times New Roman" w:hAnsi="Times New Roman" w:cs="Times New Roman"/>
          <w:sz w:val="24"/>
          <w:szCs w:val="24"/>
        </w:rPr>
        <w:t>metals;</w:t>
      </w:r>
      <w:r w:rsidRPr="001176FD">
        <w:rPr>
          <w:rFonts w:ascii="Times New Roman" w:hAnsi="Times New Roman" w:cs="Times New Roman"/>
          <w:sz w:val="24"/>
          <w:szCs w:val="24"/>
        </w:rPr>
        <w:t xml:space="preserve"> this explains their hazardous nature, </w:t>
      </w:r>
      <w:r w:rsidR="001176FD" w:rsidRPr="001176FD">
        <w:rPr>
          <w:rFonts w:ascii="Times New Roman" w:hAnsi="Times New Roman" w:cs="Times New Roman"/>
          <w:sz w:val="24"/>
          <w:szCs w:val="24"/>
        </w:rPr>
        <w:t>and leachates</w:t>
      </w:r>
      <w:r w:rsidRPr="001176FD">
        <w:rPr>
          <w:rFonts w:ascii="Times New Roman" w:hAnsi="Times New Roman" w:cs="Times New Roman"/>
          <w:sz w:val="24"/>
          <w:szCs w:val="24"/>
        </w:rPr>
        <w:t xml:space="preserve"> from ash landfills have elevated pH.</w:t>
      </w:r>
    </w:p>
    <w:p w14:paraId="7C1844BA" w14:textId="77777777" w:rsidR="00184DC4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The r</w:t>
      </w:r>
      <w:r w:rsidR="00C520C8" w:rsidRPr="001176FD">
        <w:rPr>
          <w:rFonts w:ascii="Times New Roman" w:hAnsi="Times New Roman" w:cs="Times New Roman"/>
          <w:sz w:val="24"/>
          <w:szCs w:val="24"/>
        </w:rPr>
        <w:t xml:space="preserve">elease of </w:t>
      </w:r>
      <w:r w:rsidR="0094046F" w:rsidRPr="001176FD">
        <w:rPr>
          <w:rFonts w:ascii="Times New Roman" w:hAnsi="Times New Roman" w:cs="Times New Roman"/>
          <w:sz w:val="24"/>
          <w:szCs w:val="24"/>
        </w:rPr>
        <w:t>hazardous</w:t>
      </w:r>
      <w:r w:rsidR="00C520C8" w:rsidRPr="001176FD">
        <w:rPr>
          <w:rFonts w:ascii="Times New Roman" w:hAnsi="Times New Roman" w:cs="Times New Roman"/>
          <w:sz w:val="24"/>
          <w:szCs w:val="24"/>
        </w:rPr>
        <w:t xml:space="preserve"> and </w:t>
      </w:r>
      <w:r w:rsidR="0094046F" w:rsidRPr="001176FD">
        <w:rPr>
          <w:rFonts w:ascii="Times New Roman" w:hAnsi="Times New Roman" w:cs="Times New Roman"/>
          <w:sz w:val="24"/>
          <w:szCs w:val="24"/>
        </w:rPr>
        <w:t>nonhazardous</w:t>
      </w:r>
      <w:r w:rsidR="00C520C8" w:rsidRPr="001176FD">
        <w:rPr>
          <w:rFonts w:ascii="Times New Roman" w:hAnsi="Times New Roman" w:cs="Times New Roman"/>
          <w:sz w:val="24"/>
          <w:szCs w:val="24"/>
        </w:rPr>
        <w:t xml:space="preserve"> components leaves an </w:t>
      </w:r>
      <w:r w:rsidR="0094046F" w:rsidRPr="001176FD">
        <w:rPr>
          <w:rFonts w:ascii="Times New Roman" w:hAnsi="Times New Roman" w:cs="Times New Roman"/>
          <w:sz w:val="24"/>
          <w:szCs w:val="24"/>
        </w:rPr>
        <w:t>aquifer</w:t>
      </w:r>
      <w:r w:rsidR="00C520C8" w:rsidRPr="001176FD">
        <w:rPr>
          <w:rFonts w:ascii="Times New Roman" w:hAnsi="Times New Roman" w:cs="Times New Roman"/>
          <w:sz w:val="24"/>
          <w:szCs w:val="24"/>
        </w:rPr>
        <w:t xml:space="preserve"> or well unusable for drinking other uses</w:t>
      </w:r>
      <w:r w:rsidRPr="001176FD">
        <w:rPr>
          <w:rFonts w:ascii="Times New Roman" w:hAnsi="Times New Roman" w:cs="Times New Roman"/>
          <w:sz w:val="24"/>
          <w:szCs w:val="24"/>
        </w:rPr>
        <w:t>. I</w:t>
      </w:r>
      <w:r w:rsidR="000E12BE" w:rsidRPr="001176FD">
        <w:rPr>
          <w:rFonts w:ascii="Times New Roman" w:hAnsi="Times New Roman" w:cs="Times New Roman"/>
          <w:sz w:val="24"/>
          <w:szCs w:val="24"/>
        </w:rPr>
        <w:t xml:space="preserve">t </w:t>
      </w:r>
      <w:r w:rsidR="0094046F" w:rsidRPr="001176FD">
        <w:rPr>
          <w:rFonts w:ascii="Times New Roman" w:hAnsi="Times New Roman" w:cs="Times New Roman"/>
          <w:sz w:val="24"/>
          <w:szCs w:val="24"/>
        </w:rPr>
        <w:t>also affects</w:t>
      </w:r>
      <w:r w:rsidR="000E12BE" w:rsidRPr="001176FD">
        <w:rPr>
          <w:rFonts w:ascii="Times New Roman" w:hAnsi="Times New Roman" w:cs="Times New Roman"/>
          <w:sz w:val="24"/>
          <w:szCs w:val="24"/>
        </w:rPr>
        <w:t xml:space="preserve"> aquatic life if the contaminated water release</w:t>
      </w:r>
      <w:r w:rsidRPr="001176FD">
        <w:rPr>
          <w:rFonts w:ascii="Times New Roman" w:hAnsi="Times New Roman" w:cs="Times New Roman"/>
          <w:sz w:val="24"/>
          <w:szCs w:val="24"/>
        </w:rPr>
        <w:t>s</w:t>
      </w:r>
      <w:r w:rsidR="000E12BE" w:rsidRPr="001176FD">
        <w:rPr>
          <w:rFonts w:ascii="Times New Roman" w:hAnsi="Times New Roman" w:cs="Times New Roman"/>
          <w:sz w:val="24"/>
          <w:szCs w:val="24"/>
        </w:rPr>
        <w:t xml:space="preserve"> discharge to the streams. Once </w:t>
      </w:r>
      <w:r w:rsidR="0094046F" w:rsidRPr="001176FD">
        <w:rPr>
          <w:rFonts w:ascii="Times New Roman" w:hAnsi="Times New Roman" w:cs="Times New Roman"/>
          <w:sz w:val="24"/>
          <w:szCs w:val="24"/>
        </w:rPr>
        <w:t>leachate</w:t>
      </w:r>
      <w:r w:rsidR="000E12BE" w:rsidRPr="001176FD">
        <w:rPr>
          <w:rFonts w:ascii="Times New Roman" w:hAnsi="Times New Roman" w:cs="Times New Roman"/>
          <w:sz w:val="24"/>
          <w:szCs w:val="24"/>
        </w:rPr>
        <w:t xml:space="preserve"> is let free to groundwater environment, it moves downwards and finally reaches a saturation point zone, forces react or act with the moving leachate</w:t>
      </w:r>
      <w:r w:rsidRPr="001176FD">
        <w:rPr>
          <w:rFonts w:ascii="Times New Roman" w:hAnsi="Times New Roman" w:cs="Times New Roman"/>
          <w:sz w:val="24"/>
          <w:szCs w:val="24"/>
        </w:rPr>
        <w:t>. A</w:t>
      </w:r>
      <w:r w:rsidR="000E12BE" w:rsidRPr="001176FD">
        <w:rPr>
          <w:rFonts w:ascii="Times New Roman" w:hAnsi="Times New Roman" w:cs="Times New Roman"/>
          <w:sz w:val="24"/>
          <w:szCs w:val="24"/>
        </w:rPr>
        <w:t>s a result</w:t>
      </w:r>
      <w:r w:rsidRPr="001176FD">
        <w:rPr>
          <w:rFonts w:ascii="Times New Roman" w:hAnsi="Times New Roman" w:cs="Times New Roman"/>
          <w:sz w:val="24"/>
          <w:szCs w:val="24"/>
        </w:rPr>
        <w:t xml:space="preserve"> of</w:t>
      </w:r>
      <w:r w:rsidR="000E12BE" w:rsidRPr="001176FD">
        <w:rPr>
          <w:rFonts w:ascii="Times New Roman" w:hAnsi="Times New Roman" w:cs="Times New Roman"/>
          <w:sz w:val="24"/>
          <w:szCs w:val="24"/>
        </w:rPr>
        <w:t xml:space="preserve"> the chemistry changes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and a decrease of strength from the original release point, these forces are physical, chemical</w:t>
      </w:r>
      <w:r w:rsidRPr="001176FD">
        <w:rPr>
          <w:rFonts w:ascii="Times New Roman" w:hAnsi="Times New Roman" w:cs="Times New Roman"/>
          <w:sz w:val="24"/>
          <w:szCs w:val="24"/>
        </w:rPr>
        <w:t>,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and biological. The extent of their reactions is dependent o</w:t>
      </w:r>
      <w:r w:rsidRPr="001176FD">
        <w:rPr>
          <w:rFonts w:ascii="Times New Roman" w:hAnsi="Times New Roman" w:cs="Times New Roman"/>
          <w:sz w:val="24"/>
          <w:szCs w:val="24"/>
        </w:rPr>
        <w:t>n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the underlying materials of the landfill, the groundwater hydraulics</w:t>
      </w:r>
      <w:r w:rsidRPr="001176FD">
        <w:rPr>
          <w:rFonts w:ascii="Times New Roman" w:hAnsi="Times New Roman" w:cs="Times New Roman"/>
          <w:sz w:val="24"/>
          <w:szCs w:val="24"/>
        </w:rPr>
        <w:t>,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and the leachate chemical composition. For as much as most of these reactions </w:t>
      </w:r>
      <w:r w:rsidRPr="001176FD">
        <w:rPr>
          <w:rFonts w:ascii="Times New Roman" w:hAnsi="Times New Roman" w:cs="Times New Roman"/>
          <w:sz w:val="24"/>
          <w:szCs w:val="24"/>
        </w:rPr>
        <w:t>can reduce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the potential impact of groundwater,  some of </w:t>
      </w:r>
      <w:r w:rsidR="0094046F" w:rsidRPr="001176FD">
        <w:rPr>
          <w:rFonts w:ascii="Times New Roman" w:hAnsi="Times New Roman" w:cs="Times New Roman"/>
          <w:sz w:val="24"/>
          <w:szCs w:val="24"/>
        </w:rPr>
        <w:lastRenderedPageBreak/>
        <w:t xml:space="preserve">these reactions can increase the toxicity </w:t>
      </w:r>
      <w:r w:rsidRPr="001176FD">
        <w:rPr>
          <w:rFonts w:ascii="Times New Roman" w:hAnsi="Times New Roman" w:cs="Times New Roman"/>
          <w:sz w:val="24"/>
          <w:szCs w:val="24"/>
        </w:rPr>
        <w:t>by</w:t>
      </w:r>
      <w:r w:rsidR="0094046F" w:rsidRPr="001176FD">
        <w:rPr>
          <w:rFonts w:ascii="Times New Roman" w:hAnsi="Times New Roman" w:cs="Times New Roman"/>
          <w:sz w:val="24"/>
          <w:szCs w:val="24"/>
        </w:rPr>
        <w:t xml:space="preserve"> producing byproducts that are more hazardous than the original contaminant.</w:t>
      </w:r>
      <w:r w:rsidRPr="001176FD">
        <w:rPr>
          <w:rFonts w:ascii="Times New Roman" w:hAnsi="Times New Roman" w:cs="Times New Roman"/>
          <w:sz w:val="24"/>
          <w:szCs w:val="24"/>
        </w:rPr>
        <w:br w:type="page"/>
      </w:r>
    </w:p>
    <w:p w14:paraId="4A117F51" w14:textId="77777777" w:rsidR="001176FD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Page 366- 367</w:t>
      </w:r>
    </w:p>
    <w:p w14:paraId="1C4E280F" w14:textId="77777777" w:rsidR="00032525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Question: Arsenic compounds are 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highly toxic to all life forms and are</w:t>
      </w: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classified in group 1 carcinogenic substances. Studies have proven that drinking water contains above 50mg/L concentrat</w:t>
      </w: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ion of arsenic compounds. 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Conventional techniques and 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 of nanoparticles are some of the methods used to remove th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arsenic from water. State and e</w:t>
      </w: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xplain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 example in each</w:t>
      </w: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also </w:t>
      </w:r>
      <w:proofErr w:type="gramStart"/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include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proofErr w:type="gramEnd"/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drawbacks of the method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430CBC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if any</w:t>
      </w:r>
      <w:r w:rsidR="000812B6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D6394EC" w14:textId="77777777" w:rsidR="00430CBC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Answer: 1</w:t>
      </w:r>
      <w:r w:rsidR="00AF5928" w:rsidRPr="001176FD">
        <w:rPr>
          <w:rFonts w:ascii="Times New Roman" w:hAnsi="Times New Roman" w:cs="Times New Roman"/>
          <w:sz w:val="24"/>
          <w:szCs w:val="24"/>
        </w:rPr>
        <w:t>.</w:t>
      </w:r>
      <w:r w:rsidRPr="001176FD">
        <w:rPr>
          <w:rFonts w:ascii="Times New Roman" w:hAnsi="Times New Roman" w:cs="Times New Roman"/>
          <w:sz w:val="24"/>
          <w:szCs w:val="24"/>
        </w:rPr>
        <w:t xml:space="preserve"> Conventional techniques</w:t>
      </w:r>
    </w:p>
    <w:p w14:paraId="70551AE4" w14:textId="77777777" w:rsidR="00AF5928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 Coagulation and flocculation</w:t>
      </w:r>
    </w:p>
    <w:p w14:paraId="66F26088" w14:textId="3213CB8A" w:rsidR="00100E10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Pr="001176FD">
        <w:rPr>
          <w:rFonts w:ascii="Times New Roman" w:hAnsi="Times New Roman" w:cs="Times New Roman"/>
          <w:sz w:val="24"/>
          <w:szCs w:val="24"/>
        </w:rPr>
        <w:t>These techniques are among the most used and documented for arsenic removal from water. In coagulation, coagulants that are positively charged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Pr="001176FD">
        <w:rPr>
          <w:rFonts w:ascii="Times New Roman" w:hAnsi="Times New Roman" w:cs="Times New Roman"/>
          <w:sz w:val="24"/>
          <w:szCs w:val="24"/>
        </w:rPr>
        <w:t xml:space="preserve"> such as</w:t>
      </w:r>
      <w:r w:rsidRPr="001176FD">
        <w:rPr>
          <w:rFonts w:ascii="Times New Roman" w:hAnsi="Times New Roman" w:cs="Times New Roman"/>
          <w:sz w:val="24"/>
          <w:szCs w:val="24"/>
        </w:rPr>
        <w:t xml:space="preserve"> aluminum sul</w:t>
      </w:r>
      <w:r w:rsidR="001176FD" w:rsidRPr="001176FD">
        <w:rPr>
          <w:rFonts w:ascii="Times New Roman" w:hAnsi="Times New Roman" w:cs="Times New Roman"/>
          <w:sz w:val="24"/>
          <w:szCs w:val="24"/>
        </w:rPr>
        <w:t>f</w:t>
      </w:r>
      <w:r w:rsidRPr="001176FD">
        <w:rPr>
          <w:rFonts w:ascii="Times New Roman" w:hAnsi="Times New Roman" w:cs="Times New Roman"/>
          <w:sz w:val="24"/>
          <w:szCs w:val="24"/>
        </w:rPr>
        <w:t>ate and ferric chloride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Pr="001176FD">
        <w:rPr>
          <w:rFonts w:ascii="Times New Roman" w:hAnsi="Times New Roman" w:cs="Times New Roman"/>
          <w:sz w:val="24"/>
          <w:szCs w:val="24"/>
        </w:rPr>
        <w:t xml:space="preserve"> deduct the negative charge of colloids and get </w:t>
      </w:r>
      <w:r w:rsidR="001176FD" w:rsidRPr="001176FD">
        <w:rPr>
          <w:rFonts w:ascii="Times New Roman" w:hAnsi="Times New Roman" w:cs="Times New Roman"/>
          <w:sz w:val="24"/>
          <w:szCs w:val="24"/>
        </w:rPr>
        <w:t>more significant</w:t>
      </w:r>
      <w:r w:rsidR="000812B6" w:rsidRPr="001176FD">
        <w:rPr>
          <w:rFonts w:ascii="Times New Roman" w:hAnsi="Times New Roman" w:cs="Times New Roman"/>
          <w:sz w:val="24"/>
          <w:szCs w:val="24"/>
        </w:rPr>
        <w:t>;</w:t>
      </w:r>
      <w:r w:rsidRPr="001176FD">
        <w:rPr>
          <w:rFonts w:ascii="Times New Roman" w:hAnsi="Times New Roman" w:cs="Times New Roman"/>
          <w:sz w:val="24"/>
          <w:szCs w:val="24"/>
        </w:rPr>
        <w:t xml:space="preserve"> the process involves bridging that is brought about by adding anionic flocculants, </w:t>
      </w:r>
      <w:r w:rsidR="000812B6" w:rsidRPr="001176FD">
        <w:rPr>
          <w:rFonts w:ascii="Times New Roman" w:hAnsi="Times New Roman" w:cs="Times New Roman"/>
          <w:sz w:val="24"/>
          <w:szCs w:val="24"/>
        </w:rPr>
        <w:t>these results</w:t>
      </w:r>
      <w:r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="001176FD" w:rsidRPr="001176FD">
        <w:rPr>
          <w:rFonts w:ascii="Times New Roman" w:hAnsi="Times New Roman" w:cs="Times New Roman"/>
          <w:sz w:val="24"/>
          <w:szCs w:val="24"/>
        </w:rPr>
        <w:t>in</w:t>
      </w:r>
      <w:r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the </w:t>
      </w:r>
      <w:r w:rsidRPr="001176FD">
        <w:rPr>
          <w:rFonts w:ascii="Times New Roman" w:hAnsi="Times New Roman" w:cs="Times New Roman"/>
          <w:sz w:val="24"/>
          <w:szCs w:val="24"/>
        </w:rPr>
        <w:t xml:space="preserve">formation of </w:t>
      </w:r>
      <w:r w:rsidR="006C1296" w:rsidRPr="001176FD">
        <w:rPr>
          <w:rFonts w:ascii="Times New Roman" w:hAnsi="Times New Roman" w:cs="Times New Roman"/>
          <w:sz w:val="24"/>
          <w:szCs w:val="24"/>
        </w:rPr>
        <w:t>flocks</w:t>
      </w:r>
      <w:r w:rsidRPr="001176FD">
        <w:rPr>
          <w:rFonts w:ascii="Times New Roman" w:hAnsi="Times New Roman" w:cs="Times New Roman"/>
          <w:sz w:val="24"/>
          <w:szCs w:val="24"/>
        </w:rPr>
        <w:t>. In the process, chemicals c</w:t>
      </w:r>
      <w:r w:rsidRPr="001176FD">
        <w:rPr>
          <w:rFonts w:ascii="Times New Roman" w:hAnsi="Times New Roman" w:cs="Times New Roman"/>
          <w:sz w:val="24"/>
          <w:szCs w:val="24"/>
        </w:rPr>
        <w:t>onvert dissolved arsenic to an insoluble solid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="00F323A1" w:rsidRPr="001176FD">
        <w:rPr>
          <w:rFonts w:ascii="Times New Roman" w:hAnsi="Times New Roman" w:cs="Times New Roman"/>
          <w:sz w:val="24"/>
          <w:szCs w:val="24"/>
        </w:rPr>
        <w:t xml:space="preserve"> which after some time undergoes precipitation. The effectiveness of different coagulants on arsenic removal differs as a function of the pH. Below pH 7.6, ferric chloride (FeCl) is more effective than aluminum</w:t>
      </w:r>
      <w:r w:rsidR="000812B6" w:rsidRPr="001176FD">
        <w:rPr>
          <w:rFonts w:ascii="Times New Roman" w:hAnsi="Times New Roman" w:cs="Times New Roman"/>
          <w:sz w:val="24"/>
          <w:szCs w:val="24"/>
        </w:rPr>
        <w:t xml:space="preserve"> su</w:t>
      </w:r>
      <w:r w:rsidR="00F323A1" w:rsidRPr="001176FD">
        <w:rPr>
          <w:rFonts w:ascii="Times New Roman" w:hAnsi="Times New Roman" w:cs="Times New Roman"/>
          <w:sz w:val="24"/>
          <w:szCs w:val="24"/>
        </w:rPr>
        <w:t>l</w:t>
      </w:r>
      <w:r w:rsidR="001176FD" w:rsidRPr="001176FD">
        <w:rPr>
          <w:rFonts w:ascii="Times New Roman" w:hAnsi="Times New Roman" w:cs="Times New Roman"/>
          <w:sz w:val="24"/>
          <w:szCs w:val="24"/>
        </w:rPr>
        <w:t>f</w:t>
      </w:r>
      <w:r w:rsidR="00F323A1" w:rsidRPr="001176FD">
        <w:rPr>
          <w:rFonts w:ascii="Times New Roman" w:hAnsi="Times New Roman" w:cs="Times New Roman"/>
          <w:sz w:val="24"/>
          <w:szCs w:val="24"/>
        </w:rPr>
        <w:t>ate.</w:t>
      </w:r>
      <w:r w:rsidR="000812B6" w:rsidRPr="001176FD">
        <w:rPr>
          <w:rFonts w:ascii="Times New Roman" w:hAnsi="Times New Roman" w:cs="Times New Roman"/>
          <w:sz w:val="24"/>
          <w:szCs w:val="24"/>
        </w:rPr>
        <w:t xml:space="preserve"> The major disadvantage of coagulation and </w:t>
      </w:r>
      <w:r w:rsidR="00430CBC" w:rsidRPr="001176FD">
        <w:rPr>
          <w:rFonts w:ascii="Times New Roman" w:hAnsi="Times New Roman" w:cs="Times New Roman"/>
          <w:sz w:val="24"/>
          <w:szCs w:val="24"/>
        </w:rPr>
        <w:t>flocculation is</w:t>
      </w:r>
      <w:r w:rsidR="000812B6" w:rsidRPr="001176FD">
        <w:rPr>
          <w:rFonts w:ascii="Times New Roman" w:hAnsi="Times New Roman" w:cs="Times New Roman"/>
          <w:sz w:val="24"/>
          <w:szCs w:val="24"/>
        </w:rPr>
        <w:t xml:space="preserve"> the high amounts of arsenic concentrated sludge that </w:t>
      </w:r>
      <w:r w:rsidR="001176FD" w:rsidRPr="001176FD">
        <w:rPr>
          <w:rFonts w:ascii="Times New Roman" w:hAnsi="Times New Roman" w:cs="Times New Roman"/>
          <w:sz w:val="24"/>
          <w:szCs w:val="24"/>
        </w:rPr>
        <w:t>is</w:t>
      </w:r>
      <w:r w:rsidR="000812B6" w:rsidRPr="001176FD">
        <w:rPr>
          <w:rFonts w:ascii="Times New Roman" w:hAnsi="Times New Roman" w:cs="Times New Roman"/>
          <w:sz w:val="24"/>
          <w:szCs w:val="24"/>
        </w:rPr>
        <w:t xml:space="preserve"> produced. To avoid repercussions and secondary pollution, the management of this sludge is obligatory. Moreover, it is expensive to treat this sludge.</w:t>
      </w:r>
    </w:p>
    <w:p w14:paraId="7B6E3BFC" w14:textId="77777777" w:rsidR="00430CBC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2. Application of nanoparticles</w:t>
      </w:r>
    </w:p>
    <w:p w14:paraId="4F00390B" w14:textId="77777777" w:rsidR="00430CBC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Carbon nanotubes (CNTs)</w:t>
      </w:r>
    </w:p>
    <w:p w14:paraId="569936A2" w14:textId="77777777" w:rsidR="00430CBC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lastRenderedPageBreak/>
        <w:t>After treatment with oxides, carbon nanotubes ar</w:t>
      </w:r>
      <w:r w:rsidRPr="001176FD">
        <w:rPr>
          <w:rFonts w:ascii="Times New Roman" w:hAnsi="Times New Roman" w:cs="Times New Roman"/>
          <w:sz w:val="24"/>
          <w:szCs w:val="24"/>
        </w:rPr>
        <w:t xml:space="preserve">e efficient in </w:t>
      </w:r>
      <w:r w:rsidR="001176FD" w:rsidRPr="001176FD">
        <w:rPr>
          <w:rFonts w:ascii="Times New Roman" w:hAnsi="Times New Roman" w:cs="Times New Roman"/>
          <w:sz w:val="24"/>
          <w:szCs w:val="24"/>
        </w:rPr>
        <w:t xml:space="preserve">the </w:t>
      </w:r>
      <w:r w:rsidRPr="001176FD">
        <w:rPr>
          <w:rFonts w:ascii="Times New Roman" w:hAnsi="Times New Roman" w:cs="Times New Roman"/>
          <w:sz w:val="24"/>
          <w:szCs w:val="24"/>
        </w:rPr>
        <w:t>adsorption of several organic chemicals and metal ions.  Multiwall carbon nanotubes have been proven to remove arsenic to safe limits but for initial arsenic concentration. Synthesizing of CNTs</w:t>
      </w:r>
      <w:r w:rsidR="006C1296"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="001176FD" w:rsidRPr="001176FD">
        <w:rPr>
          <w:rFonts w:ascii="Times New Roman" w:hAnsi="Times New Roman" w:cs="Times New Roman"/>
          <w:sz w:val="24"/>
          <w:szCs w:val="24"/>
        </w:rPr>
        <w:t>functionalized with polythene glycol increases their efficiency in removing</w:t>
      </w:r>
      <w:r w:rsidR="006C1296" w:rsidRPr="001176FD">
        <w:rPr>
          <w:rFonts w:ascii="Times New Roman" w:hAnsi="Times New Roman" w:cs="Times New Roman"/>
          <w:sz w:val="24"/>
          <w:szCs w:val="24"/>
        </w:rPr>
        <w:t xml:space="preserve"> </w:t>
      </w:r>
      <w:r w:rsidRPr="001176FD">
        <w:rPr>
          <w:rFonts w:ascii="Times New Roman" w:hAnsi="Times New Roman" w:cs="Times New Roman"/>
          <w:sz w:val="24"/>
          <w:szCs w:val="24"/>
        </w:rPr>
        <w:t>arsenic metal ions from waste</w:t>
      </w:r>
      <w:r w:rsidR="006C1296" w:rsidRPr="001176FD">
        <w:rPr>
          <w:rFonts w:ascii="Times New Roman" w:hAnsi="Times New Roman" w:cs="Times New Roman"/>
          <w:sz w:val="24"/>
          <w:szCs w:val="24"/>
        </w:rPr>
        <w:t>water;</w:t>
      </w:r>
      <w:r w:rsidRPr="001176FD">
        <w:rPr>
          <w:rFonts w:ascii="Times New Roman" w:hAnsi="Times New Roman" w:cs="Times New Roman"/>
          <w:sz w:val="24"/>
          <w:szCs w:val="24"/>
        </w:rPr>
        <w:t xml:space="preserve"> this ads</w:t>
      </w:r>
      <w:r w:rsidR="006C1296" w:rsidRPr="001176FD">
        <w:rPr>
          <w:rFonts w:ascii="Times New Roman" w:hAnsi="Times New Roman" w:cs="Times New Roman"/>
          <w:sz w:val="24"/>
          <w:szCs w:val="24"/>
        </w:rPr>
        <w:t xml:space="preserve">orption is </w:t>
      </w:r>
      <w:r w:rsidR="001176FD" w:rsidRPr="001176FD">
        <w:rPr>
          <w:rFonts w:ascii="Times New Roman" w:hAnsi="Times New Roman" w:cs="Times New Roman"/>
          <w:sz w:val="24"/>
          <w:szCs w:val="24"/>
        </w:rPr>
        <w:t>firm</w:t>
      </w:r>
      <w:r w:rsidR="006C1296" w:rsidRPr="001176FD">
        <w:rPr>
          <w:rFonts w:ascii="Times New Roman" w:hAnsi="Times New Roman" w:cs="Times New Roman"/>
          <w:sz w:val="24"/>
          <w:szCs w:val="24"/>
        </w:rPr>
        <w:t>ly pH</w:t>
      </w:r>
      <w:r w:rsidR="001176FD" w:rsidRPr="001176FD">
        <w:rPr>
          <w:rFonts w:ascii="Times New Roman" w:hAnsi="Times New Roman" w:cs="Times New Roman"/>
          <w:sz w:val="24"/>
          <w:szCs w:val="24"/>
        </w:rPr>
        <w:t>-</w:t>
      </w:r>
      <w:r w:rsidR="006C1296" w:rsidRPr="001176FD">
        <w:rPr>
          <w:rFonts w:ascii="Times New Roman" w:hAnsi="Times New Roman" w:cs="Times New Roman"/>
          <w:sz w:val="24"/>
          <w:szCs w:val="24"/>
        </w:rPr>
        <w:t>dependent. Generally, CNTs may not be the most suitable alternative for activated carbon as all-encompassing adsorbents. They show potential in applications such as polishing steps to eliminate recalcitrant compounds where only small amounts of material are needed</w:t>
      </w:r>
      <w:r w:rsidR="001176FD" w:rsidRPr="001176FD">
        <w:rPr>
          <w:rFonts w:ascii="Times New Roman" w:hAnsi="Times New Roman" w:cs="Times New Roman"/>
          <w:sz w:val="24"/>
          <w:szCs w:val="24"/>
        </w:rPr>
        <w:t>;</w:t>
      </w:r>
      <w:r w:rsidR="006C1296" w:rsidRPr="001176FD">
        <w:rPr>
          <w:rFonts w:ascii="Times New Roman" w:hAnsi="Times New Roman" w:cs="Times New Roman"/>
          <w:sz w:val="24"/>
          <w:szCs w:val="24"/>
        </w:rPr>
        <w:t xml:space="preserve"> this means less material cost.</w:t>
      </w:r>
    </w:p>
    <w:p w14:paraId="4ED1C44F" w14:textId="77777777" w:rsidR="00C87A79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Page 400 - 401</w:t>
      </w:r>
    </w:p>
    <w:p w14:paraId="6064F446" w14:textId="77777777" w:rsidR="00C87A79" w:rsidRPr="00F861C3" w:rsidRDefault="00F861C3" w:rsidP="001176FD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Question; what packaging pre-transport requirements a</w:t>
      </w:r>
      <w:r w:rsidR="001176FD"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pply</w:t>
      </w:r>
      <w:r w:rsidRPr="00F861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 small and large quantity generators?</w:t>
      </w:r>
    </w:p>
    <w:p w14:paraId="1BFBF8A6" w14:textId="77777777" w:rsidR="00C87A79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Answ</w:t>
      </w:r>
      <w:r w:rsidRPr="001176FD">
        <w:rPr>
          <w:rFonts w:ascii="Times New Roman" w:hAnsi="Times New Roman" w:cs="Times New Roman"/>
          <w:sz w:val="24"/>
          <w:szCs w:val="24"/>
        </w:rPr>
        <w:t>er; before transporting or offering hazardous wastes for transportation, there are regulations on packaging given by the applicable department of transportation that a generator must adhere to</w:t>
      </w:r>
      <w:r w:rsidR="001176FD" w:rsidRPr="001176FD">
        <w:rPr>
          <w:rFonts w:ascii="Times New Roman" w:hAnsi="Times New Roman" w:cs="Times New Roman"/>
          <w:sz w:val="24"/>
          <w:szCs w:val="24"/>
        </w:rPr>
        <w:t>;</w:t>
      </w:r>
      <w:r w:rsidRPr="001176FD">
        <w:rPr>
          <w:rFonts w:ascii="Times New Roman" w:hAnsi="Times New Roman" w:cs="Times New Roman"/>
          <w:sz w:val="24"/>
          <w:szCs w:val="24"/>
        </w:rPr>
        <w:t xml:space="preserve"> these regulations include, </w:t>
      </w:r>
    </w:p>
    <w:p w14:paraId="2C7EBC44" w14:textId="77777777" w:rsidR="003D21F1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1. Purpose and scope; this prescri</w:t>
      </w:r>
      <w:r w:rsidRPr="001176FD">
        <w:rPr>
          <w:rFonts w:ascii="Times New Roman" w:hAnsi="Times New Roman" w:cs="Times New Roman"/>
          <w:sz w:val="24"/>
          <w:szCs w:val="24"/>
        </w:rPr>
        <w:t xml:space="preserve">bes the production and testing requirements for packaging and containers used </w:t>
      </w:r>
      <w:r w:rsidR="005D77C6" w:rsidRPr="001176FD">
        <w:rPr>
          <w:rFonts w:ascii="Times New Roman" w:hAnsi="Times New Roman" w:cs="Times New Roman"/>
          <w:sz w:val="24"/>
          <w:szCs w:val="24"/>
        </w:rPr>
        <w:t>for the</w:t>
      </w:r>
      <w:r w:rsidRPr="001176FD">
        <w:rPr>
          <w:rFonts w:ascii="Times New Roman" w:hAnsi="Times New Roman" w:cs="Times New Roman"/>
          <w:sz w:val="24"/>
          <w:szCs w:val="24"/>
        </w:rPr>
        <w:t xml:space="preserve"> movement of the hazardous material in traffic</w:t>
      </w:r>
    </w:p>
    <w:p w14:paraId="15094CE1" w14:textId="77777777" w:rsidR="003D21F1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2. </w:t>
      </w:r>
      <w:r w:rsidR="005D77C6" w:rsidRPr="001176FD">
        <w:rPr>
          <w:rFonts w:ascii="Times New Roman" w:hAnsi="Times New Roman" w:cs="Times New Roman"/>
          <w:sz w:val="24"/>
          <w:szCs w:val="24"/>
        </w:rPr>
        <w:t>Marking</w:t>
      </w:r>
      <w:r w:rsidRPr="001176FD">
        <w:rPr>
          <w:rFonts w:ascii="Times New Roman" w:hAnsi="Times New Roman" w:cs="Times New Roman"/>
          <w:sz w:val="24"/>
          <w:szCs w:val="24"/>
        </w:rPr>
        <w:t xml:space="preserve"> of packages </w:t>
      </w:r>
    </w:p>
    <w:p w14:paraId="20D714DA" w14:textId="77777777" w:rsidR="003D21F1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Either all </w:t>
      </w:r>
      <w:r w:rsidR="005D77C6" w:rsidRPr="001176FD">
        <w:rPr>
          <w:rFonts w:ascii="Times New Roman" w:hAnsi="Times New Roman" w:cs="Times New Roman"/>
          <w:sz w:val="24"/>
          <w:szCs w:val="24"/>
        </w:rPr>
        <w:t>packages belong</w:t>
      </w:r>
      <w:r w:rsidRPr="001176FD">
        <w:rPr>
          <w:rFonts w:ascii="Times New Roman" w:hAnsi="Times New Roman" w:cs="Times New Roman"/>
          <w:sz w:val="24"/>
          <w:szCs w:val="24"/>
        </w:rPr>
        <w:t xml:space="preserve"> to UN</w:t>
      </w:r>
      <w:r w:rsidR="005D77C6" w:rsidRPr="001176FD">
        <w:rPr>
          <w:rFonts w:ascii="Times New Roman" w:hAnsi="Times New Roman" w:cs="Times New Roman"/>
          <w:sz w:val="24"/>
          <w:szCs w:val="24"/>
        </w:rPr>
        <w:t xml:space="preserve"> standard</w:t>
      </w:r>
      <w:r w:rsidRPr="001176FD">
        <w:rPr>
          <w:rFonts w:ascii="Times New Roman" w:hAnsi="Times New Roman" w:cs="Times New Roman"/>
          <w:sz w:val="24"/>
          <w:szCs w:val="24"/>
        </w:rPr>
        <w:t xml:space="preserve"> or DOT </w:t>
      </w:r>
      <w:r w:rsidR="005D77C6" w:rsidRPr="001176FD">
        <w:rPr>
          <w:rFonts w:ascii="Times New Roman" w:hAnsi="Times New Roman" w:cs="Times New Roman"/>
          <w:sz w:val="24"/>
          <w:szCs w:val="24"/>
        </w:rPr>
        <w:t>specification must be marked on a non-erasable component of packaging with specification marking identifying the applicable specification and other requirements.</w:t>
      </w:r>
    </w:p>
    <w:p w14:paraId="7647C31D" w14:textId="77777777" w:rsidR="005D77C6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3. Applicability and responsibility </w:t>
      </w:r>
    </w:p>
    <w:p w14:paraId="3A151A29" w14:textId="77777777" w:rsidR="005D77C6" w:rsidRPr="001176FD" w:rsidRDefault="00F861C3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lastRenderedPageBreak/>
        <w:t xml:space="preserve">  Requirements of this section apply to packaging manufactured;  </w:t>
      </w:r>
    </w:p>
    <w:p w14:paraId="56995CA7" w14:textId="77777777" w:rsidR="005D77C6" w:rsidRPr="001176FD" w:rsidRDefault="00F861C3" w:rsidP="001176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To a DOT specification, d</w:t>
      </w:r>
      <w:r w:rsidRPr="001176FD">
        <w:rPr>
          <w:rFonts w:ascii="Times New Roman" w:hAnsi="Times New Roman" w:cs="Times New Roman"/>
          <w:sz w:val="24"/>
          <w:szCs w:val="24"/>
        </w:rPr>
        <w:t>espite the country of manufacture</w:t>
      </w:r>
    </w:p>
    <w:p w14:paraId="548450A1" w14:textId="77777777" w:rsidR="005D77C6" w:rsidRPr="001176FD" w:rsidRDefault="00F861C3" w:rsidP="001176F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 xml:space="preserve">A UN standard for </w:t>
      </w:r>
      <w:r w:rsidR="00266033" w:rsidRPr="001176FD">
        <w:rPr>
          <w:rFonts w:ascii="Times New Roman" w:hAnsi="Times New Roman" w:cs="Times New Roman"/>
          <w:sz w:val="24"/>
          <w:szCs w:val="24"/>
        </w:rPr>
        <w:t>packaging</w:t>
      </w:r>
      <w:r w:rsidRPr="001176FD">
        <w:rPr>
          <w:rFonts w:ascii="Times New Roman" w:hAnsi="Times New Roman" w:cs="Times New Roman"/>
          <w:sz w:val="24"/>
          <w:szCs w:val="24"/>
        </w:rPr>
        <w:t xml:space="preserve"> produced in the united states </w:t>
      </w:r>
    </w:p>
    <w:p w14:paraId="731601C8" w14:textId="77777777" w:rsidR="00266033" w:rsidRPr="001176FD" w:rsidRDefault="00266033" w:rsidP="001176F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4F58EF" w14:textId="77777777" w:rsidR="00266033" w:rsidRPr="001176FD" w:rsidRDefault="00F861C3" w:rsidP="001176FD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A manufacturer, subject to the packaging and requirements in this section is responsible for compliance with these requirements; part of the responsibilities of t</w:t>
      </w:r>
      <w:r w:rsidRPr="001176FD">
        <w:rPr>
          <w:rFonts w:ascii="Times New Roman" w:hAnsi="Times New Roman" w:cs="Times New Roman"/>
          <w:sz w:val="24"/>
          <w:szCs w:val="24"/>
        </w:rPr>
        <w:t>his person is to</w:t>
      </w:r>
    </w:p>
    <w:p w14:paraId="3513854B" w14:textId="77777777" w:rsidR="00266033" w:rsidRPr="001176FD" w:rsidRDefault="00F861C3" w:rsidP="001176F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Notify all the people to whom the packages are   being transferred</w:t>
      </w:r>
    </w:p>
    <w:p w14:paraId="48ED5820" w14:textId="77777777" w:rsidR="00266033" w:rsidRPr="001176FD" w:rsidRDefault="00F861C3" w:rsidP="001176F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6FD">
        <w:rPr>
          <w:rFonts w:ascii="Times New Roman" w:hAnsi="Times New Roman" w:cs="Times New Roman"/>
          <w:sz w:val="24"/>
          <w:szCs w:val="24"/>
        </w:rPr>
        <w:t>Mark t</w:t>
      </w:r>
      <w:r w:rsidR="00BA1B54" w:rsidRPr="001176FD">
        <w:rPr>
          <w:rFonts w:ascii="Times New Roman" w:hAnsi="Times New Roman" w:cs="Times New Roman"/>
          <w:sz w:val="24"/>
          <w:szCs w:val="24"/>
        </w:rPr>
        <w:t>he packages with specifications</w:t>
      </w:r>
      <w:r w:rsidR="001176FD" w:rsidRPr="001176FD">
        <w:rPr>
          <w:rFonts w:ascii="Times New Roman" w:hAnsi="Times New Roman" w:cs="Times New Roman"/>
          <w:sz w:val="24"/>
          <w:szCs w:val="24"/>
        </w:rPr>
        <w:t>,</w:t>
      </w:r>
      <w:r w:rsidR="00BA1B54" w:rsidRPr="001176FD">
        <w:rPr>
          <w:rFonts w:ascii="Times New Roman" w:hAnsi="Times New Roman" w:cs="Times New Roman"/>
          <w:sz w:val="24"/>
          <w:szCs w:val="24"/>
        </w:rPr>
        <w:t xml:space="preserve"> that is, according to UN standards or DOT specifications.</w:t>
      </w:r>
    </w:p>
    <w:p w14:paraId="545AA136" w14:textId="77777777" w:rsidR="00266033" w:rsidRPr="001176FD" w:rsidRDefault="00266033" w:rsidP="001176FD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E76970" w14:textId="77777777" w:rsidR="00C87A79" w:rsidRPr="001176FD" w:rsidRDefault="00C87A79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C4B8D7" w14:textId="77777777" w:rsidR="00430CBC" w:rsidRPr="001176FD" w:rsidRDefault="00430CBC" w:rsidP="001176F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30CBC" w:rsidRPr="00117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21D"/>
    <w:multiLevelType w:val="hybridMultilevel"/>
    <w:tmpl w:val="6E58886C"/>
    <w:lvl w:ilvl="0" w:tplc="8D82347A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8DBAAC0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A42D48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33C4A8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5C2148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CEC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22B3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55E0C0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A3EEF6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E65697"/>
    <w:multiLevelType w:val="hybridMultilevel"/>
    <w:tmpl w:val="546C32DA"/>
    <w:lvl w:ilvl="0" w:tplc="DDF808E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BFC40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CA3D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1AC9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048E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2004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F613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69C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22E6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C44A45"/>
    <w:multiLevelType w:val="hybridMultilevel"/>
    <w:tmpl w:val="EC6EBBF6"/>
    <w:lvl w:ilvl="0" w:tplc="D92AD1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7434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C5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4C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6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84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CC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AB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2E3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90BDB"/>
    <w:multiLevelType w:val="hybridMultilevel"/>
    <w:tmpl w:val="DF9C1346"/>
    <w:lvl w:ilvl="0" w:tplc="CF5A3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241FA" w:tentative="1">
      <w:start w:val="1"/>
      <w:numFmt w:val="lowerLetter"/>
      <w:lvlText w:val="%2."/>
      <w:lvlJc w:val="left"/>
      <w:pPr>
        <w:ind w:left="1440" w:hanging="360"/>
      </w:pPr>
    </w:lvl>
    <w:lvl w:ilvl="2" w:tplc="63029E5C" w:tentative="1">
      <w:start w:val="1"/>
      <w:numFmt w:val="lowerRoman"/>
      <w:lvlText w:val="%3."/>
      <w:lvlJc w:val="right"/>
      <w:pPr>
        <w:ind w:left="2160" w:hanging="180"/>
      </w:pPr>
    </w:lvl>
    <w:lvl w:ilvl="3" w:tplc="95160F8E" w:tentative="1">
      <w:start w:val="1"/>
      <w:numFmt w:val="decimal"/>
      <w:lvlText w:val="%4."/>
      <w:lvlJc w:val="left"/>
      <w:pPr>
        <w:ind w:left="2880" w:hanging="360"/>
      </w:pPr>
    </w:lvl>
    <w:lvl w:ilvl="4" w:tplc="F58CC29A" w:tentative="1">
      <w:start w:val="1"/>
      <w:numFmt w:val="lowerLetter"/>
      <w:lvlText w:val="%5."/>
      <w:lvlJc w:val="left"/>
      <w:pPr>
        <w:ind w:left="3600" w:hanging="360"/>
      </w:pPr>
    </w:lvl>
    <w:lvl w:ilvl="5" w:tplc="2702CF30" w:tentative="1">
      <w:start w:val="1"/>
      <w:numFmt w:val="lowerRoman"/>
      <w:lvlText w:val="%6."/>
      <w:lvlJc w:val="right"/>
      <w:pPr>
        <w:ind w:left="4320" w:hanging="180"/>
      </w:pPr>
    </w:lvl>
    <w:lvl w:ilvl="6" w:tplc="1B66682A" w:tentative="1">
      <w:start w:val="1"/>
      <w:numFmt w:val="decimal"/>
      <w:lvlText w:val="%7."/>
      <w:lvlJc w:val="left"/>
      <w:pPr>
        <w:ind w:left="5040" w:hanging="360"/>
      </w:pPr>
    </w:lvl>
    <w:lvl w:ilvl="7" w:tplc="A642B95C" w:tentative="1">
      <w:start w:val="1"/>
      <w:numFmt w:val="lowerLetter"/>
      <w:lvlText w:val="%8."/>
      <w:lvlJc w:val="left"/>
      <w:pPr>
        <w:ind w:left="5760" w:hanging="360"/>
      </w:pPr>
    </w:lvl>
    <w:lvl w:ilvl="8" w:tplc="A59A83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yMDMyNDcxNjE2MjFV0lEKTi0uzszPAykwqgUAA0bWdiwAAAA="/>
  </w:docVars>
  <w:rsids>
    <w:rsidRoot w:val="00100E10"/>
    <w:rsid w:val="00032525"/>
    <w:rsid w:val="000812B6"/>
    <w:rsid w:val="000E12BE"/>
    <w:rsid w:val="00100E10"/>
    <w:rsid w:val="001176FD"/>
    <w:rsid w:val="00184DC4"/>
    <w:rsid w:val="00266033"/>
    <w:rsid w:val="003D21F1"/>
    <w:rsid w:val="00430CBC"/>
    <w:rsid w:val="004B1A1D"/>
    <w:rsid w:val="005D77C6"/>
    <w:rsid w:val="006C1296"/>
    <w:rsid w:val="0094046F"/>
    <w:rsid w:val="00AF5928"/>
    <w:rsid w:val="00BA1B54"/>
    <w:rsid w:val="00C520C8"/>
    <w:rsid w:val="00C87A79"/>
    <w:rsid w:val="00CC1A80"/>
    <w:rsid w:val="00DB0930"/>
    <w:rsid w:val="00F323A1"/>
    <w:rsid w:val="00F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3CE4D"/>
  <w15:docId w15:val="{68E6260D-2F1F-44B3-B1BB-C6C087E2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matheka</cp:lastModifiedBy>
  <cp:revision>2</cp:revision>
  <dcterms:created xsi:type="dcterms:W3CDTF">2021-04-18T07:56:00Z</dcterms:created>
  <dcterms:modified xsi:type="dcterms:W3CDTF">2021-04-18T14:02:00Z</dcterms:modified>
</cp:coreProperties>
</file>