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8151E" w14:textId="77777777" w:rsidR="00226979" w:rsidRPr="00226979" w:rsidRDefault="00226979" w:rsidP="00226979">
      <w:pPr>
        <w:spacing w:line="240" w:lineRule="auto"/>
        <w:rPr>
          <w:b/>
          <w:bCs/>
        </w:rPr>
      </w:pPr>
      <w:r w:rsidRPr="00226979">
        <w:rPr>
          <w:b/>
          <w:bCs/>
        </w:rPr>
        <w:t xml:space="preserve">Choose </w:t>
      </w:r>
      <w:r w:rsidRPr="00226979">
        <w:rPr>
          <w:b/>
          <w:bCs/>
          <w:u w:val="single"/>
        </w:rPr>
        <w:t>ONE</w:t>
      </w:r>
      <w:r w:rsidRPr="00226979">
        <w:rPr>
          <w:b/>
          <w:bCs/>
        </w:rPr>
        <w:t xml:space="preserve"> of the following Prompts</w:t>
      </w:r>
    </w:p>
    <w:p w14:paraId="565EEAFA" w14:textId="77777777" w:rsidR="00226979" w:rsidRPr="00226979" w:rsidRDefault="00226979" w:rsidP="00226979">
      <w:pPr>
        <w:spacing w:line="240" w:lineRule="auto"/>
        <w:rPr>
          <w:u w:val="single"/>
        </w:rPr>
      </w:pPr>
      <w:r w:rsidRPr="00226979">
        <w:rPr>
          <w:u w:val="single"/>
        </w:rPr>
        <w:t>Choice A) Card-Worthy Occasions</w:t>
      </w:r>
    </w:p>
    <w:p w14:paraId="6D9AAECE" w14:textId="4320666B" w:rsidR="00226979" w:rsidRDefault="00226979" w:rsidP="00226979">
      <w:pPr>
        <w:spacing w:line="240" w:lineRule="auto"/>
      </w:pPr>
      <w:r>
        <w:t xml:space="preserve">You will go to a website, </w:t>
      </w:r>
      <w:proofErr w:type="gramStart"/>
      <w:r>
        <w:t>http://www.hallmark.com/ ,</w:t>
      </w:r>
      <w:proofErr w:type="gramEnd"/>
      <w:r>
        <w:t xml:space="preserve"> and analyze the images and/or messages in greeting cards. The website</w:t>
      </w:r>
      <w:r>
        <w:t xml:space="preserve"> </w:t>
      </w:r>
      <w:r>
        <w:t>contains hundreds of examples of a variety of greeting cards.</w:t>
      </w:r>
    </w:p>
    <w:p w14:paraId="0EB38162" w14:textId="7A7441D2" w:rsidR="00226979" w:rsidRDefault="00226979" w:rsidP="00226979">
      <w:pPr>
        <w:spacing w:line="240" w:lineRule="auto"/>
      </w:pPr>
      <w:r>
        <w:t>• Select at least 20 cards to analyze. I recommend choosing a genre to focus your analysis, such as an age group, a</w:t>
      </w:r>
      <w:r>
        <w:t xml:space="preserve"> </w:t>
      </w:r>
      <w:r>
        <w:t>gender, or a milestone/event.</w:t>
      </w:r>
    </w:p>
    <w:p w14:paraId="22883B43" w14:textId="26B246D3" w:rsidR="00226979" w:rsidRDefault="00226979" w:rsidP="00226979">
      <w:pPr>
        <w:spacing w:line="240" w:lineRule="auto"/>
      </w:pPr>
      <w:r>
        <w:t>• Spend some time looking for themes in the cards – in the images pictured on the cards and/or in the written</w:t>
      </w:r>
      <w:r>
        <w:t xml:space="preserve"> </w:t>
      </w:r>
      <w:r>
        <w:t>messages. (A theme is something that appears numerous times and appears to be a common component in the type</w:t>
      </w:r>
      <w:r>
        <w:t xml:space="preserve"> </w:t>
      </w:r>
      <w:r>
        <w:t>of card you selected.)</w:t>
      </w:r>
    </w:p>
    <w:p w14:paraId="0CE76737" w14:textId="494ED487" w:rsidR="00226979" w:rsidRDefault="00226979" w:rsidP="00226979">
      <w:pPr>
        <w:spacing w:line="240" w:lineRule="auto"/>
      </w:pPr>
      <w:r>
        <w:t>o Ideas: You might notice themes involving gender, race-ethnicity, or sexual orientation/preference. Or, the</w:t>
      </w:r>
      <w:r>
        <w:t xml:space="preserve"> </w:t>
      </w:r>
      <w:r w:rsidRPr="00226979">
        <w:rPr>
          <w:i/>
          <w:iCs/>
        </w:rPr>
        <w:t>social construction</w:t>
      </w:r>
      <w:r>
        <w:t xml:space="preserve"> of ideas such as family, relationships, or aging. Or, how U.S. society defines what</w:t>
      </w:r>
    </w:p>
    <w:p w14:paraId="246F624D" w14:textId="77777777" w:rsidR="00226979" w:rsidRDefault="00226979" w:rsidP="00226979">
      <w:pPr>
        <w:spacing w:line="240" w:lineRule="auto"/>
      </w:pPr>
      <w:r>
        <w:t>moments/milestones are worth acknowledging/celebrating, and how. Or, how emotions, or humor, are</w:t>
      </w:r>
    </w:p>
    <w:p w14:paraId="601AFC16" w14:textId="77777777" w:rsidR="00226979" w:rsidRDefault="00226979" w:rsidP="00226979">
      <w:pPr>
        <w:spacing w:line="240" w:lineRule="auto"/>
      </w:pPr>
      <w:r>
        <w:t>evoked for different occasions. Etc.</w:t>
      </w:r>
    </w:p>
    <w:p w14:paraId="7C08DC05" w14:textId="040F7753" w:rsidR="00226979" w:rsidRDefault="00226979" w:rsidP="00226979">
      <w:pPr>
        <w:spacing w:line="240" w:lineRule="auto"/>
      </w:pPr>
      <w:r>
        <w:t>Then, in your essay discuss the sociological importance of the themes you chose to analyze (i.e., items #1 and #2 above). You</w:t>
      </w:r>
      <w:r>
        <w:t xml:space="preserve"> </w:t>
      </w:r>
      <w:r>
        <w:t>can write also about the things that were rare or not present in the cards and what that absence might indicate. In your</w:t>
      </w:r>
      <w:r>
        <w:t xml:space="preserve"> </w:t>
      </w:r>
      <w:r>
        <w:t xml:space="preserve">conclusion, you are welcome to share your suggestions for creating cards that might better represent who we </w:t>
      </w:r>
      <w:proofErr w:type="gramStart"/>
      <w:r>
        <w:t>are, or</w:t>
      </w:r>
      <w:proofErr w:type="gramEnd"/>
      <w:r>
        <w:t xml:space="preserve"> provide</w:t>
      </w:r>
      <w:r>
        <w:t xml:space="preserve"> </w:t>
      </w:r>
      <w:r>
        <w:t>more productive or diverse messages.</w:t>
      </w:r>
    </w:p>
    <w:p w14:paraId="101C7352" w14:textId="77777777" w:rsidR="00226979" w:rsidRDefault="00226979" w:rsidP="00226979">
      <w:pPr>
        <w:spacing w:line="240" w:lineRule="auto"/>
        <w:rPr>
          <w:u w:val="single"/>
        </w:rPr>
      </w:pPr>
    </w:p>
    <w:p w14:paraId="7AEDABB7" w14:textId="60614EE4" w:rsidR="00226979" w:rsidRPr="00226979" w:rsidRDefault="00226979" w:rsidP="00226979">
      <w:pPr>
        <w:spacing w:line="240" w:lineRule="auto"/>
        <w:rPr>
          <w:u w:val="single"/>
        </w:rPr>
      </w:pPr>
      <w:r w:rsidRPr="00226979">
        <w:rPr>
          <w:u w:val="single"/>
        </w:rPr>
        <w:t>Choice B) At the Movies</w:t>
      </w:r>
    </w:p>
    <w:p w14:paraId="0A148630" w14:textId="201B122A" w:rsidR="00226979" w:rsidRDefault="00226979" w:rsidP="00226979">
      <w:pPr>
        <w:spacing w:line="240" w:lineRule="auto"/>
      </w:pPr>
      <w:r>
        <w:t>You will be analyzing the movies showing at Gallatin Valley Cinema (or, another mainstream theater that offers at least 8</w:t>
      </w:r>
      <w:r>
        <w:t xml:space="preserve"> </w:t>
      </w:r>
      <w:r>
        <w:t>movies at a time).</w:t>
      </w:r>
    </w:p>
    <w:p w14:paraId="4E71FD94" w14:textId="54C4C5C3" w:rsidR="00226979" w:rsidRDefault="00226979" w:rsidP="00226979">
      <w:pPr>
        <w:spacing w:line="240" w:lineRule="auto"/>
      </w:pPr>
      <w:r>
        <w:t>• For any one week, write down the list of movies showing at the theater. Then go online and watch the official trailer</w:t>
      </w:r>
      <w:r>
        <w:t xml:space="preserve"> </w:t>
      </w:r>
      <w:r>
        <w:t>for each one. (You do not need to watch any of the movies in full.) Current Gallatin Valley Mall movies can be</w:t>
      </w:r>
      <w:r>
        <w:t xml:space="preserve"> </w:t>
      </w:r>
      <w:r>
        <w:t>found here: https://www.regmovies.com/movies</w:t>
      </w:r>
    </w:p>
    <w:p w14:paraId="0619FE65" w14:textId="77777777" w:rsidR="00226979" w:rsidRDefault="00226979" w:rsidP="00226979">
      <w:pPr>
        <w:spacing w:line="240" w:lineRule="auto"/>
      </w:pPr>
      <w:r>
        <w:t>• You will be analyzing themes in the movies – in the characters and/or the stories.</w:t>
      </w:r>
    </w:p>
    <w:p w14:paraId="2B42ABF0" w14:textId="55DA2EFE" w:rsidR="00226979" w:rsidRDefault="00226979" w:rsidP="00226979">
      <w:pPr>
        <w:spacing w:line="240" w:lineRule="auto"/>
      </w:pPr>
      <w:r>
        <w:t>o Ideas: Similarities and/or differences in storylines/plot/character types/lead or supporting roles, etc. You</w:t>
      </w:r>
      <w:r>
        <w:t xml:space="preserve"> </w:t>
      </w:r>
      <w:r>
        <w:t>might pay attention to personality traits, relationship status, race-ethnicity, gender, socioeconomic status or</w:t>
      </w:r>
      <w:r>
        <w:t xml:space="preserve"> </w:t>
      </w:r>
      <w:r>
        <w:t>profession, sexual orientation/behavior, etc.</w:t>
      </w:r>
    </w:p>
    <w:p w14:paraId="1508E894" w14:textId="01A247C3" w:rsidR="00226979" w:rsidRDefault="00226979" w:rsidP="00226979">
      <w:pPr>
        <w:spacing w:line="240" w:lineRule="auto"/>
      </w:pPr>
      <w:r>
        <w:t>In your essay, sociologically analyze the most significant trends you observed. In addition to the trends you identify as</w:t>
      </w:r>
      <w:r>
        <w:t xml:space="preserve"> </w:t>
      </w:r>
      <w:r>
        <w:t>important, you can discuss aspects of any movie(s) that strike you as unique, rare, or absent. You might also consider the</w:t>
      </w:r>
      <w:r>
        <w:t xml:space="preserve"> </w:t>
      </w:r>
      <w:r>
        <w:t>intended audiences and what impact the film(s) may have on them (i.e., messages sent/received). DO NOT describe or</w:t>
      </w:r>
      <w:r>
        <w:t xml:space="preserve"> </w:t>
      </w:r>
      <w:r>
        <w:t>analyze each movie separately. Rather, you will analyze the movies as a group. You want to focus this essay on what we can</w:t>
      </w:r>
      <w:r>
        <w:t xml:space="preserve"> </w:t>
      </w:r>
      <w:r>
        <w:t>learn about U.S. society from the popular/mainstream films made an</w:t>
      </w:r>
      <w:bookmarkStart w:id="0" w:name="_GoBack"/>
      <w:bookmarkEnd w:id="0"/>
      <w:r>
        <w:t>d shown, and what films “teach” us when we watch</w:t>
      </w:r>
    </w:p>
    <w:p w14:paraId="32159432" w14:textId="42A64ACC" w:rsidR="00E74FA3" w:rsidRDefault="00226979" w:rsidP="00226979">
      <w:pPr>
        <w:spacing w:line="240" w:lineRule="auto"/>
      </w:pPr>
      <w:r>
        <w:t>them. In other words, don’t spend so much time/words describing the films that you aren’t able to do a strong analysis and</w:t>
      </w:r>
      <w:r>
        <w:t xml:space="preserve"> </w:t>
      </w:r>
      <w:r>
        <w:t>sociological commentary</w:t>
      </w:r>
    </w:p>
    <w:sectPr w:rsidR="00E74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79"/>
    <w:rsid w:val="00226979"/>
    <w:rsid w:val="003D30C8"/>
    <w:rsid w:val="00762E06"/>
    <w:rsid w:val="00D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F13A"/>
  <w15:chartTrackingRefBased/>
  <w15:docId w15:val="{A2FF0A89-8EDD-468F-B10F-98581054C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alamri</dc:creator>
  <cp:keywords/>
  <dc:description/>
  <cp:lastModifiedBy>sami alamri</cp:lastModifiedBy>
  <cp:revision>1</cp:revision>
  <dcterms:created xsi:type="dcterms:W3CDTF">2019-03-22T02:17:00Z</dcterms:created>
  <dcterms:modified xsi:type="dcterms:W3CDTF">2019-03-22T02:28:00Z</dcterms:modified>
</cp:coreProperties>
</file>