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140" w:rsidRDefault="00413140" w:rsidP="00642FC0">
      <w:pPr>
        <w:spacing w:after="0" w:line="480" w:lineRule="auto"/>
        <w:contextualSpacing/>
        <w:jc w:val="both"/>
        <w:rPr>
          <w:rFonts w:ascii="Times New Roman" w:hAnsi="Times New Roman" w:cs="Times New Roman"/>
          <w:sz w:val="24"/>
          <w:szCs w:val="24"/>
        </w:rPr>
      </w:pPr>
    </w:p>
    <w:p w:rsidR="00413140" w:rsidRDefault="00413140" w:rsidP="00642FC0">
      <w:pPr>
        <w:spacing w:after="0" w:line="480" w:lineRule="auto"/>
        <w:contextualSpacing/>
        <w:jc w:val="both"/>
        <w:rPr>
          <w:rFonts w:ascii="Times New Roman" w:hAnsi="Times New Roman" w:cs="Times New Roman"/>
          <w:sz w:val="24"/>
          <w:szCs w:val="24"/>
        </w:rPr>
      </w:pPr>
    </w:p>
    <w:p w:rsidR="00413140" w:rsidRDefault="00413140" w:rsidP="00642FC0">
      <w:pPr>
        <w:spacing w:after="0" w:line="480" w:lineRule="auto"/>
        <w:contextualSpacing/>
        <w:jc w:val="center"/>
        <w:rPr>
          <w:rFonts w:ascii="Times New Roman" w:hAnsi="Times New Roman" w:cs="Times New Roman"/>
        </w:rPr>
      </w:pPr>
    </w:p>
    <w:p w:rsidR="00413140" w:rsidRDefault="00413140" w:rsidP="00642FC0">
      <w:pPr>
        <w:spacing w:after="0" w:line="480" w:lineRule="auto"/>
        <w:contextualSpacing/>
        <w:jc w:val="center"/>
        <w:rPr>
          <w:rFonts w:ascii="Times New Roman" w:hAnsi="Times New Roman" w:cs="Times New Roman"/>
        </w:rPr>
      </w:pPr>
    </w:p>
    <w:p w:rsidR="00413140" w:rsidRDefault="00413140" w:rsidP="00642FC0">
      <w:pPr>
        <w:spacing w:after="0" w:line="480" w:lineRule="auto"/>
        <w:contextualSpacing/>
        <w:jc w:val="center"/>
        <w:rPr>
          <w:rFonts w:ascii="Times New Roman" w:hAnsi="Times New Roman" w:cs="Times New Roman"/>
        </w:rPr>
      </w:pPr>
    </w:p>
    <w:p w:rsidR="00F2745D" w:rsidRDefault="00F2745D" w:rsidP="00642FC0">
      <w:pPr>
        <w:spacing w:after="0" w:line="480" w:lineRule="auto"/>
        <w:contextualSpacing/>
        <w:jc w:val="center"/>
        <w:rPr>
          <w:rFonts w:ascii="Times New Roman" w:hAnsi="Times New Roman" w:cs="Times New Roman"/>
        </w:rPr>
      </w:pPr>
    </w:p>
    <w:p w:rsidR="00F2745D" w:rsidRDefault="00F2745D" w:rsidP="00642FC0">
      <w:pPr>
        <w:spacing w:after="0" w:line="480" w:lineRule="auto"/>
        <w:contextualSpacing/>
        <w:jc w:val="center"/>
        <w:rPr>
          <w:rFonts w:ascii="Times New Roman" w:hAnsi="Times New Roman" w:cs="Times New Roman"/>
        </w:rPr>
      </w:pPr>
    </w:p>
    <w:p w:rsidR="00413140" w:rsidRDefault="00413140" w:rsidP="00642FC0">
      <w:pPr>
        <w:spacing w:after="0" w:line="480" w:lineRule="auto"/>
        <w:contextualSpacing/>
        <w:jc w:val="center"/>
        <w:rPr>
          <w:rFonts w:ascii="Times New Roman" w:hAnsi="Times New Roman" w:cs="Times New Roman"/>
        </w:rPr>
      </w:pPr>
    </w:p>
    <w:p w:rsidR="00F2745D" w:rsidRDefault="00F2745D" w:rsidP="00642FC0">
      <w:pPr>
        <w:spacing w:after="0" w:line="480" w:lineRule="auto"/>
        <w:contextualSpacing/>
        <w:jc w:val="center"/>
        <w:rPr>
          <w:rFonts w:ascii="Times New Roman" w:hAnsi="Times New Roman" w:cs="Times New Roman"/>
        </w:rPr>
      </w:pPr>
      <w:bookmarkStart w:id="0" w:name="_GoBack"/>
      <w:bookmarkEnd w:id="0"/>
    </w:p>
    <w:p w:rsidR="00413140" w:rsidRDefault="00413140" w:rsidP="00642FC0">
      <w:pPr>
        <w:spacing w:after="0" w:line="480" w:lineRule="auto"/>
        <w:contextualSpacing/>
        <w:jc w:val="center"/>
        <w:rPr>
          <w:rFonts w:ascii="Times New Roman" w:hAnsi="Times New Roman" w:cs="Times New Roman"/>
        </w:rPr>
      </w:pPr>
    </w:p>
    <w:p w:rsidR="00413140" w:rsidRDefault="00413140" w:rsidP="00642FC0">
      <w:pPr>
        <w:spacing w:after="0" w:line="480" w:lineRule="auto"/>
        <w:contextualSpacing/>
        <w:jc w:val="center"/>
        <w:rPr>
          <w:rFonts w:ascii="Times New Roman" w:hAnsi="Times New Roman" w:cs="Times New Roman"/>
        </w:rPr>
      </w:pPr>
      <w:r>
        <w:rPr>
          <w:rFonts w:ascii="Times New Roman" w:hAnsi="Times New Roman" w:cs="Times New Roman"/>
        </w:rPr>
        <w:t>Source Integration</w:t>
      </w:r>
    </w:p>
    <w:p w:rsidR="00413140" w:rsidRDefault="00642FC0" w:rsidP="00642FC0">
      <w:pPr>
        <w:spacing w:after="0" w:line="480" w:lineRule="auto"/>
        <w:contextualSpacing/>
        <w:jc w:val="center"/>
        <w:rPr>
          <w:rFonts w:ascii="Times New Roman" w:hAnsi="Times New Roman" w:cs="Times New Roman"/>
        </w:rPr>
      </w:pPr>
      <w:r>
        <w:rPr>
          <w:rFonts w:ascii="Times New Roman" w:hAnsi="Times New Roman" w:cs="Times New Roman"/>
        </w:rPr>
        <w:t>Student’s N</w:t>
      </w:r>
      <w:r w:rsidR="00413140">
        <w:rPr>
          <w:rFonts w:ascii="Times New Roman" w:hAnsi="Times New Roman" w:cs="Times New Roman"/>
        </w:rPr>
        <w:t>ame:</w:t>
      </w:r>
    </w:p>
    <w:p w:rsidR="00413140" w:rsidRDefault="00642FC0" w:rsidP="00642FC0">
      <w:pPr>
        <w:spacing w:after="0" w:line="480" w:lineRule="auto"/>
        <w:contextualSpacing/>
        <w:jc w:val="center"/>
        <w:rPr>
          <w:rFonts w:ascii="Times New Roman" w:hAnsi="Times New Roman" w:cs="Times New Roman"/>
        </w:rPr>
      </w:pPr>
      <w:r>
        <w:rPr>
          <w:rFonts w:ascii="Times New Roman" w:hAnsi="Times New Roman" w:cs="Times New Roman"/>
        </w:rPr>
        <w:t xml:space="preserve">Institutional affiliation. </w:t>
      </w:r>
    </w:p>
    <w:p w:rsidR="00642FC0" w:rsidRDefault="00642FC0" w:rsidP="00642FC0">
      <w:pPr>
        <w:spacing w:after="0" w:line="480" w:lineRule="auto"/>
        <w:contextualSpacing/>
        <w:rPr>
          <w:rFonts w:ascii="Times New Roman" w:hAnsi="Times New Roman" w:cs="Times New Roman"/>
        </w:rPr>
      </w:pPr>
      <w:r>
        <w:rPr>
          <w:rFonts w:ascii="Times New Roman" w:hAnsi="Times New Roman" w:cs="Times New Roman"/>
        </w:rPr>
        <w:br w:type="page"/>
      </w:r>
    </w:p>
    <w:p w:rsidR="00642FC0" w:rsidRDefault="00642FC0" w:rsidP="00642FC0">
      <w:pPr>
        <w:spacing w:after="0" w:line="480" w:lineRule="auto"/>
        <w:contextualSpacing/>
        <w:jc w:val="center"/>
        <w:rPr>
          <w:rFonts w:ascii="Times New Roman" w:hAnsi="Times New Roman" w:cs="Times New Roman"/>
        </w:rPr>
      </w:pPr>
      <w:r>
        <w:rPr>
          <w:rFonts w:ascii="Times New Roman" w:hAnsi="Times New Roman" w:cs="Times New Roman"/>
        </w:rPr>
        <w:lastRenderedPageBreak/>
        <w:t>Source Integration</w:t>
      </w:r>
    </w:p>
    <w:p w:rsidR="00642FC0" w:rsidRDefault="00642FC0" w:rsidP="00642FC0">
      <w:pPr>
        <w:spacing w:after="0" w:line="480" w:lineRule="auto"/>
        <w:ind w:firstLine="720"/>
        <w:contextualSpacing/>
        <w:jc w:val="both"/>
        <w:rPr>
          <w:rFonts w:ascii="Times New Roman" w:hAnsi="Times New Roman" w:cs="Times New Roman"/>
          <w:sz w:val="24"/>
          <w:szCs w:val="24"/>
        </w:rPr>
      </w:pPr>
      <w:r w:rsidRPr="00642FC0">
        <w:rPr>
          <w:rFonts w:ascii="Times New Roman" w:hAnsi="Times New Roman" w:cs="Times New Roman"/>
          <w:sz w:val="24"/>
          <w:szCs w:val="24"/>
        </w:rPr>
        <w:t>Source integration is a significant aspect of academic writing. Through introducing different sources in a paper, it shows that one has done thorough research about the topic. If the source integration is not correctly done, it leads to plagiarism (Neville, 2010). In additions, there are different types of source integration such as summarizing, paraphras</w:t>
      </w:r>
      <w:r>
        <w:rPr>
          <w:rFonts w:ascii="Times New Roman" w:hAnsi="Times New Roman" w:cs="Times New Roman"/>
          <w:sz w:val="24"/>
          <w:szCs w:val="24"/>
        </w:rPr>
        <w:t xml:space="preserve">ing, synthesizing and quoting. </w:t>
      </w:r>
    </w:p>
    <w:p w:rsidR="00642FC0" w:rsidRPr="00642FC0" w:rsidRDefault="00642FC0" w:rsidP="00642FC0">
      <w:pPr>
        <w:spacing w:after="0" w:line="480" w:lineRule="auto"/>
        <w:ind w:firstLine="720"/>
        <w:contextualSpacing/>
        <w:jc w:val="both"/>
        <w:rPr>
          <w:rFonts w:ascii="Times New Roman" w:hAnsi="Times New Roman" w:cs="Times New Roman"/>
          <w:sz w:val="24"/>
          <w:szCs w:val="24"/>
        </w:rPr>
      </w:pPr>
      <w:r w:rsidRPr="00642FC0">
        <w:rPr>
          <w:rFonts w:ascii="Times New Roman" w:hAnsi="Times New Roman" w:cs="Times New Roman"/>
          <w:sz w:val="24"/>
          <w:szCs w:val="24"/>
        </w:rPr>
        <w:t>Firstly, summarizing is when one collects the primary information from an article or book and presents them in their own words. Even though the materials are cited in your own words, it is always professional to cite the source. The citations vary with different forms of writings such as the American Psychological Association (APA) or Chicago.  For instance in APA (American Psychological Association) format, one can summarize by saying that ‘Author (Year) argues that……’   Secondly, synthesizing is a form of summarizing that combines two types of sources in one point who agree o</w:t>
      </w:r>
      <w:r>
        <w:rPr>
          <w:rFonts w:ascii="Times New Roman" w:hAnsi="Times New Roman" w:cs="Times New Roman"/>
          <w:sz w:val="24"/>
          <w:szCs w:val="24"/>
        </w:rPr>
        <w:t>n the same aspect (American, 2013</w:t>
      </w:r>
      <w:r w:rsidRPr="00642FC0">
        <w:rPr>
          <w:rFonts w:ascii="Times New Roman" w:hAnsi="Times New Roman" w:cs="Times New Roman"/>
          <w:sz w:val="24"/>
          <w:szCs w:val="24"/>
        </w:rPr>
        <w:t>). This aspect makes sure that all points being agreed on by the two authors must be the same. For instance ‘data has shown that (Author, Year; Author B, Year) ….’   Thirdly there is paraphrasing, which includes summarizing only a small portion of the text.  The major difference with synthesizing or summarizing is that they focus on large portions of texts as compared to paraphrasing.  Paraphrasing should state the same thing as original just with your own words. For instance ‘Author (Year) states that…..’</w:t>
      </w:r>
    </w:p>
    <w:p w:rsidR="00F767FB" w:rsidRDefault="00642FC0" w:rsidP="00642FC0">
      <w:pPr>
        <w:spacing w:after="0" w:line="480" w:lineRule="auto"/>
        <w:ind w:firstLine="720"/>
        <w:contextualSpacing/>
        <w:jc w:val="both"/>
        <w:rPr>
          <w:rFonts w:ascii="Times New Roman" w:hAnsi="Times New Roman" w:cs="Times New Roman"/>
          <w:sz w:val="24"/>
          <w:szCs w:val="24"/>
        </w:rPr>
      </w:pPr>
      <w:r w:rsidRPr="00642FC0">
        <w:rPr>
          <w:rFonts w:ascii="Times New Roman" w:hAnsi="Times New Roman" w:cs="Times New Roman"/>
          <w:sz w:val="24"/>
          <w:szCs w:val="24"/>
        </w:rPr>
        <w:t>Finally, there is quoting, which should not be overdone because it should appear the same as they do in the primary source (Neville, 2010). This means that the writer should be able to explain the meaning whatsoever. This will provide relevant information concerning the quotations. For instance ‘Author (Year) says…..’  In conclusion, source integration, assists in acknowledging other people’s work and to achieve academic integrity.</w:t>
      </w:r>
    </w:p>
    <w:p w:rsidR="00642FC0" w:rsidRDefault="00642FC0">
      <w:pP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br w:type="page"/>
      </w:r>
    </w:p>
    <w:p w:rsidR="00F767FB" w:rsidRPr="00642FC0" w:rsidRDefault="00F767FB" w:rsidP="00642FC0">
      <w:pPr>
        <w:spacing w:after="0" w:line="480" w:lineRule="auto"/>
        <w:contextualSpacing/>
        <w:jc w:val="center"/>
        <w:rPr>
          <w:rFonts w:ascii="Times New Roman" w:eastAsia="Arial Unicode MS" w:hAnsi="Times New Roman" w:cs="Times New Roman"/>
          <w:color w:val="000000"/>
          <w:sz w:val="24"/>
          <w:szCs w:val="24"/>
          <w:shd w:val="clear" w:color="auto" w:fill="FFFFFF"/>
        </w:rPr>
      </w:pPr>
      <w:r w:rsidRPr="00642FC0">
        <w:rPr>
          <w:rFonts w:ascii="Times New Roman" w:eastAsia="Arial Unicode MS" w:hAnsi="Times New Roman" w:cs="Times New Roman"/>
          <w:color w:val="000000"/>
          <w:sz w:val="24"/>
          <w:szCs w:val="24"/>
          <w:shd w:val="clear" w:color="auto" w:fill="FFFFFF"/>
        </w:rPr>
        <w:lastRenderedPageBreak/>
        <w:t>References</w:t>
      </w:r>
    </w:p>
    <w:p w:rsidR="00F767FB" w:rsidRPr="00413140" w:rsidRDefault="00642FC0" w:rsidP="00642FC0">
      <w:pPr>
        <w:spacing w:after="0" w:line="480" w:lineRule="auto"/>
        <w:ind w:left="720" w:hanging="720"/>
        <w:contextualSpacing/>
        <w:jc w:val="both"/>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American, P. A. (2013</w:t>
      </w:r>
      <w:r w:rsidR="00F767FB" w:rsidRPr="00413140">
        <w:rPr>
          <w:rFonts w:ascii="Times New Roman" w:eastAsia="Arial Unicode MS" w:hAnsi="Times New Roman" w:cs="Times New Roman"/>
          <w:color w:val="000000"/>
          <w:sz w:val="24"/>
          <w:szCs w:val="24"/>
          <w:shd w:val="clear" w:color="auto" w:fill="FFFFFF"/>
        </w:rPr>
        <w:t>). </w:t>
      </w:r>
      <w:r w:rsidR="00F767FB" w:rsidRPr="00413140">
        <w:rPr>
          <w:rFonts w:ascii="Times New Roman" w:eastAsia="Arial Unicode MS" w:hAnsi="Times New Roman" w:cs="Times New Roman"/>
          <w:i/>
          <w:iCs/>
          <w:color w:val="000000"/>
          <w:sz w:val="24"/>
          <w:szCs w:val="24"/>
          <w:shd w:val="clear" w:color="auto" w:fill="FFFFFF"/>
        </w:rPr>
        <w:t>Publication manual of the American Psychological Association 5th ed</w:t>
      </w:r>
      <w:r w:rsidR="00F767FB" w:rsidRPr="00413140">
        <w:rPr>
          <w:rFonts w:ascii="Times New Roman" w:eastAsia="Arial Unicode MS" w:hAnsi="Times New Roman" w:cs="Times New Roman"/>
          <w:color w:val="000000"/>
          <w:sz w:val="24"/>
          <w:szCs w:val="24"/>
          <w:shd w:val="clear" w:color="auto" w:fill="FFFFFF"/>
        </w:rPr>
        <w:t>. Washington, DC: American Psychological Association.</w:t>
      </w:r>
    </w:p>
    <w:p w:rsidR="00F767FB" w:rsidRPr="00413140" w:rsidRDefault="00F767FB" w:rsidP="00642FC0">
      <w:pPr>
        <w:spacing w:after="0" w:line="480" w:lineRule="auto"/>
        <w:ind w:left="720" w:hanging="720"/>
        <w:contextualSpacing/>
        <w:jc w:val="both"/>
        <w:rPr>
          <w:rFonts w:ascii="Times New Roman" w:hAnsi="Times New Roman" w:cs="Times New Roman"/>
          <w:sz w:val="24"/>
          <w:szCs w:val="24"/>
        </w:rPr>
      </w:pPr>
      <w:r w:rsidRPr="00413140">
        <w:rPr>
          <w:rFonts w:ascii="Times New Roman" w:eastAsia="Arial Unicode MS" w:hAnsi="Times New Roman" w:cs="Times New Roman"/>
          <w:color w:val="000000"/>
          <w:sz w:val="24"/>
          <w:szCs w:val="24"/>
          <w:shd w:val="clear" w:color="auto" w:fill="FFFFFF"/>
        </w:rPr>
        <w:t>Neville, C. (2010). </w:t>
      </w:r>
      <w:r w:rsidRPr="00413140">
        <w:rPr>
          <w:rFonts w:ascii="Times New Roman" w:eastAsia="Arial Unicode MS" w:hAnsi="Times New Roman" w:cs="Times New Roman"/>
          <w:i/>
          <w:iCs/>
          <w:color w:val="000000"/>
          <w:sz w:val="24"/>
          <w:szCs w:val="24"/>
          <w:shd w:val="clear" w:color="auto" w:fill="FFFFFF"/>
        </w:rPr>
        <w:t>The complete guide to referencing and avoiding plagiarism</w:t>
      </w:r>
      <w:r w:rsidRPr="00413140">
        <w:rPr>
          <w:rFonts w:ascii="Times New Roman" w:eastAsia="Arial Unicode MS" w:hAnsi="Times New Roman" w:cs="Times New Roman"/>
          <w:color w:val="000000"/>
          <w:sz w:val="24"/>
          <w:szCs w:val="24"/>
          <w:shd w:val="clear" w:color="auto" w:fill="FFFFFF"/>
        </w:rPr>
        <w:t>. Maidenhead: Open University Press/McGraw Hill.</w:t>
      </w:r>
    </w:p>
    <w:sectPr w:rsidR="00F767FB" w:rsidRPr="00413140" w:rsidSect="004131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4C4" w:rsidRDefault="00CA54C4" w:rsidP="00413140">
      <w:pPr>
        <w:spacing w:after="0" w:line="240" w:lineRule="auto"/>
      </w:pPr>
      <w:r>
        <w:separator/>
      </w:r>
    </w:p>
  </w:endnote>
  <w:endnote w:type="continuationSeparator" w:id="0">
    <w:p w:rsidR="00CA54C4" w:rsidRDefault="00CA54C4" w:rsidP="00413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4C4" w:rsidRDefault="00CA54C4" w:rsidP="00413140">
      <w:pPr>
        <w:spacing w:after="0" w:line="240" w:lineRule="auto"/>
      </w:pPr>
      <w:r>
        <w:separator/>
      </w:r>
    </w:p>
  </w:footnote>
  <w:footnote w:type="continuationSeparator" w:id="0">
    <w:p w:rsidR="00CA54C4" w:rsidRDefault="00CA54C4" w:rsidP="004131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140" w:rsidRPr="00413140" w:rsidRDefault="00413140" w:rsidP="00413140">
    <w:pPr>
      <w:pStyle w:val="Header"/>
      <w:rPr>
        <w:rFonts w:ascii="Times New Roman" w:hAnsi="Times New Roman" w:cs="Times New Roman"/>
        <w:sz w:val="24"/>
        <w:szCs w:val="24"/>
      </w:rPr>
    </w:pPr>
    <w:r w:rsidRPr="00413140">
      <w:rPr>
        <w:rFonts w:ascii="Times New Roman" w:hAnsi="Times New Roman" w:cs="Times New Roman"/>
        <w:sz w:val="24"/>
        <w:szCs w:val="24"/>
      </w:rPr>
      <w:t>SOURCE INTEGRATION</w:t>
    </w:r>
    <w:r w:rsidRPr="00413140">
      <w:rPr>
        <w:rFonts w:ascii="Times New Roman" w:hAnsi="Times New Roman" w:cs="Times New Roman"/>
        <w:sz w:val="24"/>
        <w:szCs w:val="24"/>
      </w:rPr>
      <w:tab/>
    </w:r>
    <w:r w:rsidRPr="00413140">
      <w:rPr>
        <w:rFonts w:ascii="Times New Roman" w:hAnsi="Times New Roman" w:cs="Times New Roman"/>
        <w:sz w:val="24"/>
        <w:szCs w:val="24"/>
      </w:rPr>
      <w:tab/>
      <w:t xml:space="preserve"> </w:t>
    </w:r>
    <w:sdt>
      <w:sdtPr>
        <w:rPr>
          <w:rFonts w:ascii="Times New Roman" w:hAnsi="Times New Roman" w:cs="Times New Roman"/>
          <w:sz w:val="24"/>
          <w:szCs w:val="24"/>
        </w:rPr>
        <w:id w:val="992211941"/>
        <w:docPartObj>
          <w:docPartGallery w:val="Page Numbers (Top of Page)"/>
          <w:docPartUnique/>
        </w:docPartObj>
      </w:sdtPr>
      <w:sdtEndPr>
        <w:rPr>
          <w:noProof/>
        </w:rPr>
      </w:sdtEndPr>
      <w:sdtContent>
        <w:r w:rsidRPr="00413140">
          <w:rPr>
            <w:rFonts w:ascii="Times New Roman" w:hAnsi="Times New Roman" w:cs="Times New Roman"/>
            <w:sz w:val="24"/>
            <w:szCs w:val="24"/>
          </w:rPr>
          <w:fldChar w:fldCharType="begin"/>
        </w:r>
        <w:r w:rsidRPr="00413140">
          <w:rPr>
            <w:rFonts w:ascii="Times New Roman" w:hAnsi="Times New Roman" w:cs="Times New Roman"/>
            <w:sz w:val="24"/>
            <w:szCs w:val="24"/>
          </w:rPr>
          <w:instrText xml:space="preserve"> PAGE   \* MERGEFORMAT </w:instrText>
        </w:r>
        <w:r w:rsidRPr="00413140">
          <w:rPr>
            <w:rFonts w:ascii="Times New Roman" w:hAnsi="Times New Roman" w:cs="Times New Roman"/>
            <w:sz w:val="24"/>
            <w:szCs w:val="24"/>
          </w:rPr>
          <w:fldChar w:fldCharType="separate"/>
        </w:r>
        <w:r w:rsidR="00F2745D">
          <w:rPr>
            <w:rFonts w:ascii="Times New Roman" w:hAnsi="Times New Roman" w:cs="Times New Roman"/>
            <w:noProof/>
            <w:sz w:val="24"/>
            <w:szCs w:val="24"/>
          </w:rPr>
          <w:t>3</w:t>
        </w:r>
        <w:r w:rsidRPr="00413140">
          <w:rPr>
            <w:rFonts w:ascii="Times New Roman" w:hAnsi="Times New Roman" w:cs="Times New Roman"/>
            <w:noProof/>
            <w:sz w:val="24"/>
            <w:szCs w:val="24"/>
          </w:rPr>
          <w:fldChar w:fldCharType="end"/>
        </w:r>
      </w:sdtContent>
    </w:sdt>
  </w:p>
  <w:p w:rsidR="00413140" w:rsidRPr="00413140" w:rsidRDefault="0041314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140" w:rsidRPr="00413140" w:rsidRDefault="00642FC0" w:rsidP="00413140">
    <w:pPr>
      <w:pStyle w:val="Header"/>
      <w:rPr>
        <w:rFonts w:ascii="Times New Roman" w:hAnsi="Times New Roman" w:cs="Times New Roman"/>
        <w:sz w:val="24"/>
        <w:szCs w:val="24"/>
      </w:rPr>
    </w:pPr>
    <w:r w:rsidRPr="00413140">
      <w:rPr>
        <w:rFonts w:ascii="Times New Roman" w:hAnsi="Times New Roman" w:cs="Times New Roman"/>
        <w:sz w:val="24"/>
        <w:szCs w:val="24"/>
      </w:rPr>
      <w:t>Running head</w:t>
    </w:r>
    <w:r w:rsidR="00413140" w:rsidRPr="00413140">
      <w:rPr>
        <w:rFonts w:ascii="Times New Roman" w:hAnsi="Times New Roman" w:cs="Times New Roman"/>
        <w:sz w:val="24"/>
        <w:szCs w:val="24"/>
      </w:rPr>
      <w:t>: SOURCE INTEGRATION</w:t>
    </w:r>
    <w:r w:rsidR="00413140" w:rsidRPr="00413140">
      <w:rPr>
        <w:rFonts w:ascii="Times New Roman" w:hAnsi="Times New Roman" w:cs="Times New Roman"/>
        <w:sz w:val="24"/>
        <w:szCs w:val="24"/>
      </w:rPr>
      <w:tab/>
    </w:r>
    <w:r w:rsidR="00413140" w:rsidRPr="00413140">
      <w:rPr>
        <w:rFonts w:ascii="Times New Roman" w:hAnsi="Times New Roman" w:cs="Times New Roman"/>
        <w:sz w:val="24"/>
        <w:szCs w:val="24"/>
      </w:rPr>
      <w:tab/>
      <w:t xml:space="preserve"> </w:t>
    </w:r>
    <w:sdt>
      <w:sdtPr>
        <w:rPr>
          <w:rFonts w:ascii="Times New Roman" w:hAnsi="Times New Roman" w:cs="Times New Roman"/>
          <w:sz w:val="24"/>
          <w:szCs w:val="24"/>
        </w:rPr>
        <w:id w:val="-1229227480"/>
        <w:docPartObj>
          <w:docPartGallery w:val="Page Numbers (Top of Page)"/>
          <w:docPartUnique/>
        </w:docPartObj>
      </w:sdtPr>
      <w:sdtEndPr>
        <w:rPr>
          <w:noProof/>
        </w:rPr>
      </w:sdtEndPr>
      <w:sdtContent>
        <w:r w:rsidR="00413140" w:rsidRPr="00413140">
          <w:rPr>
            <w:rFonts w:ascii="Times New Roman" w:hAnsi="Times New Roman" w:cs="Times New Roman"/>
            <w:sz w:val="24"/>
            <w:szCs w:val="24"/>
          </w:rPr>
          <w:fldChar w:fldCharType="begin"/>
        </w:r>
        <w:r w:rsidR="00413140" w:rsidRPr="00413140">
          <w:rPr>
            <w:rFonts w:ascii="Times New Roman" w:hAnsi="Times New Roman" w:cs="Times New Roman"/>
            <w:sz w:val="24"/>
            <w:szCs w:val="24"/>
          </w:rPr>
          <w:instrText xml:space="preserve"> PAGE   \* MERGEFORMAT </w:instrText>
        </w:r>
        <w:r w:rsidR="00413140" w:rsidRPr="00413140">
          <w:rPr>
            <w:rFonts w:ascii="Times New Roman" w:hAnsi="Times New Roman" w:cs="Times New Roman"/>
            <w:sz w:val="24"/>
            <w:szCs w:val="24"/>
          </w:rPr>
          <w:fldChar w:fldCharType="separate"/>
        </w:r>
        <w:r w:rsidR="00F2745D">
          <w:rPr>
            <w:rFonts w:ascii="Times New Roman" w:hAnsi="Times New Roman" w:cs="Times New Roman"/>
            <w:noProof/>
            <w:sz w:val="24"/>
            <w:szCs w:val="24"/>
          </w:rPr>
          <w:t>1</w:t>
        </w:r>
        <w:r w:rsidR="00413140" w:rsidRPr="00413140">
          <w:rPr>
            <w:rFonts w:ascii="Times New Roman" w:hAnsi="Times New Roman" w:cs="Times New Roman"/>
            <w:noProof/>
            <w:sz w:val="24"/>
            <w:szCs w:val="24"/>
          </w:rPr>
          <w:fldChar w:fldCharType="end"/>
        </w:r>
      </w:sdtContent>
    </w:sdt>
  </w:p>
  <w:p w:rsidR="00413140" w:rsidRPr="00413140" w:rsidRDefault="0041314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B8A"/>
    <w:rsid w:val="00162540"/>
    <w:rsid w:val="00413140"/>
    <w:rsid w:val="005744BA"/>
    <w:rsid w:val="00642FC0"/>
    <w:rsid w:val="006D23BA"/>
    <w:rsid w:val="007E4E3A"/>
    <w:rsid w:val="00BF280E"/>
    <w:rsid w:val="00C37B8A"/>
    <w:rsid w:val="00CA54C4"/>
    <w:rsid w:val="00D6775B"/>
    <w:rsid w:val="00D86217"/>
    <w:rsid w:val="00F14D43"/>
    <w:rsid w:val="00F2745D"/>
    <w:rsid w:val="00F76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26A9F2-D8EA-4B07-8A43-5562249AF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1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140"/>
  </w:style>
  <w:style w:type="paragraph" w:styleId="Footer">
    <w:name w:val="footer"/>
    <w:basedOn w:val="Normal"/>
    <w:link w:val="FooterChar"/>
    <w:uiPriority w:val="99"/>
    <w:unhideWhenUsed/>
    <w:rsid w:val="004131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admin</cp:lastModifiedBy>
  <cp:revision>3</cp:revision>
  <dcterms:created xsi:type="dcterms:W3CDTF">2018-10-10T12:57:00Z</dcterms:created>
  <dcterms:modified xsi:type="dcterms:W3CDTF">2018-10-10T12:57:00Z</dcterms:modified>
</cp:coreProperties>
</file>