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541620" w14:textId="106583EE" w:rsidR="009B797E" w:rsidRDefault="009B797E">
      <w:r>
        <w:t xml:space="preserve">Sources and make resources page from those sources </w:t>
      </w:r>
    </w:p>
    <w:p w14:paraId="45FDF5C1" w14:textId="77777777" w:rsidR="009B797E" w:rsidRDefault="009B797E"/>
    <w:p w14:paraId="6B2721B2" w14:textId="77777777" w:rsidR="009B797E" w:rsidRDefault="009B797E"/>
    <w:p w14:paraId="67295195" w14:textId="3AC9CF6B" w:rsidR="00FB0077" w:rsidRDefault="009B797E">
      <w:hyperlink r:id="rId4" w:history="1">
        <w:r>
          <w:rPr>
            <w:rStyle w:val="Hyperlink"/>
          </w:rPr>
          <w:t>Hurricane Katrina: Lessons Learned - Chapter Five: Lessons Learned (archives.gov)</w:t>
        </w:r>
      </w:hyperlink>
    </w:p>
    <w:p w14:paraId="3A5DCC8C" w14:textId="3B7CDD5E" w:rsidR="009B797E" w:rsidRDefault="009B797E"/>
    <w:p w14:paraId="40453611" w14:textId="7E77116B" w:rsidR="009B797E" w:rsidRDefault="009B797E">
      <w:hyperlink r:id="rId5" w:history="1">
        <w:r>
          <w:rPr>
            <w:rStyle w:val="Hyperlink"/>
          </w:rPr>
          <w:t>Hurricane Katrina: Lessons Learned - Chapter Two: National Preparedness - A Primer (archives.gov)</w:t>
        </w:r>
      </w:hyperlink>
    </w:p>
    <w:p w14:paraId="38E439AC" w14:textId="26854271" w:rsidR="009B797E" w:rsidRDefault="009B797E"/>
    <w:p w14:paraId="6152C36A" w14:textId="7F55FE65" w:rsidR="009B797E" w:rsidRDefault="009B797E">
      <w:hyperlink r:id="rId6" w:history="1">
        <w:r>
          <w:rPr>
            <w:rStyle w:val="Hyperlink"/>
          </w:rPr>
          <w:t>sr322-109.pdf (congress.gov)</w:t>
        </w:r>
      </w:hyperlink>
    </w:p>
    <w:p w14:paraId="210D7556" w14:textId="1C5B1579" w:rsidR="009B797E" w:rsidRDefault="009B797E"/>
    <w:p w14:paraId="6D538365" w14:textId="37E49BA0" w:rsidR="009B797E" w:rsidRDefault="009B797E"/>
    <w:p w14:paraId="58330C2F" w14:textId="341555F0" w:rsidR="009B797E" w:rsidRDefault="009B797E">
      <w:hyperlink r:id="rId7" w:anchor="AN=78289676&amp;db=i3h" w:history="1">
        <w:r>
          <w:rPr>
            <w:rStyle w:val="Hyperlink"/>
          </w:rPr>
          <w:t>Failing to Establish a Unified Command in Louisiana During Hurricane Katrin...: EBSCOhost</w:t>
        </w:r>
      </w:hyperlink>
    </w:p>
    <w:sectPr w:rsidR="009B79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97E"/>
    <w:rsid w:val="00591B84"/>
    <w:rsid w:val="009B797E"/>
    <w:rsid w:val="00A41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51D1D5"/>
  <w15:chartTrackingRefBased/>
  <w15:docId w15:val="{0446F2F9-CE54-4A36-B0AD-E8226977D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B797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eb.a.ebscohost.com/ehost/detail/detail?vid=0&amp;sid=84073ab4-1ba3-45b0-aa6b-bc6a031602b0%40sdc-v-sessmgr01&amp;bdata=JkF1dGhUeXBlPXNoaWImc2l0ZT1laG9zdC1saXZlJnNjb3BlPXNpdGU%3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ongress.gov/109/crpt/srpt322/CRPT-109srpt322.pdf" TargetMode="External"/><Relationship Id="rId5" Type="http://schemas.openxmlformats.org/officeDocument/2006/relationships/hyperlink" Target="https://georgewbush-whitehouse.archives.gov/reports/katrina-lessons-learned/chapter2.html" TargetMode="External"/><Relationship Id="rId4" Type="http://schemas.openxmlformats.org/officeDocument/2006/relationships/hyperlink" Target="https://georgewbush-whitehouse.archives.gov/reports/katrina-lessons-learned/chapter5.htm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736</Characters>
  <Application>Microsoft Office Word</Application>
  <DocSecurity>0</DocSecurity>
  <Lines>6</Lines>
  <Paragraphs>1</Paragraphs>
  <ScaleCrop>false</ScaleCrop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Raneen Ablahad</dc:creator>
  <cp:keywords/>
  <dc:description/>
  <cp:lastModifiedBy>Raneen Ablahad</cp:lastModifiedBy>
  <cp:revision>1</cp:revision>
  <dcterms:created xsi:type="dcterms:W3CDTF">2021-11-29T07:56:00Z</dcterms:created>
  <dcterms:modified xsi:type="dcterms:W3CDTF">2021-11-29T07:57:00Z</dcterms:modified>
</cp:coreProperties>
</file>