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69A5" w:rsidRPr="00584BAF" w:rsidRDefault="00AF5B75" w:rsidP="00584BA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84BAF">
        <w:rPr>
          <w:rFonts w:ascii="Times New Roman" w:hAnsi="Times New Roman" w:cs="Times New Roman"/>
          <w:sz w:val="24"/>
          <w:szCs w:val="24"/>
        </w:rPr>
        <w:t>Mimicry f</w:t>
      </w:r>
      <w:r w:rsidRPr="00584BAF">
        <w:rPr>
          <w:rFonts w:ascii="Times New Roman" w:hAnsi="Times New Roman" w:cs="Times New Roman"/>
          <w:sz w:val="24"/>
          <w:szCs w:val="24"/>
        </w:rPr>
        <w:t>rom History</w:t>
      </w:r>
      <w:r w:rsidRPr="00584BAF">
        <w:rPr>
          <w:rFonts w:ascii="Times New Roman" w:hAnsi="Times New Roman" w:cs="Times New Roman"/>
          <w:sz w:val="24"/>
          <w:szCs w:val="24"/>
        </w:rPr>
        <w:t>-Spartacus</w:t>
      </w:r>
    </w:p>
    <w:p w:rsidR="006269A5" w:rsidRPr="00584BAF" w:rsidRDefault="00AF5B75" w:rsidP="00584BA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84BAF">
        <w:rPr>
          <w:rFonts w:ascii="Times New Roman" w:hAnsi="Times New Roman" w:cs="Times New Roman"/>
          <w:sz w:val="24"/>
          <w:szCs w:val="24"/>
        </w:rPr>
        <w:t>Professors’ Name</w:t>
      </w:r>
    </w:p>
    <w:p w:rsidR="006269A5" w:rsidRPr="00584BAF" w:rsidRDefault="00AF5B75" w:rsidP="00584BA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84BAF">
        <w:rPr>
          <w:rFonts w:ascii="Times New Roman" w:hAnsi="Times New Roman" w:cs="Times New Roman"/>
          <w:sz w:val="24"/>
          <w:szCs w:val="24"/>
        </w:rPr>
        <w:t>Date of Submission</w:t>
      </w:r>
    </w:p>
    <w:p w:rsidR="00584BAF" w:rsidRDefault="00AF5B75" w:rsidP="00584BA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84BAF">
        <w:rPr>
          <w:rFonts w:ascii="Times New Roman" w:hAnsi="Times New Roman" w:cs="Times New Roman"/>
          <w:sz w:val="24"/>
          <w:szCs w:val="24"/>
        </w:rPr>
        <w:t xml:space="preserve">As they say, history repeats itself. This is proved by the fact that the personality of one person can still be traced to another person of a different time and places. In addition to the </w:t>
      </w:r>
      <w:r w:rsidRPr="00584BAF">
        <w:rPr>
          <w:rFonts w:ascii="Times New Roman" w:hAnsi="Times New Roman" w:cs="Times New Roman"/>
          <w:sz w:val="24"/>
          <w:szCs w:val="24"/>
        </w:rPr>
        <w:t>alike personal; it is, a person may also tend to mimic the character of someone else though he mig</w:t>
      </w:r>
      <w:r w:rsidRPr="00584BAF">
        <w:rPr>
          <w:rFonts w:ascii="Times New Roman" w:hAnsi="Times New Roman" w:cs="Times New Roman"/>
          <w:sz w:val="24"/>
          <w:szCs w:val="24"/>
        </w:rPr>
        <w:t>ht not be aware of</w:t>
      </w:r>
      <w:r w:rsidRPr="00584BAF">
        <w:rPr>
          <w:rFonts w:ascii="Times New Roman" w:hAnsi="Times New Roman" w:cs="Times New Roman"/>
          <w:sz w:val="24"/>
          <w:szCs w:val="24"/>
        </w:rPr>
        <w:t>. This has happened in the in history, and it's, therefore, more of a reality than a fallacy.</w:t>
      </w:r>
      <w:r w:rsidRPr="00584BAF">
        <w:rPr>
          <w:rFonts w:ascii="Times New Roman" w:hAnsi="Times New Roman" w:cs="Times New Roman"/>
          <w:sz w:val="24"/>
          <w:szCs w:val="24"/>
        </w:rPr>
        <w:t xml:space="preserve"> One of the real person in the past that mimics</w:t>
      </w:r>
      <w:r w:rsidRPr="00584BAF">
        <w:rPr>
          <w:rFonts w:ascii="Times New Roman" w:hAnsi="Times New Roman" w:cs="Times New Roman"/>
          <w:sz w:val="24"/>
          <w:szCs w:val="24"/>
        </w:rPr>
        <w:t xml:space="preserve"> the character traits of the characters used in "King Arthur" is Spartacus. Just like Arthur</w:t>
      </w:r>
      <w:r w:rsidRPr="00584BAF">
        <w:rPr>
          <w:rFonts w:ascii="Times New Roman" w:hAnsi="Times New Roman" w:cs="Times New Roman"/>
          <w:sz w:val="24"/>
          <w:szCs w:val="24"/>
        </w:rPr>
        <w:t xml:space="preserve"> </w:t>
      </w:r>
      <w:r w:rsidRPr="00584BAF">
        <w:rPr>
          <w:rFonts w:ascii="Times New Roman" w:hAnsi="Times New Roman" w:cs="Times New Roman"/>
          <w:sz w:val="24"/>
          <w:szCs w:val="24"/>
        </w:rPr>
        <w:t>who</w:t>
      </w:r>
      <w:r w:rsidRPr="00584BAF">
        <w:rPr>
          <w:rFonts w:ascii="Times New Roman" w:hAnsi="Times New Roman" w:cs="Times New Roman"/>
          <w:sz w:val="24"/>
          <w:szCs w:val="24"/>
        </w:rPr>
        <w:t xml:space="preserve"> was a man with morals and was honoured</w:t>
      </w:r>
      <w:r w:rsidR="004218D1" w:rsidRPr="00584BAF">
        <w:rPr>
          <w:rFonts w:ascii="Times New Roman" w:hAnsi="Times New Roman" w:cs="Times New Roman"/>
          <w:sz w:val="24"/>
          <w:szCs w:val="24"/>
        </w:rPr>
        <w:t xml:space="preserve"> and challenged the strongest and bravest who were above him in various tournaments in which he won, Spartacus emerges to portray his features as an intelligent person, cared about his</w:t>
      </w:r>
      <w:r w:rsidRPr="00584BAF">
        <w:rPr>
          <w:rFonts w:ascii="Times New Roman" w:hAnsi="Times New Roman" w:cs="Times New Roman"/>
          <w:sz w:val="24"/>
          <w:szCs w:val="24"/>
        </w:rPr>
        <w:t xml:space="preserve"> fellow slaves</w:t>
      </w:r>
      <w:r w:rsidR="004218D1" w:rsidRPr="00584BAF">
        <w:rPr>
          <w:rFonts w:ascii="Times New Roman" w:hAnsi="Times New Roman" w:cs="Times New Roman"/>
          <w:sz w:val="24"/>
          <w:szCs w:val="24"/>
        </w:rPr>
        <w:t xml:space="preserve"> and had the spirit of developing sound relations</w:t>
      </w:r>
      <w:r w:rsidRPr="00584BAF">
        <w:rPr>
          <w:rFonts w:ascii="Times New Roman" w:hAnsi="Times New Roman" w:cs="Times New Roman"/>
          <w:sz w:val="24"/>
          <w:szCs w:val="24"/>
        </w:rPr>
        <w:t>hip</w:t>
      </w:r>
      <w:r w:rsidR="00A21B85" w:rsidRPr="00584BAF">
        <w:rPr>
          <w:rFonts w:ascii="Times New Roman" w:hAnsi="Times New Roman" w:cs="Times New Roman"/>
          <w:sz w:val="24"/>
          <w:szCs w:val="24"/>
        </w:rPr>
        <w:t xml:space="preserve"> (Winkler &amp; Martin)</w:t>
      </w:r>
      <w:r w:rsidR="004218D1" w:rsidRPr="00584BAF">
        <w:rPr>
          <w:rFonts w:ascii="Times New Roman" w:hAnsi="Times New Roman" w:cs="Times New Roman"/>
          <w:sz w:val="24"/>
          <w:szCs w:val="24"/>
        </w:rPr>
        <w:t>.</w:t>
      </w:r>
      <w:r w:rsidRPr="00584BA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269A5" w:rsidRPr="00584BAF" w:rsidRDefault="00AF5B75" w:rsidP="00584BA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84BAF">
        <w:rPr>
          <w:rFonts w:ascii="Times New Roman" w:hAnsi="Times New Roman" w:cs="Times New Roman"/>
          <w:sz w:val="24"/>
          <w:szCs w:val="24"/>
        </w:rPr>
        <w:t xml:space="preserve">Spartacus </w:t>
      </w:r>
      <w:r w:rsidR="00A21B85" w:rsidRPr="00584BAF">
        <w:rPr>
          <w:rFonts w:ascii="Times New Roman" w:hAnsi="Times New Roman" w:cs="Times New Roman"/>
          <w:sz w:val="24"/>
          <w:szCs w:val="24"/>
        </w:rPr>
        <w:t>was not always</w:t>
      </w:r>
      <w:r w:rsidRPr="00584BAF">
        <w:rPr>
          <w:rFonts w:ascii="Times New Roman" w:hAnsi="Times New Roman" w:cs="Times New Roman"/>
          <w:sz w:val="24"/>
          <w:szCs w:val="24"/>
        </w:rPr>
        <w:t xml:space="preserve"> silently allow</w:t>
      </w:r>
      <w:r w:rsidR="00A21B85" w:rsidRPr="00584BAF">
        <w:rPr>
          <w:rFonts w:ascii="Times New Roman" w:hAnsi="Times New Roman" w:cs="Times New Roman"/>
          <w:sz w:val="24"/>
          <w:szCs w:val="24"/>
        </w:rPr>
        <w:t>ing</w:t>
      </w:r>
      <w:r w:rsidRPr="00584BAF">
        <w:rPr>
          <w:rFonts w:ascii="Times New Roman" w:hAnsi="Times New Roman" w:cs="Times New Roman"/>
          <w:sz w:val="24"/>
          <w:szCs w:val="24"/>
        </w:rPr>
        <w:t xml:space="preserve"> the weak to suffer</w:t>
      </w:r>
      <w:r w:rsidRPr="00584BAF">
        <w:rPr>
          <w:rFonts w:ascii="Times New Roman" w:hAnsi="Times New Roman" w:cs="Times New Roman"/>
          <w:sz w:val="24"/>
          <w:szCs w:val="24"/>
        </w:rPr>
        <w:t xml:space="preserve">, and he identified the </w:t>
      </w:r>
      <w:r w:rsidRPr="00584BAF">
        <w:rPr>
          <w:rFonts w:ascii="Times New Roman" w:hAnsi="Times New Roman" w:cs="Times New Roman"/>
          <w:sz w:val="24"/>
          <w:szCs w:val="24"/>
        </w:rPr>
        <w:t xml:space="preserve">slaves as people, of </w:t>
      </w:r>
      <w:r w:rsidRPr="00584BAF">
        <w:rPr>
          <w:rFonts w:ascii="Times New Roman" w:hAnsi="Times New Roman" w:cs="Times New Roman"/>
          <w:sz w:val="24"/>
          <w:szCs w:val="24"/>
        </w:rPr>
        <w:t>equal importance as owners.</w:t>
      </w:r>
      <w:r w:rsidRPr="00584BAF">
        <w:rPr>
          <w:rFonts w:ascii="Times New Roman" w:hAnsi="Times New Roman" w:cs="Times New Roman"/>
          <w:sz w:val="24"/>
          <w:szCs w:val="24"/>
        </w:rPr>
        <w:t xml:space="preserve"> </w:t>
      </w:r>
      <w:r w:rsidR="001A0D87" w:rsidRPr="00584BAF">
        <w:rPr>
          <w:rFonts w:ascii="Times New Roman" w:hAnsi="Times New Roman" w:cs="Times New Roman"/>
          <w:sz w:val="24"/>
          <w:szCs w:val="24"/>
        </w:rPr>
        <w:t>Spartacus had faith in God, courage, devotion, as well as honour, to fight for the rights of his fellow slaves. He did his best to instigate a rebellion that helped to free his fellow gladiators and grew to fight for the</w:t>
      </w:r>
      <w:r w:rsidR="004218D1" w:rsidRPr="00584BAF">
        <w:rPr>
          <w:rFonts w:ascii="Times New Roman" w:hAnsi="Times New Roman" w:cs="Times New Roman"/>
          <w:sz w:val="24"/>
          <w:szCs w:val="24"/>
        </w:rPr>
        <w:t xml:space="preserve"> </w:t>
      </w:r>
      <w:r w:rsidR="001A0D87" w:rsidRPr="00584BAF">
        <w:rPr>
          <w:rFonts w:ascii="Times New Roman" w:hAnsi="Times New Roman" w:cs="Times New Roman"/>
          <w:sz w:val="24"/>
          <w:szCs w:val="24"/>
        </w:rPr>
        <w:t>liberation of</w:t>
      </w:r>
      <w:r w:rsidR="004218D1" w:rsidRPr="00584BAF">
        <w:rPr>
          <w:rFonts w:ascii="Times New Roman" w:hAnsi="Times New Roman" w:cs="Times New Roman"/>
          <w:sz w:val="24"/>
          <w:szCs w:val="24"/>
        </w:rPr>
        <w:t xml:space="preserve"> all </w:t>
      </w:r>
      <w:r w:rsidR="001A0D87" w:rsidRPr="00584BAF">
        <w:rPr>
          <w:rFonts w:ascii="Times New Roman" w:hAnsi="Times New Roman" w:cs="Times New Roman"/>
          <w:sz w:val="24"/>
          <w:szCs w:val="24"/>
        </w:rPr>
        <w:t xml:space="preserve">the slaves in the state of Rome. He was married and loved his wife, Sura, just like Arthur despite Guinevere betraying him by falling in love with Lancelot. </w:t>
      </w:r>
      <w:r w:rsidR="00A21B85" w:rsidRPr="00584BAF">
        <w:rPr>
          <w:rFonts w:ascii="Times New Roman" w:hAnsi="Times New Roman" w:cs="Times New Roman"/>
          <w:sz w:val="24"/>
          <w:szCs w:val="24"/>
        </w:rPr>
        <w:t>As a true man of truth and justice</w:t>
      </w:r>
      <w:r w:rsidR="004218D1" w:rsidRPr="00584BAF">
        <w:rPr>
          <w:rFonts w:ascii="Times New Roman" w:hAnsi="Times New Roman" w:cs="Times New Roman"/>
          <w:sz w:val="24"/>
          <w:szCs w:val="24"/>
        </w:rPr>
        <w:t xml:space="preserve">, Spartacus </w:t>
      </w:r>
      <w:r w:rsidR="001A0D87" w:rsidRPr="00584BAF">
        <w:rPr>
          <w:rFonts w:ascii="Times New Roman" w:hAnsi="Times New Roman" w:cs="Times New Roman"/>
          <w:sz w:val="24"/>
          <w:szCs w:val="24"/>
        </w:rPr>
        <w:t>despised</w:t>
      </w:r>
      <w:r w:rsidR="004218D1" w:rsidRPr="00584BAF">
        <w:rPr>
          <w:rFonts w:ascii="Times New Roman" w:hAnsi="Times New Roman" w:cs="Times New Roman"/>
          <w:sz w:val="24"/>
          <w:szCs w:val="24"/>
        </w:rPr>
        <w:t xml:space="preserve"> the restrictions of his Roman overlords and believed all</w:t>
      </w:r>
      <w:r w:rsidR="001A0D87" w:rsidRPr="00584BAF">
        <w:rPr>
          <w:rFonts w:ascii="Times New Roman" w:hAnsi="Times New Roman" w:cs="Times New Roman"/>
          <w:sz w:val="24"/>
          <w:szCs w:val="24"/>
        </w:rPr>
        <w:t xml:space="preserve"> that everyone needs to</w:t>
      </w:r>
      <w:r w:rsidR="004218D1" w:rsidRPr="00584BAF">
        <w:rPr>
          <w:rFonts w:ascii="Times New Roman" w:hAnsi="Times New Roman" w:cs="Times New Roman"/>
          <w:sz w:val="24"/>
          <w:szCs w:val="24"/>
        </w:rPr>
        <w:t xml:space="preserve"> be treated with equal respect</w:t>
      </w:r>
      <w:r w:rsidR="001A0D87" w:rsidRPr="00584BAF">
        <w:rPr>
          <w:rFonts w:ascii="Times New Roman" w:hAnsi="Times New Roman" w:cs="Times New Roman"/>
          <w:sz w:val="24"/>
          <w:szCs w:val="24"/>
        </w:rPr>
        <w:t xml:space="preserve"> and honour</w:t>
      </w:r>
      <w:r w:rsidR="00A21B85" w:rsidRPr="00584BAF">
        <w:rPr>
          <w:rFonts w:ascii="Times New Roman" w:hAnsi="Times New Roman" w:cs="Times New Roman"/>
          <w:sz w:val="24"/>
          <w:szCs w:val="24"/>
        </w:rPr>
        <w:t xml:space="preserve"> (Winkler &amp; Martin)</w:t>
      </w:r>
      <w:r w:rsidR="004218D1" w:rsidRPr="00584BAF">
        <w:rPr>
          <w:rFonts w:ascii="Times New Roman" w:hAnsi="Times New Roman" w:cs="Times New Roman"/>
          <w:sz w:val="24"/>
          <w:szCs w:val="24"/>
        </w:rPr>
        <w:t>.</w:t>
      </w:r>
    </w:p>
    <w:p w:rsidR="006269A5" w:rsidRPr="00584BAF" w:rsidRDefault="006269A5" w:rsidP="00584BA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269A5" w:rsidRPr="00584BAF" w:rsidRDefault="006269A5" w:rsidP="00584BA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6269A5" w:rsidRPr="00584BAF" w:rsidRDefault="00AF5B75" w:rsidP="00584BA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4BAF">
        <w:rPr>
          <w:rFonts w:ascii="Times New Roman" w:hAnsi="Times New Roman" w:cs="Times New Roman"/>
          <w:b/>
          <w:sz w:val="24"/>
          <w:szCs w:val="24"/>
        </w:rPr>
        <w:lastRenderedPageBreak/>
        <w:t>Work Cite</w:t>
      </w:r>
    </w:p>
    <w:p w:rsidR="004218D1" w:rsidRPr="00584BAF" w:rsidRDefault="00AF5B75" w:rsidP="00584BA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84BAF">
        <w:rPr>
          <w:rFonts w:ascii="Times New Roman" w:hAnsi="Times New Roman" w:cs="Times New Roman"/>
          <w:sz w:val="24"/>
          <w:szCs w:val="24"/>
        </w:rPr>
        <w:t>Winkler, Martin M., ed. Spartacus: Film and History. John Wiley &amp; Sons, 2008.</w:t>
      </w:r>
      <w:r w:rsidRPr="00584BAF">
        <w:rPr>
          <w:rFonts w:ascii="Times New Roman" w:hAnsi="Times New Roman" w:cs="Times New Roman"/>
          <w:sz w:val="24"/>
          <w:szCs w:val="24"/>
        </w:rPr>
        <w:t xml:space="preserve"> </w:t>
      </w:r>
      <w:r w:rsidR="001A0D87" w:rsidRPr="00584BAF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E16F77" w:rsidRPr="00584BAF" w:rsidRDefault="00AF5B75" w:rsidP="00584BA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84BA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16F77" w:rsidRPr="00584BAF" w:rsidRDefault="00E16F77" w:rsidP="00584BA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16F77" w:rsidRPr="00584BAF" w:rsidRDefault="00E16F77" w:rsidP="00584BA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F147E" w:rsidRPr="00584BAF" w:rsidRDefault="00CF147E" w:rsidP="00584BA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CF147E" w:rsidRPr="00584BAF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5B75" w:rsidRDefault="00AF5B75">
      <w:pPr>
        <w:spacing w:after="0" w:line="240" w:lineRule="auto"/>
      </w:pPr>
      <w:r>
        <w:separator/>
      </w:r>
    </w:p>
  </w:endnote>
  <w:endnote w:type="continuationSeparator" w:id="0">
    <w:p w:rsidR="00AF5B75" w:rsidRDefault="00AF5B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5B75" w:rsidRDefault="00AF5B75">
      <w:pPr>
        <w:spacing w:after="0" w:line="240" w:lineRule="auto"/>
      </w:pPr>
      <w:r>
        <w:separator/>
      </w:r>
    </w:p>
  </w:footnote>
  <w:footnote w:type="continuationSeparator" w:id="0">
    <w:p w:rsidR="00AF5B75" w:rsidRDefault="00AF5B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9A5" w:rsidRDefault="00AF5B75">
    <w:pPr>
      <w:pStyle w:val="Header"/>
      <w:jc w:val="right"/>
    </w:pPr>
    <w:r>
      <w:t xml:space="preserve">SURNAME </w:t>
    </w:r>
    <w:sdt>
      <w:sdtPr>
        <w:id w:val="209659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6269A5" w:rsidRDefault="006269A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F77"/>
    <w:rsid w:val="001A0D87"/>
    <w:rsid w:val="004218D1"/>
    <w:rsid w:val="00584BAF"/>
    <w:rsid w:val="006269A5"/>
    <w:rsid w:val="00805FEB"/>
    <w:rsid w:val="008C6B4B"/>
    <w:rsid w:val="00A21B85"/>
    <w:rsid w:val="00AF5B75"/>
    <w:rsid w:val="00CF147E"/>
    <w:rsid w:val="00D03973"/>
    <w:rsid w:val="00E16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BC4AE14-400D-4072-B6FA-CCAADA033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69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69A5"/>
  </w:style>
  <w:style w:type="paragraph" w:styleId="Footer">
    <w:name w:val="footer"/>
    <w:basedOn w:val="Normal"/>
    <w:link w:val="FooterChar"/>
    <w:uiPriority w:val="99"/>
    <w:unhideWhenUsed/>
    <w:rsid w:val="006269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69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</dc:creator>
  <cp:lastModifiedBy>m</cp:lastModifiedBy>
  <cp:revision>2</cp:revision>
  <dcterms:created xsi:type="dcterms:W3CDTF">2020-03-07T22:38:00Z</dcterms:created>
  <dcterms:modified xsi:type="dcterms:W3CDTF">2020-03-07T22:38:00Z</dcterms:modified>
</cp:coreProperties>
</file>